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超声外科手术仪项目规划设计纲要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18" w:history="1">
        <w:r>
          <w:rPr>
            <w:rFonts w:ascii="仿宋" w:eastAsia="仿宋" w:hAnsi="仿宋" w:cs="仿宋" w:hint="eastAsia"/>
            <w:lang w:eastAsia="zh-CN"/>
          </w:rPr>
          <w:t>前言</w:t>
        </w:r>
        <w:r>
          <w:tab/>
        </w:r>
        <w:r>
          <w:fldChar w:fldCharType="begin"/>
        </w:r>
        <w:r>
          <w:instrText xml:space="preserve"> PAGEREF _Toc12018 \h </w:instrText>
        </w:r>
        <w:r>
          <w:fldChar w:fldCharType="separate"/>
        </w:r>
        <w:r>
          <w:t>3</w:t>
        </w:r>
        <w:r>
          <w:fldChar w:fldCharType="end"/>
        </w:r>
      </w:hyperlink>
    </w:p>
    <w:p>
      <w:pPr>
        <w:pStyle w:val="TOC1"/>
        <w:tabs>
          <w:tab w:val="right" w:leader="dot" w:pos="8306"/>
        </w:tabs>
      </w:pPr>
      <w:hyperlink w:anchor="_Toc2770" w:history="1">
        <w:r>
          <w:rPr>
            <w:rFonts w:ascii="仿宋" w:eastAsia="仿宋" w:hAnsi="仿宋" w:cs="仿宋" w:hint="eastAsia"/>
            <w:lang w:eastAsia="zh-CN"/>
          </w:rPr>
          <w:t>一、超声外科手术仪项目建设单位说明</w:t>
        </w:r>
        <w:r>
          <w:tab/>
        </w:r>
        <w:r>
          <w:fldChar w:fldCharType="begin"/>
        </w:r>
        <w:r>
          <w:instrText xml:space="preserve"> PAGEREF _Toc2770 \h </w:instrText>
        </w:r>
        <w:r>
          <w:fldChar w:fldCharType="separate"/>
        </w:r>
        <w:r>
          <w:t>3</w:t>
        </w:r>
        <w:r>
          <w:fldChar w:fldCharType="end"/>
        </w:r>
      </w:hyperlink>
    </w:p>
    <w:p>
      <w:pPr>
        <w:pStyle w:val="TOC2"/>
        <w:tabs>
          <w:tab w:val="right" w:leader="dot" w:pos="8306"/>
        </w:tabs>
      </w:pPr>
      <w:hyperlink w:anchor="_Toc22314" w:history="1">
        <w:r>
          <w:rPr>
            <w:rFonts w:ascii="仿宋" w:eastAsia="仿宋" w:hAnsi="仿宋" w:cs="仿宋" w:hint="eastAsia"/>
            <w:lang w:eastAsia="zh-CN"/>
          </w:rPr>
          <w:t>(一)、超声外科手术仪项目承办单位基本情况</w:t>
        </w:r>
        <w:r>
          <w:tab/>
        </w:r>
        <w:r>
          <w:fldChar w:fldCharType="begin"/>
        </w:r>
        <w:r>
          <w:instrText xml:space="preserve"> PAGEREF _Toc22314 \h </w:instrText>
        </w:r>
        <w:r>
          <w:fldChar w:fldCharType="separate"/>
        </w:r>
        <w:r>
          <w:t>3</w:t>
        </w:r>
        <w:r>
          <w:fldChar w:fldCharType="end"/>
        </w:r>
      </w:hyperlink>
    </w:p>
    <w:p>
      <w:pPr>
        <w:pStyle w:val="TOC2"/>
        <w:tabs>
          <w:tab w:val="right" w:leader="dot" w:pos="8306"/>
        </w:tabs>
      </w:pPr>
      <w:hyperlink w:anchor="_Toc32293" w:history="1">
        <w:r>
          <w:rPr>
            <w:rFonts w:ascii="仿宋" w:eastAsia="仿宋" w:hAnsi="仿宋" w:cs="仿宋" w:hint="eastAsia"/>
            <w:lang w:eastAsia="zh-CN"/>
          </w:rPr>
          <w:t>(二)、公司经济效益分析</w:t>
        </w:r>
        <w:r>
          <w:tab/>
        </w:r>
        <w:r>
          <w:fldChar w:fldCharType="begin"/>
        </w:r>
        <w:r>
          <w:instrText xml:space="preserve"> PAGEREF _Toc32293 \h </w:instrText>
        </w:r>
        <w:r>
          <w:fldChar w:fldCharType="separate"/>
        </w:r>
        <w:r>
          <w:t>4</w:t>
        </w:r>
        <w:r>
          <w:fldChar w:fldCharType="end"/>
        </w:r>
      </w:hyperlink>
    </w:p>
    <w:p>
      <w:pPr>
        <w:pStyle w:val="TOC1"/>
        <w:tabs>
          <w:tab w:val="right" w:leader="dot" w:pos="8306"/>
        </w:tabs>
      </w:pPr>
      <w:hyperlink w:anchor="_Toc8545" w:history="1">
        <w:r>
          <w:rPr>
            <w:rFonts w:ascii="仿宋" w:eastAsia="仿宋" w:hAnsi="仿宋" w:cs="仿宋" w:hint="eastAsia"/>
            <w:lang w:eastAsia="zh-CN"/>
          </w:rPr>
          <w:t>二、超声外科手术仪项目建设背景及必要性分析</w:t>
        </w:r>
        <w:r>
          <w:tab/>
        </w:r>
        <w:r>
          <w:fldChar w:fldCharType="begin"/>
        </w:r>
        <w:r>
          <w:instrText xml:space="preserve"> PAGEREF _Toc8545 \h </w:instrText>
        </w:r>
        <w:r>
          <w:fldChar w:fldCharType="separate"/>
        </w:r>
        <w:r>
          <w:t>5</w:t>
        </w:r>
        <w:r>
          <w:fldChar w:fldCharType="end"/>
        </w:r>
      </w:hyperlink>
    </w:p>
    <w:p>
      <w:pPr>
        <w:pStyle w:val="TOC2"/>
        <w:tabs>
          <w:tab w:val="right" w:leader="dot" w:pos="8306"/>
        </w:tabs>
      </w:pPr>
      <w:hyperlink w:anchor="_Toc31383" w:history="1">
        <w:r>
          <w:rPr>
            <w:rFonts w:ascii="仿宋" w:eastAsia="仿宋" w:hAnsi="仿宋" w:cs="仿宋" w:hint="eastAsia"/>
            <w:lang w:eastAsia="zh-CN"/>
          </w:rPr>
          <w:t>(一)、超声外科手术仪项目背景分析</w:t>
        </w:r>
        <w:r>
          <w:tab/>
        </w:r>
        <w:r>
          <w:fldChar w:fldCharType="begin"/>
        </w:r>
        <w:r>
          <w:instrText xml:space="preserve"> PAGEREF _Toc31383 \h </w:instrText>
        </w:r>
        <w:r>
          <w:fldChar w:fldCharType="separate"/>
        </w:r>
        <w:r>
          <w:t>5</w:t>
        </w:r>
        <w:r>
          <w:fldChar w:fldCharType="end"/>
        </w:r>
      </w:hyperlink>
    </w:p>
    <w:p>
      <w:pPr>
        <w:pStyle w:val="TOC2"/>
        <w:tabs>
          <w:tab w:val="right" w:leader="dot" w:pos="8306"/>
        </w:tabs>
      </w:pPr>
      <w:hyperlink w:anchor="_Toc17378" w:history="1">
        <w:r>
          <w:rPr>
            <w:rFonts w:ascii="仿宋" w:eastAsia="仿宋" w:hAnsi="仿宋" w:cs="仿宋" w:hint="eastAsia"/>
            <w:lang w:eastAsia="zh-CN"/>
          </w:rPr>
          <w:t>(二)、超声外科手术仪项目建设必要性分析</w:t>
        </w:r>
        <w:r>
          <w:tab/>
        </w:r>
        <w:r>
          <w:fldChar w:fldCharType="begin"/>
        </w:r>
        <w:r>
          <w:instrText xml:space="preserve"> PAGEREF _Toc17378 \h </w:instrText>
        </w:r>
        <w:r>
          <w:fldChar w:fldCharType="separate"/>
        </w:r>
        <w:r>
          <w:t>6</w:t>
        </w:r>
        <w:r>
          <w:fldChar w:fldCharType="end"/>
        </w:r>
      </w:hyperlink>
    </w:p>
    <w:p>
      <w:pPr>
        <w:pStyle w:val="TOC1"/>
        <w:tabs>
          <w:tab w:val="right" w:leader="dot" w:pos="8306"/>
        </w:tabs>
      </w:pPr>
      <w:hyperlink w:anchor="_Toc20522" w:history="1">
        <w:r>
          <w:rPr>
            <w:rFonts w:ascii="仿宋" w:eastAsia="仿宋" w:hAnsi="仿宋" w:cs="仿宋" w:hint="eastAsia"/>
            <w:lang w:eastAsia="zh-CN"/>
          </w:rPr>
          <w:t>三、工艺说明</w:t>
        </w:r>
        <w:r>
          <w:tab/>
        </w:r>
        <w:r>
          <w:fldChar w:fldCharType="begin"/>
        </w:r>
        <w:r>
          <w:instrText xml:space="preserve"> PAGEREF _Toc20522 \h </w:instrText>
        </w:r>
        <w:r>
          <w:fldChar w:fldCharType="separate"/>
        </w:r>
        <w:r>
          <w:t>8</w:t>
        </w:r>
        <w:r>
          <w:fldChar w:fldCharType="end"/>
        </w:r>
      </w:hyperlink>
    </w:p>
    <w:p>
      <w:pPr>
        <w:pStyle w:val="TOC2"/>
        <w:tabs>
          <w:tab w:val="right" w:leader="dot" w:pos="8306"/>
        </w:tabs>
      </w:pPr>
      <w:hyperlink w:anchor="_Toc32263" w:history="1">
        <w:r>
          <w:rPr>
            <w:rFonts w:ascii="仿宋" w:eastAsia="仿宋" w:hAnsi="仿宋" w:cs="仿宋" w:hint="eastAsia"/>
            <w:lang w:eastAsia="zh-CN"/>
          </w:rPr>
          <w:t>(一)、技术管理特点</w:t>
        </w:r>
        <w:r>
          <w:tab/>
        </w:r>
        <w:r>
          <w:fldChar w:fldCharType="begin"/>
        </w:r>
        <w:r>
          <w:instrText xml:space="preserve"> PAGEREF _Toc32263 \h </w:instrText>
        </w:r>
        <w:r>
          <w:fldChar w:fldCharType="separate"/>
        </w:r>
        <w:r>
          <w:t>8</w:t>
        </w:r>
        <w:r>
          <w:fldChar w:fldCharType="end"/>
        </w:r>
      </w:hyperlink>
    </w:p>
    <w:p>
      <w:pPr>
        <w:pStyle w:val="TOC2"/>
        <w:tabs>
          <w:tab w:val="right" w:leader="dot" w:pos="8306"/>
        </w:tabs>
      </w:pPr>
      <w:hyperlink w:anchor="_Toc6850" w:history="1">
        <w:r>
          <w:rPr>
            <w:rFonts w:ascii="仿宋" w:eastAsia="仿宋" w:hAnsi="仿宋" w:cs="仿宋" w:hint="eastAsia"/>
            <w:lang w:eastAsia="zh-CN"/>
          </w:rPr>
          <w:t>(二)、超声外科手术仪项目工艺技术设计方案</w:t>
        </w:r>
        <w:r>
          <w:tab/>
        </w:r>
        <w:r>
          <w:fldChar w:fldCharType="begin"/>
        </w:r>
        <w:r>
          <w:instrText xml:space="preserve"> PAGEREF _Toc6850 \h </w:instrText>
        </w:r>
        <w:r>
          <w:fldChar w:fldCharType="separate"/>
        </w:r>
        <w:r>
          <w:t>9</w:t>
        </w:r>
        <w:r>
          <w:fldChar w:fldCharType="end"/>
        </w:r>
      </w:hyperlink>
    </w:p>
    <w:p>
      <w:pPr>
        <w:pStyle w:val="TOC2"/>
        <w:tabs>
          <w:tab w:val="right" w:leader="dot" w:pos="8306"/>
        </w:tabs>
      </w:pPr>
      <w:hyperlink w:anchor="_Toc13900" w:history="1">
        <w:r>
          <w:rPr>
            <w:rFonts w:ascii="仿宋" w:eastAsia="仿宋" w:hAnsi="仿宋" w:cs="仿宋" w:hint="eastAsia"/>
            <w:lang w:eastAsia="zh-CN"/>
          </w:rPr>
          <w:t>(三)、设备选型方案</w:t>
        </w:r>
        <w:r>
          <w:tab/>
        </w:r>
        <w:r>
          <w:fldChar w:fldCharType="begin"/>
        </w:r>
        <w:r>
          <w:instrText xml:space="preserve"> PAGEREF _Toc13900 \h </w:instrText>
        </w:r>
        <w:r>
          <w:fldChar w:fldCharType="separate"/>
        </w:r>
        <w:r>
          <w:t>10</w:t>
        </w:r>
        <w:r>
          <w:fldChar w:fldCharType="end"/>
        </w:r>
      </w:hyperlink>
    </w:p>
    <w:p>
      <w:pPr>
        <w:pStyle w:val="TOC1"/>
        <w:tabs>
          <w:tab w:val="right" w:leader="dot" w:pos="8306"/>
        </w:tabs>
      </w:pPr>
      <w:hyperlink w:anchor="_Toc8300" w:history="1">
        <w:r>
          <w:rPr>
            <w:rFonts w:ascii="仿宋" w:eastAsia="仿宋" w:hAnsi="仿宋" w:cs="仿宋" w:hint="eastAsia"/>
            <w:lang w:eastAsia="zh-CN"/>
          </w:rPr>
          <w:t>四、超声外科手术仪项目文档管理</w:t>
        </w:r>
        <w:r>
          <w:tab/>
        </w:r>
        <w:r>
          <w:fldChar w:fldCharType="begin"/>
        </w:r>
        <w:r>
          <w:instrText xml:space="preserve"> PAGEREF _Toc8300 \h </w:instrText>
        </w:r>
        <w:r>
          <w:fldChar w:fldCharType="separate"/>
        </w:r>
        <w:r>
          <w:t>12</w:t>
        </w:r>
        <w:r>
          <w:fldChar w:fldCharType="end"/>
        </w:r>
      </w:hyperlink>
    </w:p>
    <w:p>
      <w:pPr>
        <w:pStyle w:val="TOC2"/>
        <w:tabs>
          <w:tab w:val="right" w:leader="dot" w:pos="8306"/>
        </w:tabs>
      </w:pPr>
      <w:hyperlink w:anchor="_Toc13829" w:history="1">
        <w:r>
          <w:rPr>
            <w:rFonts w:ascii="仿宋" w:eastAsia="仿宋" w:hAnsi="仿宋" w:cs="仿宋" w:hint="eastAsia"/>
            <w:lang w:eastAsia="zh-CN"/>
          </w:rPr>
          <w:t>(一)、文档编制与审查</w:t>
        </w:r>
        <w:r>
          <w:tab/>
        </w:r>
        <w:r>
          <w:fldChar w:fldCharType="begin"/>
        </w:r>
        <w:r>
          <w:instrText xml:space="preserve"> PAGEREF _Toc13829 \h </w:instrText>
        </w:r>
        <w:r>
          <w:fldChar w:fldCharType="separate"/>
        </w:r>
        <w:r>
          <w:t>12</w:t>
        </w:r>
        <w:r>
          <w:fldChar w:fldCharType="end"/>
        </w:r>
      </w:hyperlink>
    </w:p>
    <w:p>
      <w:pPr>
        <w:pStyle w:val="TOC2"/>
        <w:tabs>
          <w:tab w:val="right" w:leader="dot" w:pos="8306"/>
        </w:tabs>
      </w:pPr>
      <w:hyperlink w:anchor="_Toc6844" w:history="1">
        <w:r>
          <w:rPr>
            <w:rFonts w:ascii="仿宋" w:eastAsia="仿宋" w:hAnsi="仿宋" w:cs="仿宋" w:hint="eastAsia"/>
            <w:lang w:eastAsia="zh-CN"/>
          </w:rPr>
          <w:t>(二)、文档发布与分发</w:t>
        </w:r>
        <w:r>
          <w:tab/>
        </w:r>
        <w:r>
          <w:fldChar w:fldCharType="begin"/>
        </w:r>
        <w:r>
          <w:instrText xml:space="preserve"> PAGEREF _Toc6844 \h </w:instrText>
        </w:r>
        <w:r>
          <w:fldChar w:fldCharType="separate"/>
        </w:r>
        <w:r>
          <w:t>13</w:t>
        </w:r>
        <w:r>
          <w:fldChar w:fldCharType="end"/>
        </w:r>
      </w:hyperlink>
    </w:p>
    <w:p>
      <w:pPr>
        <w:pStyle w:val="TOC2"/>
        <w:tabs>
          <w:tab w:val="right" w:leader="dot" w:pos="8306"/>
        </w:tabs>
      </w:pPr>
      <w:hyperlink w:anchor="_Toc22461" w:history="1">
        <w:r>
          <w:rPr>
            <w:rFonts w:ascii="仿宋" w:eastAsia="仿宋" w:hAnsi="仿宋" w:cs="仿宋" w:hint="eastAsia"/>
            <w:lang w:eastAsia="zh-CN"/>
          </w:rPr>
          <w:t>(三)、文档存档与归档</w:t>
        </w:r>
        <w:r>
          <w:tab/>
        </w:r>
        <w:r>
          <w:fldChar w:fldCharType="begin"/>
        </w:r>
        <w:r>
          <w:instrText xml:space="preserve"> PAGEREF _Toc22461 \h </w:instrText>
        </w:r>
        <w:r>
          <w:fldChar w:fldCharType="separate"/>
        </w:r>
        <w:r>
          <w:t>14</w:t>
        </w:r>
        <w:r>
          <w:fldChar w:fldCharType="end"/>
        </w:r>
      </w:hyperlink>
    </w:p>
    <w:p>
      <w:pPr>
        <w:pStyle w:val="TOC1"/>
        <w:tabs>
          <w:tab w:val="right" w:leader="dot" w:pos="8306"/>
        </w:tabs>
      </w:pPr>
      <w:hyperlink w:anchor="_Toc3128" w:history="1">
        <w:r>
          <w:rPr>
            <w:rFonts w:ascii="仿宋" w:eastAsia="仿宋" w:hAnsi="仿宋" w:cs="仿宋" w:hint="eastAsia"/>
            <w:lang w:eastAsia="zh-CN"/>
          </w:rPr>
          <w:t>五、超声外科手术仪项目选址可行性分析</w:t>
        </w:r>
        <w:r>
          <w:tab/>
        </w:r>
        <w:r>
          <w:fldChar w:fldCharType="begin"/>
        </w:r>
        <w:r>
          <w:instrText xml:space="preserve"> PAGEREF _Toc3128 \h </w:instrText>
        </w:r>
        <w:r>
          <w:fldChar w:fldCharType="separate"/>
        </w:r>
        <w:r>
          <w:t>15</w:t>
        </w:r>
        <w:r>
          <w:fldChar w:fldCharType="end"/>
        </w:r>
      </w:hyperlink>
    </w:p>
    <w:p>
      <w:pPr>
        <w:pStyle w:val="TOC2"/>
        <w:tabs>
          <w:tab w:val="right" w:leader="dot" w:pos="8306"/>
        </w:tabs>
      </w:pPr>
      <w:hyperlink w:anchor="_Toc25987" w:history="1">
        <w:r>
          <w:rPr>
            <w:rFonts w:ascii="仿宋" w:eastAsia="仿宋" w:hAnsi="仿宋" w:cs="仿宋" w:hint="eastAsia"/>
            <w:lang w:eastAsia="zh-CN"/>
          </w:rPr>
          <w:t>(一)、超声外科手术仪项目选址</w:t>
        </w:r>
        <w:r>
          <w:tab/>
        </w:r>
        <w:r>
          <w:fldChar w:fldCharType="begin"/>
        </w:r>
        <w:r>
          <w:instrText xml:space="preserve"> PAGEREF _Toc25987 \h </w:instrText>
        </w:r>
        <w:r>
          <w:fldChar w:fldCharType="separate"/>
        </w:r>
        <w:r>
          <w:t>15</w:t>
        </w:r>
        <w:r>
          <w:fldChar w:fldCharType="end"/>
        </w:r>
      </w:hyperlink>
    </w:p>
    <w:p>
      <w:pPr>
        <w:pStyle w:val="TOC2"/>
        <w:tabs>
          <w:tab w:val="right" w:leader="dot" w:pos="8306"/>
        </w:tabs>
      </w:pPr>
      <w:hyperlink w:anchor="_Toc2530" w:history="1">
        <w:r>
          <w:rPr>
            <w:rFonts w:ascii="仿宋" w:eastAsia="仿宋" w:hAnsi="仿宋" w:cs="仿宋" w:hint="eastAsia"/>
            <w:lang w:eastAsia="zh-CN"/>
          </w:rPr>
          <w:t>(二)、用地控制指标</w:t>
        </w:r>
        <w:r>
          <w:tab/>
        </w:r>
        <w:r>
          <w:fldChar w:fldCharType="begin"/>
        </w:r>
        <w:r>
          <w:instrText xml:space="preserve"> PAGEREF _Toc2530 \h </w:instrText>
        </w:r>
        <w:r>
          <w:fldChar w:fldCharType="separate"/>
        </w:r>
        <w:r>
          <w:t>15</w:t>
        </w:r>
        <w:r>
          <w:fldChar w:fldCharType="end"/>
        </w:r>
      </w:hyperlink>
    </w:p>
    <w:p>
      <w:pPr>
        <w:pStyle w:val="TOC2"/>
        <w:tabs>
          <w:tab w:val="right" w:leader="dot" w:pos="8306"/>
        </w:tabs>
      </w:pPr>
      <w:hyperlink w:anchor="_Toc3763" w:history="1">
        <w:r>
          <w:rPr>
            <w:rFonts w:ascii="仿宋" w:eastAsia="仿宋" w:hAnsi="仿宋" w:cs="仿宋" w:hint="eastAsia"/>
            <w:lang w:eastAsia="zh-CN"/>
          </w:rPr>
          <w:t>(三)、节约用地措施</w:t>
        </w:r>
        <w:r>
          <w:tab/>
        </w:r>
        <w:r>
          <w:fldChar w:fldCharType="begin"/>
        </w:r>
        <w:r>
          <w:instrText xml:space="preserve"> PAGEREF _Toc3763 \h </w:instrText>
        </w:r>
        <w:r>
          <w:fldChar w:fldCharType="separate"/>
        </w:r>
        <w:r>
          <w:t>17</w:t>
        </w:r>
        <w:r>
          <w:fldChar w:fldCharType="end"/>
        </w:r>
      </w:hyperlink>
    </w:p>
    <w:p>
      <w:pPr>
        <w:pStyle w:val="TOC2"/>
        <w:tabs>
          <w:tab w:val="right" w:leader="dot" w:pos="8306"/>
        </w:tabs>
      </w:pPr>
      <w:hyperlink w:anchor="_Toc25192" w:history="1">
        <w:r>
          <w:rPr>
            <w:rFonts w:ascii="仿宋" w:eastAsia="仿宋" w:hAnsi="仿宋" w:cs="仿宋" w:hint="eastAsia"/>
            <w:lang w:eastAsia="zh-CN"/>
          </w:rPr>
          <w:t>(四)、总图布置方案</w:t>
        </w:r>
        <w:r>
          <w:tab/>
        </w:r>
        <w:r>
          <w:fldChar w:fldCharType="begin"/>
        </w:r>
        <w:r>
          <w:instrText xml:space="preserve"> PAGEREF _Toc25192 \h </w:instrText>
        </w:r>
        <w:r>
          <w:fldChar w:fldCharType="separate"/>
        </w:r>
        <w:r>
          <w:t>18</w:t>
        </w:r>
        <w:r>
          <w:fldChar w:fldCharType="end"/>
        </w:r>
      </w:hyperlink>
    </w:p>
    <w:p>
      <w:pPr>
        <w:pStyle w:val="TOC2"/>
        <w:tabs>
          <w:tab w:val="right" w:leader="dot" w:pos="8306"/>
        </w:tabs>
      </w:pPr>
      <w:hyperlink w:anchor="_Toc22783" w:history="1">
        <w:r>
          <w:rPr>
            <w:rFonts w:ascii="仿宋" w:eastAsia="仿宋" w:hAnsi="仿宋" w:cs="仿宋" w:hint="eastAsia"/>
            <w:lang w:eastAsia="zh-CN"/>
          </w:rPr>
          <w:t>(五)、选址综合评价</w:t>
        </w:r>
        <w:r>
          <w:tab/>
        </w:r>
        <w:r>
          <w:fldChar w:fldCharType="begin"/>
        </w:r>
        <w:r>
          <w:instrText xml:space="preserve"> PAGEREF _Toc22783 \h </w:instrText>
        </w:r>
        <w:r>
          <w:fldChar w:fldCharType="separate"/>
        </w:r>
        <w:r>
          <w:t>19</w:t>
        </w:r>
        <w:r>
          <w:fldChar w:fldCharType="end"/>
        </w:r>
      </w:hyperlink>
    </w:p>
    <w:p>
      <w:pPr>
        <w:pStyle w:val="TOC1"/>
        <w:tabs>
          <w:tab w:val="right" w:leader="dot" w:pos="8306"/>
        </w:tabs>
      </w:pPr>
      <w:hyperlink w:anchor="_Toc6021" w:history="1">
        <w:r>
          <w:rPr>
            <w:rFonts w:ascii="仿宋" w:eastAsia="仿宋" w:hAnsi="仿宋" w:cs="仿宋" w:hint="eastAsia"/>
            <w:lang w:eastAsia="zh-CN"/>
          </w:rPr>
          <w:t>六、超声外科手术仪项目可持续发展</w:t>
        </w:r>
        <w:r>
          <w:tab/>
        </w:r>
        <w:r>
          <w:fldChar w:fldCharType="begin"/>
        </w:r>
        <w:r>
          <w:instrText xml:space="preserve"> PAGEREF _Toc6021 \h </w:instrText>
        </w:r>
        <w:r>
          <w:fldChar w:fldCharType="separate"/>
        </w:r>
        <w:r>
          <w:t>21</w:t>
        </w:r>
        <w:r>
          <w:fldChar w:fldCharType="end"/>
        </w:r>
      </w:hyperlink>
    </w:p>
    <w:p>
      <w:pPr>
        <w:pStyle w:val="TOC2"/>
        <w:tabs>
          <w:tab w:val="right" w:leader="dot" w:pos="8306"/>
        </w:tabs>
      </w:pPr>
      <w:hyperlink w:anchor="_Toc20163" w:history="1">
        <w:r>
          <w:rPr>
            <w:rFonts w:ascii="仿宋" w:eastAsia="仿宋" w:hAnsi="仿宋" w:cs="仿宋" w:hint="eastAsia"/>
            <w:lang w:eastAsia="zh-CN"/>
          </w:rPr>
          <w:t>(一)、可持续战略与实践</w:t>
        </w:r>
        <w:r>
          <w:tab/>
        </w:r>
        <w:r>
          <w:fldChar w:fldCharType="begin"/>
        </w:r>
        <w:r>
          <w:instrText xml:space="preserve"> PAGEREF _Toc20163 \h </w:instrText>
        </w:r>
        <w:r>
          <w:fldChar w:fldCharType="separate"/>
        </w:r>
        <w:r>
          <w:t>21</w:t>
        </w:r>
        <w:r>
          <w:fldChar w:fldCharType="end"/>
        </w:r>
      </w:hyperlink>
    </w:p>
    <w:p>
      <w:pPr>
        <w:pStyle w:val="TOC2"/>
        <w:tabs>
          <w:tab w:val="right" w:leader="dot" w:pos="8306"/>
        </w:tabs>
      </w:pPr>
      <w:hyperlink w:anchor="_Toc906" w:history="1">
        <w:r>
          <w:rPr>
            <w:rFonts w:ascii="仿宋" w:eastAsia="仿宋" w:hAnsi="仿宋" w:cs="仿宋" w:hint="eastAsia"/>
            <w:lang w:eastAsia="zh-CN"/>
          </w:rPr>
          <w:t>(二)、环保与社会责任</w:t>
        </w:r>
        <w:r>
          <w:tab/>
        </w:r>
        <w:r>
          <w:fldChar w:fldCharType="begin"/>
        </w:r>
        <w:r>
          <w:instrText xml:space="preserve"> PAGEREF _Toc906 \h </w:instrText>
        </w:r>
        <w:r>
          <w:fldChar w:fldCharType="separate"/>
        </w:r>
        <w:r>
          <w:t>21</w:t>
        </w:r>
        <w:r>
          <w:fldChar w:fldCharType="end"/>
        </w:r>
      </w:hyperlink>
    </w:p>
    <w:p>
      <w:pPr>
        <w:pStyle w:val="TOC1"/>
        <w:tabs>
          <w:tab w:val="right" w:leader="dot" w:pos="8306"/>
        </w:tabs>
      </w:pPr>
      <w:hyperlink w:anchor="_Toc31972" w:history="1">
        <w:r>
          <w:rPr>
            <w:rFonts w:ascii="仿宋" w:eastAsia="仿宋" w:hAnsi="仿宋" w:cs="仿宋" w:hint="eastAsia"/>
            <w:lang w:eastAsia="zh-CN"/>
          </w:rPr>
          <w:t>七、超声外科手术仪项目环境影响分析</w:t>
        </w:r>
        <w:r>
          <w:tab/>
        </w:r>
        <w:r>
          <w:fldChar w:fldCharType="begin"/>
        </w:r>
        <w:r>
          <w:instrText xml:space="preserve"> PAGEREF _Toc31972 \h </w:instrText>
        </w:r>
        <w:r>
          <w:fldChar w:fldCharType="separate"/>
        </w:r>
        <w:r>
          <w:t>22</w:t>
        </w:r>
        <w:r>
          <w:fldChar w:fldCharType="end"/>
        </w:r>
      </w:hyperlink>
    </w:p>
    <w:p>
      <w:pPr>
        <w:pStyle w:val="TOC2"/>
        <w:tabs>
          <w:tab w:val="right" w:leader="dot" w:pos="8306"/>
        </w:tabs>
      </w:pPr>
      <w:hyperlink w:anchor="_Toc5173" w:history="1">
        <w:r>
          <w:rPr>
            <w:rFonts w:ascii="仿宋" w:eastAsia="仿宋" w:hAnsi="仿宋" w:cs="仿宋" w:hint="eastAsia"/>
            <w:lang w:eastAsia="zh-CN"/>
          </w:rPr>
          <w:t>(一)、建设区域环境质量现状</w:t>
        </w:r>
        <w:r>
          <w:tab/>
        </w:r>
        <w:r>
          <w:fldChar w:fldCharType="begin"/>
        </w:r>
        <w:r>
          <w:instrText xml:space="preserve"> PAGEREF _Toc5173 \h </w:instrText>
        </w:r>
        <w:r>
          <w:fldChar w:fldCharType="separate"/>
        </w:r>
        <w:r>
          <w:t>22</w:t>
        </w:r>
        <w:r>
          <w:fldChar w:fldCharType="end"/>
        </w:r>
      </w:hyperlink>
    </w:p>
    <w:p>
      <w:pPr>
        <w:pStyle w:val="TOC2"/>
        <w:tabs>
          <w:tab w:val="right" w:leader="dot" w:pos="8306"/>
        </w:tabs>
      </w:pPr>
      <w:hyperlink w:anchor="_Toc9426" w:history="1">
        <w:r>
          <w:rPr>
            <w:rFonts w:ascii="仿宋" w:eastAsia="仿宋" w:hAnsi="仿宋" w:cs="仿宋" w:hint="eastAsia"/>
            <w:lang w:eastAsia="zh-CN"/>
          </w:rPr>
          <w:t>(二)、建设期环境保护</w:t>
        </w:r>
        <w:r>
          <w:tab/>
        </w:r>
        <w:r>
          <w:fldChar w:fldCharType="begin"/>
        </w:r>
        <w:r>
          <w:instrText xml:space="preserve"> PAGEREF _Toc9426 \h </w:instrText>
        </w:r>
        <w:r>
          <w:fldChar w:fldCharType="separate"/>
        </w:r>
        <w:r>
          <w:t>24</w:t>
        </w:r>
        <w:r>
          <w:fldChar w:fldCharType="end"/>
        </w:r>
      </w:hyperlink>
    </w:p>
    <w:p>
      <w:pPr>
        <w:pStyle w:val="TOC2"/>
        <w:tabs>
          <w:tab w:val="right" w:leader="dot" w:pos="8306"/>
        </w:tabs>
      </w:pPr>
      <w:hyperlink w:anchor="_Toc3390" w:history="1">
        <w:r>
          <w:rPr>
            <w:rFonts w:ascii="仿宋" w:eastAsia="仿宋" w:hAnsi="仿宋" w:cs="仿宋" w:hint="eastAsia"/>
            <w:lang w:eastAsia="zh-CN"/>
          </w:rPr>
          <w:t>(三)、运营期环境保护</w:t>
        </w:r>
        <w:r>
          <w:tab/>
        </w:r>
        <w:r>
          <w:fldChar w:fldCharType="begin"/>
        </w:r>
        <w:r>
          <w:instrText xml:space="preserve"> PAGEREF _Toc3390 \h </w:instrText>
        </w:r>
        <w:r>
          <w:fldChar w:fldCharType="separate"/>
        </w:r>
        <w:r>
          <w:t>25</w:t>
        </w:r>
        <w:r>
          <w:fldChar w:fldCharType="end"/>
        </w:r>
      </w:hyperlink>
    </w:p>
    <w:p>
      <w:pPr>
        <w:pStyle w:val="TOC2"/>
        <w:tabs>
          <w:tab w:val="right" w:leader="dot" w:pos="8306"/>
        </w:tabs>
      </w:pPr>
      <w:hyperlink w:anchor="_Toc27487" w:history="1">
        <w:r>
          <w:rPr>
            <w:rFonts w:ascii="仿宋" w:eastAsia="仿宋" w:hAnsi="仿宋" w:cs="仿宋" w:hint="eastAsia"/>
            <w:lang w:eastAsia="zh-CN"/>
          </w:rPr>
          <w:t>(四)、超声外科手术仪项目建设对区域经济的影响</w:t>
        </w:r>
        <w:r>
          <w:tab/>
        </w:r>
        <w:r>
          <w:fldChar w:fldCharType="begin"/>
        </w:r>
        <w:r>
          <w:instrText xml:space="preserve"> PAGEREF _Toc27487 \h </w:instrText>
        </w:r>
        <w:r>
          <w:fldChar w:fldCharType="separate"/>
        </w:r>
        <w:r>
          <w:t>27</w:t>
        </w:r>
        <w:r>
          <w:fldChar w:fldCharType="end"/>
        </w:r>
      </w:hyperlink>
    </w:p>
    <w:p>
      <w:pPr>
        <w:pStyle w:val="TOC2"/>
        <w:tabs>
          <w:tab w:val="right" w:leader="dot" w:pos="8306"/>
        </w:tabs>
      </w:pPr>
      <w:hyperlink w:anchor="_Toc6207" w:history="1">
        <w:r>
          <w:rPr>
            <w:rFonts w:ascii="仿宋" w:eastAsia="仿宋" w:hAnsi="仿宋" w:cs="仿宋" w:hint="eastAsia"/>
            <w:lang w:eastAsia="zh-CN"/>
          </w:rPr>
          <w:t>(五)、废弃物处理</w:t>
        </w:r>
        <w:r>
          <w:tab/>
        </w:r>
        <w:r>
          <w:fldChar w:fldCharType="begin"/>
        </w:r>
        <w:r>
          <w:instrText xml:space="preserve"> PAGEREF _Toc6207 \h </w:instrText>
        </w:r>
        <w:r>
          <w:fldChar w:fldCharType="separate"/>
        </w:r>
        <w:r>
          <w:t>28</w:t>
        </w:r>
        <w:r>
          <w:fldChar w:fldCharType="end"/>
        </w:r>
      </w:hyperlink>
    </w:p>
    <w:p>
      <w:pPr>
        <w:pStyle w:val="TOC2"/>
        <w:tabs>
          <w:tab w:val="right" w:leader="dot" w:pos="8306"/>
        </w:tabs>
      </w:pPr>
      <w:hyperlink w:anchor="_Toc21384" w:history="1">
        <w:r>
          <w:rPr>
            <w:rFonts w:ascii="仿宋" w:eastAsia="仿宋" w:hAnsi="仿宋" w:cs="仿宋" w:hint="eastAsia"/>
            <w:lang w:eastAsia="zh-CN"/>
          </w:rPr>
          <w:t>(六)、特殊环境影响分析</w:t>
        </w:r>
        <w:r>
          <w:tab/>
        </w:r>
        <w:r>
          <w:fldChar w:fldCharType="begin"/>
        </w:r>
        <w:r>
          <w:instrText xml:space="preserve"> PAGEREF _Toc21384 \h </w:instrText>
        </w:r>
        <w:r>
          <w:fldChar w:fldCharType="separate"/>
        </w:r>
        <w:r>
          <w:t>30</w:t>
        </w:r>
        <w:r>
          <w:fldChar w:fldCharType="end"/>
        </w:r>
      </w:hyperlink>
    </w:p>
    <w:p>
      <w:pPr>
        <w:pStyle w:val="TOC2"/>
        <w:tabs>
          <w:tab w:val="right" w:leader="dot" w:pos="8306"/>
        </w:tabs>
      </w:pPr>
      <w:hyperlink w:anchor="_Toc21728" w:history="1">
        <w:r>
          <w:rPr>
            <w:rFonts w:ascii="仿宋" w:eastAsia="仿宋" w:hAnsi="仿宋" w:cs="仿宋" w:hint="eastAsia"/>
            <w:lang w:eastAsia="zh-CN"/>
          </w:rPr>
          <w:t>(七)、清洁生产</w:t>
        </w:r>
        <w:r>
          <w:tab/>
        </w:r>
        <w:r>
          <w:fldChar w:fldCharType="begin"/>
        </w:r>
        <w:r>
          <w:instrText xml:space="preserve"> PAGEREF _Toc21728 \h </w:instrText>
        </w:r>
        <w:r>
          <w:fldChar w:fldCharType="separate"/>
        </w:r>
        <w:r>
          <w:t>31</w:t>
        </w:r>
        <w:r>
          <w:fldChar w:fldCharType="end"/>
        </w:r>
      </w:hyperlink>
    </w:p>
    <w:p>
      <w:pPr>
        <w:pStyle w:val="TOC2"/>
        <w:tabs>
          <w:tab w:val="right" w:leader="dot" w:pos="8306"/>
        </w:tabs>
      </w:pPr>
      <w:hyperlink w:anchor="_Toc3182" w:history="1">
        <w:r>
          <w:rPr>
            <w:rFonts w:ascii="仿宋" w:eastAsia="仿宋" w:hAnsi="仿宋" w:cs="仿宋" w:hint="eastAsia"/>
            <w:lang w:eastAsia="zh-CN"/>
          </w:rPr>
          <w:t>(八)、环境保护综合评价</w:t>
        </w:r>
        <w:r>
          <w:tab/>
        </w:r>
        <w:r>
          <w:fldChar w:fldCharType="begin"/>
        </w:r>
        <w:r>
          <w:instrText xml:space="preserve"> PAGEREF _Toc3182 \h </w:instrText>
        </w:r>
        <w:r>
          <w:fldChar w:fldCharType="separate"/>
        </w:r>
        <w:r>
          <w:t>32</w:t>
        </w:r>
        <w:r>
          <w:fldChar w:fldCharType="end"/>
        </w:r>
      </w:hyperlink>
    </w:p>
    <w:p>
      <w:pPr>
        <w:pStyle w:val="TOC1"/>
        <w:tabs>
          <w:tab w:val="right" w:leader="dot" w:pos="8306"/>
        </w:tabs>
      </w:pPr>
      <w:hyperlink w:anchor="_Toc29556" w:history="1">
        <w:r>
          <w:rPr>
            <w:rFonts w:ascii="仿宋" w:eastAsia="仿宋" w:hAnsi="仿宋" w:cs="仿宋" w:hint="eastAsia"/>
            <w:lang w:eastAsia="zh-CN"/>
          </w:rPr>
          <w:t>八、超声外科手术仪项目社会影响</w:t>
        </w:r>
        <w:r>
          <w:tab/>
        </w:r>
        <w:r>
          <w:fldChar w:fldCharType="begin"/>
        </w:r>
        <w:r>
          <w:instrText xml:space="preserve"> PAGEREF _Toc29556 \h </w:instrText>
        </w:r>
        <w:r>
          <w:fldChar w:fldCharType="separate"/>
        </w:r>
        <w:r>
          <w:t>33</w:t>
        </w:r>
        <w:r>
          <w:fldChar w:fldCharType="end"/>
        </w:r>
      </w:hyperlink>
    </w:p>
    <w:p>
      <w:pPr>
        <w:pStyle w:val="TOC2"/>
        <w:tabs>
          <w:tab w:val="right" w:leader="dot" w:pos="8306"/>
        </w:tabs>
      </w:pPr>
      <w:hyperlink w:anchor="_Toc5122" w:history="1">
        <w:r>
          <w:rPr>
            <w:rFonts w:ascii="仿宋" w:eastAsia="仿宋" w:hAnsi="仿宋" w:cs="仿宋" w:hint="eastAsia"/>
            <w:lang w:eastAsia="zh-CN"/>
          </w:rPr>
          <w:t>(一)、社会责任与义务</w:t>
        </w:r>
        <w:r>
          <w:tab/>
        </w:r>
        <w:r>
          <w:fldChar w:fldCharType="begin"/>
        </w:r>
        <w:r>
          <w:instrText xml:space="preserve"> PAGEREF _Toc5122 \h </w:instrText>
        </w:r>
        <w:r>
          <w:fldChar w:fldCharType="separate"/>
        </w:r>
        <w:r>
          <w:t>33</w:t>
        </w:r>
        <w:r>
          <w:fldChar w:fldCharType="end"/>
        </w:r>
      </w:hyperlink>
    </w:p>
    <w:p>
      <w:pPr>
        <w:pStyle w:val="TOC2"/>
        <w:tabs>
          <w:tab w:val="right" w:leader="dot" w:pos="8306"/>
        </w:tabs>
      </w:pPr>
      <w:hyperlink w:anchor="_Toc30055" w:history="1">
        <w:r>
          <w:rPr>
            <w:rFonts w:ascii="仿宋" w:eastAsia="仿宋" w:hAnsi="仿宋" w:cs="仿宋" w:hint="eastAsia"/>
            <w:lang w:eastAsia="zh-CN"/>
          </w:rPr>
          <w:t>(二)、社会参与与沟通</w:t>
        </w:r>
        <w:r>
          <w:tab/>
        </w:r>
        <w:r>
          <w:fldChar w:fldCharType="begin"/>
        </w:r>
        <w:r>
          <w:instrText xml:space="preserve"> PAGEREF _Toc30055 \h </w:instrText>
        </w:r>
        <w:r>
          <w:fldChar w:fldCharType="separate"/>
        </w:r>
        <w:r>
          <w:t>34</w:t>
        </w:r>
        <w:r>
          <w:fldChar w:fldCharType="end"/>
        </w:r>
      </w:hyperlink>
    </w:p>
    <w:p>
      <w:pPr>
        <w:pStyle w:val="TOC1"/>
        <w:tabs>
          <w:tab w:val="right" w:leader="dot" w:pos="8306"/>
        </w:tabs>
      </w:pPr>
      <w:hyperlink w:anchor="_Toc31802" w:history="1">
        <w:r>
          <w:rPr>
            <w:rFonts w:ascii="仿宋" w:eastAsia="仿宋" w:hAnsi="仿宋" w:cs="仿宋" w:hint="eastAsia"/>
            <w:lang w:eastAsia="zh-CN"/>
          </w:rPr>
          <w:t>九、超声外科手术仪项目经营效益</w:t>
        </w:r>
        <w:r>
          <w:tab/>
        </w:r>
        <w:r>
          <w:fldChar w:fldCharType="begin"/>
        </w:r>
        <w:r>
          <w:instrText xml:space="preserve"> PAGEREF _Toc31802 \h </w:instrText>
        </w:r>
        <w:r>
          <w:fldChar w:fldCharType="separate"/>
        </w:r>
        <w:r>
          <w:t>35</w:t>
        </w:r>
        <w:r>
          <w:fldChar w:fldCharType="end"/>
        </w:r>
      </w:hyperlink>
    </w:p>
    <w:p>
      <w:pPr>
        <w:pStyle w:val="TOC2"/>
        <w:tabs>
          <w:tab w:val="right" w:leader="dot" w:pos="8306"/>
        </w:tabs>
      </w:pPr>
      <w:hyperlink w:anchor="_Toc18988" w:history="1">
        <w:r>
          <w:rPr>
            <w:rFonts w:ascii="仿宋" w:eastAsia="仿宋" w:hAnsi="仿宋" w:cs="仿宋" w:hint="eastAsia"/>
            <w:lang w:eastAsia="zh-CN"/>
          </w:rPr>
          <w:t>(一)、经济评价财务测算</w:t>
        </w:r>
        <w:r>
          <w:tab/>
        </w:r>
        <w:r>
          <w:fldChar w:fldCharType="begin"/>
        </w:r>
        <w:r>
          <w:instrText xml:space="preserve"> PAGEREF _Toc18988 \h </w:instrText>
        </w:r>
        <w:r>
          <w:fldChar w:fldCharType="separate"/>
        </w:r>
        <w:r>
          <w:t>35</w:t>
        </w:r>
        <w:r>
          <w:fldChar w:fldCharType="end"/>
        </w:r>
      </w:hyperlink>
    </w:p>
    <w:p>
      <w:pPr>
        <w:pStyle w:val="TOC2"/>
        <w:tabs>
          <w:tab w:val="right" w:leader="dot" w:pos="8306"/>
        </w:tabs>
      </w:pPr>
      <w:hyperlink w:anchor="_Toc20167" w:history="1">
        <w:r>
          <w:rPr>
            <w:rFonts w:ascii="仿宋" w:eastAsia="仿宋" w:hAnsi="仿宋" w:cs="仿宋" w:hint="eastAsia"/>
            <w:lang w:eastAsia="zh-CN"/>
          </w:rPr>
          <w:t>(二)、超声外科手术仪项目盈利能力分析</w:t>
        </w:r>
        <w:r>
          <w:tab/>
        </w:r>
        <w:r>
          <w:fldChar w:fldCharType="begin"/>
        </w:r>
        <w:r>
          <w:instrText xml:space="preserve"> PAGEREF _Toc20167 \h </w:instrText>
        </w:r>
        <w:r>
          <w:fldChar w:fldCharType="separate"/>
        </w:r>
        <w:r>
          <w:t>36</w:t>
        </w:r>
        <w:r>
          <w:fldChar w:fldCharType="end"/>
        </w:r>
      </w:hyperlink>
    </w:p>
    <w:p>
      <w:pPr>
        <w:pStyle w:val="TOC1"/>
        <w:tabs>
          <w:tab w:val="right" w:leader="dot" w:pos="8306"/>
        </w:tabs>
      </w:pPr>
      <w:hyperlink w:anchor="_Toc29837" w:history="1">
        <w:r>
          <w:rPr>
            <w:rFonts w:ascii="仿宋" w:eastAsia="仿宋" w:hAnsi="仿宋" w:cs="仿宋" w:hint="eastAsia"/>
            <w:lang w:eastAsia="zh-CN"/>
          </w:rPr>
          <w:t>十、超声外科手术仪项目风险管理</w:t>
        </w:r>
        <w:r>
          <w:tab/>
        </w:r>
        <w:r>
          <w:fldChar w:fldCharType="begin"/>
        </w:r>
        <w:r>
          <w:instrText xml:space="preserve"> PAGEREF _Toc29837 \h </w:instrText>
        </w:r>
        <w:r>
          <w:fldChar w:fldCharType="separate"/>
        </w:r>
        <w:r>
          <w:t>37</w:t>
        </w:r>
        <w:r>
          <w:fldChar w:fldCharType="end"/>
        </w:r>
      </w:hyperlink>
    </w:p>
    <w:p>
      <w:pPr>
        <w:pStyle w:val="TOC2"/>
        <w:tabs>
          <w:tab w:val="right" w:leader="dot" w:pos="8306"/>
        </w:tabs>
      </w:pPr>
      <w:hyperlink w:anchor="_Toc11174" w:history="1">
        <w:r>
          <w:rPr>
            <w:rFonts w:ascii="仿宋" w:eastAsia="仿宋" w:hAnsi="仿宋" w:cs="仿宋" w:hint="eastAsia"/>
            <w:lang w:eastAsia="zh-CN"/>
          </w:rPr>
          <w:t>(一)、风险识别与评估</w:t>
        </w:r>
        <w:r>
          <w:tab/>
        </w:r>
        <w:r>
          <w:fldChar w:fldCharType="begin"/>
        </w:r>
        <w:r>
          <w:instrText xml:space="preserve"> PAGEREF _Toc11174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 w:history="1">
        <w:r>
          <w:rPr>
            <w:rFonts w:ascii="仿宋" w:eastAsia="仿宋" w:hAnsi="仿宋" w:cs="仿宋" w:hint="eastAsia"/>
            <w:lang w:eastAsia="zh-CN"/>
          </w:rPr>
          <w:t>(二)、风险应对策略</w:t>
        </w:r>
        <w:r>
          <w:tab/>
        </w:r>
        <w:r>
          <w:fldChar w:fldCharType="begin"/>
        </w:r>
        <w:r>
          <w:instrText xml:space="preserve"> PAGEREF _Toc907 \h </w:instrText>
        </w:r>
        <w:r>
          <w:fldChar w:fldCharType="separate"/>
        </w:r>
        <w:r>
          <w:t>38</w:t>
        </w:r>
        <w:r>
          <w:fldChar w:fldCharType="end"/>
        </w:r>
      </w:hyperlink>
    </w:p>
    <w:p>
      <w:pPr>
        <w:pStyle w:val="TOC2"/>
        <w:tabs>
          <w:tab w:val="right" w:leader="dot" w:pos="8306"/>
        </w:tabs>
      </w:pPr>
      <w:hyperlink w:anchor="_Toc24830" w:history="1">
        <w:r>
          <w:rPr>
            <w:rFonts w:ascii="仿宋" w:eastAsia="仿宋" w:hAnsi="仿宋" w:cs="仿宋" w:hint="eastAsia"/>
            <w:lang w:eastAsia="zh-CN"/>
          </w:rPr>
          <w:t>(三)、风险监控与控制</w:t>
        </w:r>
        <w:r>
          <w:tab/>
        </w:r>
        <w:r>
          <w:fldChar w:fldCharType="begin"/>
        </w:r>
        <w:r>
          <w:instrText xml:space="preserve"> PAGEREF _Toc24830 \h </w:instrText>
        </w:r>
        <w:r>
          <w:fldChar w:fldCharType="separate"/>
        </w:r>
        <w:r>
          <w:t>40</w:t>
        </w:r>
        <w:r>
          <w:fldChar w:fldCharType="end"/>
        </w:r>
      </w:hyperlink>
    </w:p>
    <w:p>
      <w:pPr>
        <w:pStyle w:val="TOC1"/>
        <w:tabs>
          <w:tab w:val="right" w:leader="dot" w:pos="8306"/>
        </w:tabs>
      </w:pPr>
      <w:hyperlink w:anchor="_Toc17201" w:history="1">
        <w:r>
          <w:rPr>
            <w:rFonts w:ascii="仿宋" w:eastAsia="仿宋" w:hAnsi="仿宋" w:cs="仿宋" w:hint="eastAsia"/>
            <w:lang w:eastAsia="zh-CN"/>
          </w:rPr>
          <w:t>十一、超声外科手术仪项目人力资源培养与发展</w:t>
        </w:r>
        <w:r>
          <w:tab/>
        </w:r>
        <w:r>
          <w:fldChar w:fldCharType="begin"/>
        </w:r>
        <w:r>
          <w:instrText xml:space="preserve"> PAGEREF _Toc17201 \h </w:instrText>
        </w:r>
        <w:r>
          <w:fldChar w:fldCharType="separate"/>
        </w:r>
        <w:r>
          <w:t>41</w:t>
        </w:r>
        <w:r>
          <w:fldChar w:fldCharType="end"/>
        </w:r>
      </w:hyperlink>
    </w:p>
    <w:p>
      <w:pPr>
        <w:pStyle w:val="TOC2"/>
        <w:tabs>
          <w:tab w:val="right" w:leader="dot" w:pos="8306"/>
        </w:tabs>
      </w:pPr>
      <w:hyperlink w:anchor="_Toc28456" w:history="1">
        <w:r>
          <w:rPr>
            <w:rFonts w:ascii="仿宋" w:eastAsia="仿宋" w:hAnsi="仿宋" w:cs="仿宋" w:hint="eastAsia"/>
            <w:lang w:eastAsia="zh-CN"/>
          </w:rPr>
          <w:t>(一)、人才需求与规划</w:t>
        </w:r>
        <w:r>
          <w:tab/>
        </w:r>
        <w:r>
          <w:fldChar w:fldCharType="begin"/>
        </w:r>
        <w:r>
          <w:instrText xml:space="preserve"> PAGEREF _Toc28456 \h </w:instrText>
        </w:r>
        <w:r>
          <w:fldChar w:fldCharType="separate"/>
        </w:r>
        <w:r>
          <w:t>41</w:t>
        </w:r>
        <w:r>
          <w:fldChar w:fldCharType="end"/>
        </w:r>
      </w:hyperlink>
    </w:p>
    <w:p>
      <w:pPr>
        <w:pStyle w:val="TOC2"/>
        <w:tabs>
          <w:tab w:val="right" w:leader="dot" w:pos="8306"/>
        </w:tabs>
      </w:pPr>
      <w:hyperlink w:anchor="_Toc27907" w:history="1">
        <w:r>
          <w:rPr>
            <w:rFonts w:ascii="仿宋" w:eastAsia="仿宋" w:hAnsi="仿宋" w:cs="仿宋" w:hint="eastAsia"/>
            <w:lang w:eastAsia="zh-CN"/>
          </w:rPr>
          <w:t>(二)、培训与发展计划</w:t>
        </w:r>
        <w:r>
          <w:tab/>
        </w:r>
        <w:r>
          <w:fldChar w:fldCharType="begin"/>
        </w:r>
        <w:r>
          <w:instrText xml:space="preserve"> PAGEREF _Toc27907 \h </w:instrText>
        </w:r>
        <w:r>
          <w:fldChar w:fldCharType="separate"/>
        </w:r>
        <w:r>
          <w:t>42</w:t>
        </w:r>
        <w:r>
          <w:fldChar w:fldCharType="end"/>
        </w:r>
      </w:hyperlink>
    </w:p>
    <w:p>
      <w:pPr>
        <w:pStyle w:val="TOC1"/>
        <w:tabs>
          <w:tab w:val="right" w:leader="dot" w:pos="8306"/>
        </w:tabs>
      </w:pPr>
      <w:hyperlink w:anchor="_Toc16862" w:history="1">
        <w:r>
          <w:rPr>
            <w:rFonts w:ascii="仿宋" w:eastAsia="仿宋" w:hAnsi="仿宋" w:cs="仿宋" w:hint="eastAsia"/>
            <w:lang w:eastAsia="zh-CN"/>
          </w:rPr>
          <w:t>十二、超声外科手术仪项目计划安排</w:t>
        </w:r>
        <w:r>
          <w:tab/>
        </w:r>
        <w:r>
          <w:fldChar w:fldCharType="begin"/>
        </w:r>
        <w:r>
          <w:instrText xml:space="preserve"> PAGEREF _Toc16862 \h </w:instrText>
        </w:r>
        <w:r>
          <w:fldChar w:fldCharType="separate"/>
        </w:r>
        <w:r>
          <w:t>42</w:t>
        </w:r>
        <w:r>
          <w:fldChar w:fldCharType="end"/>
        </w:r>
      </w:hyperlink>
    </w:p>
    <w:p>
      <w:pPr>
        <w:pStyle w:val="TOC2"/>
        <w:tabs>
          <w:tab w:val="right" w:leader="dot" w:pos="8306"/>
        </w:tabs>
      </w:pPr>
      <w:hyperlink w:anchor="_Toc7417" w:history="1">
        <w:r>
          <w:rPr>
            <w:rFonts w:ascii="仿宋" w:eastAsia="仿宋" w:hAnsi="仿宋" w:cs="仿宋" w:hint="eastAsia"/>
            <w:lang w:eastAsia="zh-CN"/>
          </w:rPr>
          <w:t>(一)、建设周期</w:t>
        </w:r>
        <w:r>
          <w:tab/>
        </w:r>
        <w:r>
          <w:fldChar w:fldCharType="begin"/>
        </w:r>
        <w:r>
          <w:instrText xml:space="preserve"> PAGEREF _Toc7417 \h </w:instrText>
        </w:r>
        <w:r>
          <w:fldChar w:fldCharType="separate"/>
        </w:r>
        <w:r>
          <w:t>42</w:t>
        </w:r>
        <w:r>
          <w:fldChar w:fldCharType="end"/>
        </w:r>
      </w:hyperlink>
    </w:p>
    <w:p>
      <w:pPr>
        <w:pStyle w:val="TOC2"/>
        <w:tabs>
          <w:tab w:val="right" w:leader="dot" w:pos="8306"/>
        </w:tabs>
      </w:pPr>
      <w:hyperlink w:anchor="_Toc28632" w:history="1">
        <w:r>
          <w:rPr>
            <w:rFonts w:ascii="仿宋" w:eastAsia="仿宋" w:hAnsi="仿宋" w:cs="仿宋" w:hint="eastAsia"/>
            <w:lang w:eastAsia="zh-CN"/>
          </w:rPr>
          <w:t>(二)、建设进度</w:t>
        </w:r>
        <w:r>
          <w:tab/>
        </w:r>
        <w:r>
          <w:fldChar w:fldCharType="begin"/>
        </w:r>
        <w:r>
          <w:instrText xml:space="preserve"> PAGEREF _Toc28632 \h </w:instrText>
        </w:r>
        <w:r>
          <w:fldChar w:fldCharType="separate"/>
        </w:r>
        <w:r>
          <w:t>43</w:t>
        </w:r>
        <w:r>
          <w:fldChar w:fldCharType="end"/>
        </w:r>
      </w:hyperlink>
    </w:p>
    <w:p>
      <w:pPr>
        <w:pStyle w:val="TOC2"/>
        <w:tabs>
          <w:tab w:val="right" w:leader="dot" w:pos="8306"/>
        </w:tabs>
      </w:pPr>
      <w:hyperlink w:anchor="_Toc14106" w:history="1">
        <w:r>
          <w:rPr>
            <w:rFonts w:ascii="仿宋" w:eastAsia="仿宋" w:hAnsi="仿宋" w:cs="仿宋" w:hint="eastAsia"/>
            <w:lang w:eastAsia="zh-CN"/>
          </w:rPr>
          <w:t>(三)、进度安排注意事项</w:t>
        </w:r>
        <w:r>
          <w:tab/>
        </w:r>
        <w:r>
          <w:fldChar w:fldCharType="begin"/>
        </w:r>
        <w:r>
          <w:instrText xml:space="preserve"> PAGEREF _Toc14106 \h </w:instrText>
        </w:r>
        <w:r>
          <w:fldChar w:fldCharType="separate"/>
        </w:r>
        <w:r>
          <w:t>44</w:t>
        </w:r>
        <w:r>
          <w:fldChar w:fldCharType="end"/>
        </w:r>
      </w:hyperlink>
    </w:p>
    <w:p>
      <w:pPr>
        <w:pStyle w:val="TOC2"/>
        <w:tabs>
          <w:tab w:val="right" w:leader="dot" w:pos="8306"/>
        </w:tabs>
      </w:pPr>
      <w:hyperlink w:anchor="_Toc7269" w:history="1">
        <w:r>
          <w:rPr>
            <w:rFonts w:ascii="仿宋" w:eastAsia="仿宋" w:hAnsi="仿宋" w:cs="仿宋" w:hint="eastAsia"/>
            <w:lang w:eastAsia="zh-CN"/>
          </w:rPr>
          <w:t>(四)、人力资源配置</w:t>
        </w:r>
        <w:r>
          <w:tab/>
        </w:r>
        <w:r>
          <w:fldChar w:fldCharType="begin"/>
        </w:r>
        <w:r>
          <w:instrText xml:space="preserve"> PAGEREF _Toc7269 \h </w:instrText>
        </w:r>
        <w:r>
          <w:fldChar w:fldCharType="separate"/>
        </w:r>
        <w:r>
          <w:t>46</w:t>
        </w:r>
        <w:r>
          <w:fldChar w:fldCharType="end"/>
        </w:r>
      </w:hyperlink>
    </w:p>
    <w:p>
      <w:pPr>
        <w:pStyle w:val="TOC1"/>
        <w:tabs>
          <w:tab w:val="right" w:leader="dot" w:pos="8306"/>
        </w:tabs>
      </w:pPr>
      <w:hyperlink w:anchor="_Toc2875" w:history="1">
        <w:r>
          <w:rPr>
            <w:rFonts w:ascii="仿宋" w:eastAsia="仿宋" w:hAnsi="仿宋" w:cs="仿宋" w:hint="eastAsia"/>
            <w:lang w:eastAsia="zh-CN"/>
          </w:rPr>
          <w:t>十三、营销与推广策略</w:t>
        </w:r>
        <w:r>
          <w:tab/>
        </w:r>
        <w:r>
          <w:fldChar w:fldCharType="begin"/>
        </w:r>
        <w:r>
          <w:instrText xml:space="preserve"> PAGEREF _Toc2875 \h </w:instrText>
        </w:r>
        <w:r>
          <w:fldChar w:fldCharType="separate"/>
        </w:r>
        <w:r>
          <w:t>46</w:t>
        </w:r>
        <w:r>
          <w:fldChar w:fldCharType="end"/>
        </w:r>
      </w:hyperlink>
    </w:p>
    <w:p>
      <w:pPr>
        <w:pStyle w:val="TOC2"/>
        <w:tabs>
          <w:tab w:val="right" w:leader="dot" w:pos="8306"/>
        </w:tabs>
      </w:pPr>
      <w:hyperlink w:anchor="_Toc12998" w:history="1">
        <w:r>
          <w:rPr>
            <w:rFonts w:ascii="仿宋" w:eastAsia="仿宋" w:hAnsi="仿宋" w:cs="仿宋" w:hint="eastAsia"/>
            <w:lang w:eastAsia="zh-CN"/>
          </w:rPr>
          <w:t>(一)、产品/服务定位与特点</w:t>
        </w:r>
        <w:r>
          <w:tab/>
        </w:r>
        <w:r>
          <w:fldChar w:fldCharType="begin"/>
        </w:r>
        <w:r>
          <w:instrText xml:space="preserve"> PAGEREF _Toc12998 \h </w:instrText>
        </w:r>
        <w:r>
          <w:fldChar w:fldCharType="separate"/>
        </w:r>
        <w:r>
          <w:t>46</w:t>
        </w:r>
        <w:r>
          <w:fldChar w:fldCharType="end"/>
        </w:r>
      </w:hyperlink>
    </w:p>
    <w:p>
      <w:pPr>
        <w:pStyle w:val="TOC2"/>
        <w:tabs>
          <w:tab w:val="right" w:leader="dot" w:pos="8306"/>
        </w:tabs>
      </w:pPr>
      <w:hyperlink w:anchor="_Toc12142" w:history="1">
        <w:r>
          <w:rPr>
            <w:rFonts w:ascii="仿宋" w:eastAsia="仿宋" w:hAnsi="仿宋" w:cs="仿宋" w:hint="eastAsia"/>
            <w:lang w:eastAsia="zh-CN"/>
          </w:rPr>
          <w:t>(二)、市场定位与竞争分析</w:t>
        </w:r>
        <w:r>
          <w:tab/>
        </w:r>
        <w:r>
          <w:fldChar w:fldCharType="begin"/>
        </w:r>
        <w:r>
          <w:instrText xml:space="preserve"> PAGEREF _Toc12142 \h </w:instrText>
        </w:r>
        <w:r>
          <w:fldChar w:fldCharType="separate"/>
        </w:r>
        <w:r>
          <w:t>48</w:t>
        </w:r>
        <w:r>
          <w:fldChar w:fldCharType="end"/>
        </w:r>
      </w:hyperlink>
    </w:p>
    <w:p>
      <w:pPr>
        <w:pStyle w:val="TOC2"/>
        <w:tabs>
          <w:tab w:val="right" w:leader="dot" w:pos="8306"/>
        </w:tabs>
      </w:pPr>
      <w:hyperlink w:anchor="_Toc12621" w:history="1">
        <w:r>
          <w:rPr>
            <w:rFonts w:ascii="仿宋" w:eastAsia="仿宋" w:hAnsi="仿宋" w:cs="仿宋" w:hint="eastAsia"/>
            <w:lang w:eastAsia="zh-CN"/>
          </w:rPr>
          <w:t>(三)、营销渠道与策略</w:t>
        </w:r>
        <w:r>
          <w:tab/>
        </w:r>
        <w:r>
          <w:fldChar w:fldCharType="begin"/>
        </w:r>
        <w:r>
          <w:instrText xml:space="preserve"> PAGEREF _Toc12621 \h </w:instrText>
        </w:r>
        <w:r>
          <w:fldChar w:fldCharType="separate"/>
        </w:r>
        <w:r>
          <w:t>49</w:t>
        </w:r>
        <w:r>
          <w:fldChar w:fldCharType="end"/>
        </w:r>
      </w:hyperlink>
    </w:p>
    <w:p>
      <w:pPr>
        <w:pStyle w:val="TOC2"/>
        <w:tabs>
          <w:tab w:val="right" w:leader="dot" w:pos="8306"/>
        </w:tabs>
      </w:pPr>
      <w:hyperlink w:anchor="_Toc3870" w:history="1">
        <w:r>
          <w:rPr>
            <w:rFonts w:ascii="仿宋" w:eastAsia="仿宋" w:hAnsi="仿宋" w:cs="仿宋" w:hint="eastAsia"/>
            <w:lang w:eastAsia="zh-CN"/>
          </w:rPr>
          <w:t>(四)、推广与宣传活动</w:t>
        </w:r>
        <w:r>
          <w:tab/>
        </w:r>
        <w:r>
          <w:fldChar w:fldCharType="begin"/>
        </w:r>
        <w:r>
          <w:instrText xml:space="preserve"> PAGEREF _Toc3870 \h </w:instrText>
        </w:r>
        <w:r>
          <w:fldChar w:fldCharType="separate"/>
        </w:r>
        <w:r>
          <w:t>50</w:t>
        </w:r>
        <w:r>
          <w:fldChar w:fldCharType="end"/>
        </w:r>
      </w:hyperlink>
    </w:p>
    <w:p>
      <w:pPr>
        <w:pStyle w:val="TOC1"/>
        <w:tabs>
          <w:tab w:val="right" w:leader="dot" w:pos="8306"/>
        </w:tabs>
      </w:pPr>
      <w:hyperlink w:anchor="_Toc10897" w:history="1">
        <w:r>
          <w:rPr>
            <w:rFonts w:ascii="仿宋" w:eastAsia="仿宋" w:hAnsi="仿宋" w:cs="仿宋" w:hint="eastAsia"/>
            <w:lang w:eastAsia="zh-CN"/>
          </w:rPr>
          <w:t>十四、供应链管理</w:t>
        </w:r>
        <w:r>
          <w:tab/>
        </w:r>
        <w:r>
          <w:fldChar w:fldCharType="begin"/>
        </w:r>
        <w:r>
          <w:instrText xml:space="preserve"> PAGEREF _Toc10897 \h </w:instrText>
        </w:r>
        <w:r>
          <w:fldChar w:fldCharType="separate"/>
        </w:r>
        <w:r>
          <w:t>56</w:t>
        </w:r>
        <w:r>
          <w:fldChar w:fldCharType="end"/>
        </w:r>
      </w:hyperlink>
    </w:p>
    <w:p>
      <w:pPr>
        <w:pStyle w:val="TOC2"/>
        <w:tabs>
          <w:tab w:val="right" w:leader="dot" w:pos="8306"/>
        </w:tabs>
      </w:pPr>
      <w:hyperlink w:anchor="_Toc23542" w:history="1">
        <w:r>
          <w:rPr>
            <w:rFonts w:ascii="仿宋" w:eastAsia="仿宋" w:hAnsi="仿宋" w:cs="仿宋" w:hint="eastAsia"/>
            <w:lang w:eastAsia="zh-CN"/>
          </w:rPr>
          <w:t>(一)、供应链战略规划</w:t>
        </w:r>
        <w:r>
          <w:tab/>
        </w:r>
        <w:r>
          <w:fldChar w:fldCharType="begin"/>
        </w:r>
        <w:r>
          <w:instrText xml:space="preserve"> PAGEREF _Toc23542 \h </w:instrText>
        </w:r>
        <w:r>
          <w:fldChar w:fldCharType="separate"/>
        </w:r>
        <w:r>
          <w:t>56</w:t>
        </w:r>
        <w:r>
          <w:fldChar w:fldCharType="end"/>
        </w:r>
      </w:hyperlink>
    </w:p>
    <w:p>
      <w:pPr>
        <w:pStyle w:val="TOC2"/>
        <w:tabs>
          <w:tab w:val="right" w:leader="dot" w:pos="8306"/>
        </w:tabs>
      </w:pPr>
      <w:hyperlink w:anchor="_Toc5436" w:history="1">
        <w:r>
          <w:rPr>
            <w:rFonts w:ascii="仿宋" w:eastAsia="仿宋" w:hAnsi="仿宋" w:cs="仿宋" w:hint="eastAsia"/>
            <w:lang w:eastAsia="zh-CN"/>
          </w:rPr>
          <w:t>(二)、供应商选择与合作</w:t>
        </w:r>
        <w:r>
          <w:tab/>
        </w:r>
        <w:r>
          <w:fldChar w:fldCharType="begin"/>
        </w:r>
        <w:r>
          <w:instrText xml:space="preserve"> PAGEREF _Toc5436 \h </w:instrText>
        </w:r>
        <w:r>
          <w:fldChar w:fldCharType="separate"/>
        </w:r>
        <w:r>
          <w:t>57</w:t>
        </w:r>
        <w:r>
          <w:fldChar w:fldCharType="end"/>
        </w:r>
      </w:hyperlink>
    </w:p>
    <w:p>
      <w:pPr>
        <w:pStyle w:val="TOC2"/>
        <w:tabs>
          <w:tab w:val="right" w:leader="dot" w:pos="8306"/>
        </w:tabs>
      </w:pPr>
      <w:hyperlink w:anchor="_Toc14076" w:history="1">
        <w:r>
          <w:rPr>
            <w:rFonts w:ascii="仿宋" w:eastAsia="仿宋" w:hAnsi="仿宋" w:cs="仿宋" w:hint="eastAsia"/>
            <w:lang w:eastAsia="zh-CN"/>
          </w:rPr>
          <w:t>(三)、物流与库存管理</w:t>
        </w:r>
        <w:r>
          <w:tab/>
        </w:r>
        <w:r>
          <w:fldChar w:fldCharType="begin"/>
        </w:r>
        <w:r>
          <w:instrText xml:space="preserve"> PAGEREF _Toc14076 \h </w:instrText>
        </w:r>
        <w:r>
          <w:fldChar w:fldCharType="separate"/>
        </w:r>
        <w:r>
          <w:t>58</w:t>
        </w:r>
        <w:r>
          <w:fldChar w:fldCharType="end"/>
        </w:r>
      </w:hyperlink>
    </w:p>
    <w:p>
      <w:pPr>
        <w:pStyle w:val="TOC1"/>
        <w:tabs>
          <w:tab w:val="right" w:leader="dot" w:pos="8306"/>
        </w:tabs>
      </w:pPr>
      <w:hyperlink w:anchor="_Toc1845" w:history="1">
        <w:r>
          <w:rPr>
            <w:rFonts w:ascii="仿宋" w:eastAsia="仿宋" w:hAnsi="仿宋" w:cs="仿宋" w:hint="eastAsia"/>
            <w:lang w:eastAsia="zh-CN"/>
          </w:rPr>
          <w:t>十五、超声外科手术仪项目实施保障措施</w:t>
        </w:r>
        <w:r>
          <w:tab/>
        </w:r>
        <w:r>
          <w:fldChar w:fldCharType="begin"/>
        </w:r>
        <w:r>
          <w:instrText xml:space="preserve"> PAGEREF _Toc1845 \h </w:instrText>
        </w:r>
        <w:r>
          <w:fldChar w:fldCharType="separate"/>
        </w:r>
        <w:r>
          <w:t>60</w:t>
        </w:r>
        <w:r>
          <w:fldChar w:fldCharType="end"/>
        </w:r>
      </w:hyperlink>
    </w:p>
    <w:p>
      <w:pPr>
        <w:pStyle w:val="TOC2"/>
        <w:tabs>
          <w:tab w:val="right" w:leader="dot" w:pos="8306"/>
        </w:tabs>
      </w:pPr>
      <w:hyperlink w:anchor="_Toc23434" w:history="1">
        <w:r>
          <w:rPr>
            <w:rFonts w:ascii="仿宋" w:eastAsia="仿宋" w:hAnsi="仿宋" w:cs="仿宋" w:hint="eastAsia"/>
            <w:lang w:eastAsia="zh-CN"/>
          </w:rPr>
          <w:t>(一)、超声外科手术仪项目实施保障机制</w:t>
        </w:r>
        <w:r>
          <w:tab/>
        </w:r>
        <w:r>
          <w:fldChar w:fldCharType="begin"/>
        </w:r>
        <w:r>
          <w:instrText xml:space="preserve"> PAGEREF _Toc23434 \h </w:instrText>
        </w:r>
        <w:r>
          <w:fldChar w:fldCharType="separate"/>
        </w:r>
        <w:r>
          <w:t>60</w:t>
        </w:r>
        <w:r>
          <w:fldChar w:fldCharType="end"/>
        </w:r>
      </w:hyperlink>
    </w:p>
    <w:p>
      <w:pPr>
        <w:pStyle w:val="TOC2"/>
        <w:tabs>
          <w:tab w:val="right" w:leader="dot" w:pos="8306"/>
        </w:tabs>
      </w:pPr>
      <w:hyperlink w:anchor="_Toc7995" w:history="1">
        <w:r>
          <w:rPr>
            <w:rFonts w:ascii="仿宋" w:eastAsia="仿宋" w:hAnsi="仿宋" w:cs="仿宋" w:hint="eastAsia"/>
            <w:lang w:eastAsia="zh-CN"/>
          </w:rPr>
          <w:t>(二)、超声外科手术仪项目法律合规要求</w:t>
        </w:r>
        <w:r>
          <w:tab/>
        </w:r>
        <w:r>
          <w:fldChar w:fldCharType="begin"/>
        </w:r>
        <w:r>
          <w:instrText xml:space="preserve"> PAGEREF _Toc7995 \h </w:instrText>
        </w:r>
        <w:r>
          <w:fldChar w:fldCharType="separate"/>
        </w:r>
        <w:r>
          <w:t>64</w:t>
        </w:r>
        <w:r>
          <w:fldChar w:fldCharType="end"/>
        </w:r>
      </w:hyperlink>
    </w:p>
    <w:p>
      <w:pPr>
        <w:pStyle w:val="TOC2"/>
        <w:tabs>
          <w:tab w:val="right" w:leader="dot" w:pos="8306"/>
        </w:tabs>
      </w:pPr>
      <w:hyperlink w:anchor="_Toc8971" w:history="1">
        <w:r>
          <w:rPr>
            <w:rFonts w:ascii="仿宋" w:eastAsia="仿宋" w:hAnsi="仿宋" w:cs="仿宋" w:hint="eastAsia"/>
            <w:lang w:eastAsia="zh-CN"/>
          </w:rPr>
          <w:t>(三)、超声外科手术仪项目合同管理与法律事务</w:t>
        </w:r>
        <w:r>
          <w:tab/>
        </w:r>
        <w:r>
          <w:fldChar w:fldCharType="begin"/>
        </w:r>
        <w:r>
          <w:instrText xml:space="preserve"> PAGEREF _Toc8971 \h </w:instrText>
        </w:r>
        <w:r>
          <w:fldChar w:fldCharType="separate"/>
        </w:r>
        <w:r>
          <w:t>68</w:t>
        </w:r>
        <w:r>
          <w:fldChar w:fldCharType="end"/>
        </w:r>
      </w:hyperlink>
    </w:p>
    <w:p>
      <w:pPr>
        <w:pStyle w:val="TOC2"/>
        <w:tabs>
          <w:tab w:val="right" w:leader="dot" w:pos="8306"/>
        </w:tabs>
      </w:pPr>
      <w:hyperlink w:anchor="_Toc14373" w:history="1">
        <w:r>
          <w:rPr>
            <w:rFonts w:ascii="仿宋" w:eastAsia="仿宋" w:hAnsi="仿宋" w:cs="仿宋" w:hint="eastAsia"/>
            <w:lang w:eastAsia="zh-CN"/>
          </w:rPr>
          <w:t>(四)、超声外科手术仪项目知识产权保护策略</w:t>
        </w:r>
        <w:r>
          <w:tab/>
        </w:r>
        <w:r>
          <w:fldChar w:fldCharType="begin"/>
        </w:r>
        <w:r>
          <w:instrText xml:space="preserve"> PAGEREF _Toc14373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0"/>
      <w:r>
        <w:rPr>
          <w:rFonts w:ascii="仿宋" w:eastAsia="仿宋" w:hAnsi="仿宋" w:cs="仿宋" w:hint="eastAsia"/>
          <w:sz w:val="28"/>
          <w:lang w:eastAsia="zh-CN"/>
        </w:rPr>
        <w:t>一、超声外科手术仪项目建设单位说明</w:t>
      </w:r>
      <w:bookmarkEnd w:id="2"/>
    </w:p>
    <w:p>
      <w:pPr>
        <w:pStyle w:val="Heading2"/>
        <w:rPr>
          <w:rFonts w:ascii="仿宋" w:eastAsia="仿宋" w:hAnsi="仿宋" w:cs="仿宋" w:hint="eastAsia"/>
          <w:lang w:eastAsia="zh-CN"/>
        </w:rPr>
      </w:pPr>
      <w:bookmarkStart w:id="3" w:name="_Toc22314"/>
      <w:r>
        <w:rPr>
          <w:rFonts w:ascii="仿宋" w:eastAsia="仿宋" w:hAnsi="仿宋" w:cs="仿宋" w:hint="eastAsia"/>
          <w:lang w:eastAsia="zh-CN"/>
        </w:rPr>
        <w:t>(一)、超声外科手术仪项目承办单位基本情况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2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声外科手术仪项目承办单位的XXXX，我们着眼于实现可持续的经济效益。通过技术创新和解决方案的提供，公司预计在超声外科手术仪项目执行期间将获得可观的收入增长。这一收入来源主要包括超声外科手术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同时，我们注重成本控制和效率提升，以确保超声外科手术仪项目的可持续盈利。透过精细的管理和资源优化，公司期望实现超声外科手术仪项目利润最大化。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声外科手术仪项目实施进行全面的投资评估，包括超声外科手术仪项目启动阶段的资金投入和后续运营成本。通过对超声外科手术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超声外科手术仪项目实施过程中具备足够的资金流动性，公司将进行详尽的现金流分析。这包括资金需求的合理预测、超声外科手术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545"/>
      <w:r>
        <w:rPr>
          <w:rFonts w:ascii="仿宋" w:eastAsia="仿宋" w:hAnsi="仿宋" w:cs="仿宋" w:hint="eastAsia"/>
          <w:sz w:val="28"/>
          <w:lang w:eastAsia="zh-CN"/>
        </w:rPr>
        <w:t>二、超声外科手术仪项目建设背景及必要性分析</w:t>
      </w:r>
      <w:bookmarkEnd w:id="5"/>
    </w:p>
    <w:p>
      <w:pPr>
        <w:pStyle w:val="Heading2"/>
        <w:rPr>
          <w:rFonts w:ascii="仿宋" w:eastAsia="仿宋" w:hAnsi="仿宋" w:cs="仿宋" w:hint="eastAsia"/>
          <w:lang w:eastAsia="zh-CN"/>
        </w:rPr>
      </w:pPr>
      <w:bookmarkStart w:id="6" w:name="_Toc31383"/>
      <w:r>
        <w:rPr>
          <w:rFonts w:ascii="仿宋" w:eastAsia="仿宋" w:hAnsi="仿宋" w:cs="仿宋" w:hint="eastAsia"/>
          <w:lang w:eastAsia="zh-CN"/>
        </w:rPr>
        <w:t>(一)、超声外科手术仪项目背景分析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声外科手术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声外科手术仪项目在这个潮流中的定位。同时，我们将关注行业内涌现的新兴机遇，以便超声外科手术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声外科手术仪项目提供了强大的发展动力。我们将聚焦于行业内最新的技术发展趋势，包括但不限于人工智能、大数据分析、物联网等领域。通过深度的技术研究，我们将确保超声外科手术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声外科手术仪项目发展的源泉。我们将投入更多的精力对市场需求进行深入剖析，超越表面的需求，深入挖掘潜在的市场痛点和机遇。通过对市场需求的细致了解，超声外科手术仪项目将更有针对性地设计解决方案，满足市场的多样化需求，从而更好地促进超声外科手术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声外科手术仪项目战略至关重要。我们将对竞争态势进行更为深入的分析，包括但不限于市场份额、产品特点、客户满意度等多个维度。通过深度的竞争分析，超声外科手术仪项目将能够更准确地把握市场脉搏，制定具有竞争力的超声外科手术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声外科手术仪项目的发展具有直接的影响。我们将进行更为全面的法规和政策分析，了解行业发展中的潜在法律风险和合规挑战。通过充分了解和遵守相关法规，超声外科手术仪项目将确保在法律框架内合法合规运营，为超声外科手术仪项目的稳健发展提供有力支持。</w:t>
      </w:r>
    </w:p>
    <w:p>
      <w:pPr>
        <w:pStyle w:val="Heading2"/>
        <w:ind w:firstLine="560" w:firstLineChars="200"/>
        <w:rPr>
          <w:rFonts w:ascii="仿宋" w:eastAsia="仿宋" w:hAnsi="仿宋" w:cs="仿宋" w:hint="eastAsia"/>
          <w:sz w:val="28"/>
          <w:lang w:eastAsia="zh-CN"/>
        </w:rPr>
      </w:pPr>
      <w:bookmarkStart w:id="7" w:name="_Toc17378"/>
      <w:r>
        <w:rPr>
          <w:rFonts w:ascii="仿宋" w:eastAsia="仿宋" w:hAnsi="仿宋" w:cs="仿宋" w:hint="eastAsia"/>
          <w:sz w:val="28"/>
          <w:lang w:eastAsia="zh-CN"/>
        </w:rPr>
        <w:t>(二)、超声外科手术仪项目建设必要性分析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建设的迫切性源于对行业发展趋势的深刻洞察。我们正处于一个行业变革的时代，科技创新、数字化转型成为企业发展的关键动力。超声外科手术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建设不仅仅是为了跟上潮流，更是为了通过技术创新推动企业的持续发展。通过引入先进的技术和解决方案，超声外科手术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声外科手术仪项目的建设成为必然选择，通过提高产品质量、拓展服务领域，从而在竞争中获得更多的机会。超声外科手术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声外科手术仪项目建设的必要性体现在对客户需求更精准的满足。通过超声外科手术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建设的背后是对企业持续创新的追求。只有通过不断创新，企业才能在竞争中立于不败之地。超声外科手术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52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22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的技术管理特点体现在其创新导向。通过引入最先进的技术趋势和解决方案，超声外科手术仪项目致力于提升科技含量、提高质量和效率水平。这意味着我们将采用最新的工具和方法，确保超声外科手术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声外科手术仪项目技术管理的显著特征。通过整合不同领域的技术资源，我们实现了跨学科的协同工作。这有助于优化技术架构，提高整体效能。此外，整合性策略还促进了不同技术团队之间的紧密沟通和高效合作，确保超声外科手术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声外科手术仪项目所采用的技术。通过不断优化技术方案，超声外科手术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声外科手术仪项目团队将在超声外科手术仪项目初期识别可能的技术风险，并采取相应的预防和应对措施。通过建立健全的风险评估机制，超声外科手术仪项目能够在实施过程中及时发现并解决潜在的技术问题，保障超声外科手术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声外科手术仪项目中，技术将成为超声外科手术仪项目成功的有力支持。这一深度剖析揭示了技术管理在超声外科手术仪项目实施中的关键作用，为超声外科手术仪项目的技术基础奠定了坚实的基础。</w:t>
      </w:r>
    </w:p>
    <w:p>
      <w:pPr>
        <w:pStyle w:val="Heading2"/>
        <w:ind w:firstLine="560" w:firstLineChars="200"/>
        <w:rPr>
          <w:rFonts w:ascii="仿宋" w:eastAsia="仿宋" w:hAnsi="仿宋" w:cs="仿宋" w:hint="eastAsia"/>
          <w:sz w:val="28"/>
          <w:lang w:eastAsia="zh-CN"/>
        </w:rPr>
      </w:pPr>
      <w:bookmarkStart w:id="10" w:name="_Toc6850"/>
      <w:r>
        <w:rPr>
          <w:rFonts w:ascii="仿宋" w:eastAsia="仿宋" w:hAnsi="仿宋" w:cs="仿宋" w:hint="eastAsia"/>
          <w:sz w:val="28"/>
          <w:lang w:eastAsia="zh-CN"/>
        </w:rPr>
        <w:t>(二)、超声外科手术仪项目工艺技术设计方案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声外科手术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声外科手术仪项目将严格按照相关行业规范要求进行组织。通过有效控制产品质量，超声外科手术仪项目将致力于为顾客提供优质的超声外科手术仪项目产品和良好的服务。这体现了超声外科手术仪项目对于生产活动合规性和质量标准的高度重视，为超声外科手术仪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声外科手术仪项目注重生态效益和清洁生产原则。超声外科手术仪项目建设将紧密结合地方特色经济发展，与社会经济发展规划和区域环境保护规划方案相协调一致。通过与当地区域自然生态系统的结合，超声外科手术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声外科手术仪项目产品具有多样化的客户需求和个性化的特点。因此，超声外科手术仪项目产品规格品种多样，且单批生产数量较小。为满足这一特点，超声外科手术仪项目承办单位将建设先进的柔性制造生产线。通过广泛应用柔性制造技术，超声外科手术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声外科手术仪项目采用的技术具有较高的技术含量和自动化水平，处于国内先进水平。这一技术选用不仅体现了对生产效率、质量和环境友好性的高标准要求，同时为超声外科手术仪项目的可持续发展奠定了坚实的基础。</w:t>
      </w:r>
    </w:p>
    <w:p>
      <w:pPr>
        <w:pStyle w:val="Heading2"/>
        <w:ind w:firstLine="560" w:firstLineChars="200"/>
        <w:rPr>
          <w:rFonts w:ascii="仿宋" w:eastAsia="仿宋" w:hAnsi="仿宋" w:cs="仿宋" w:hint="eastAsia"/>
          <w:sz w:val="28"/>
          <w:lang w:eastAsia="zh-CN"/>
        </w:rPr>
      </w:pPr>
      <w:bookmarkStart w:id="11" w:name="_Toc139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为确保超声外科手术仪项目的高效生产和技术实施，我们制定了一套精心设计的设备选型方案，以满足超声外科手术仪项目生产、质量和环保的要求。该方案的主要特点如下：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声外科手术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针对超声外科手术仪项目产品的多样性和小批量生产的特点，我们将建设柔性制造生产线。通过在设备选型中考虑柔性制造技术，可以灵活应对不同产品规格和生产需求，实现生产线的高度灵活性和适应性。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300"/>
      <w:r>
        <w:rPr>
          <w:rFonts w:ascii="仿宋" w:eastAsia="仿宋" w:hAnsi="仿宋" w:cs="仿宋" w:hint="eastAsia"/>
          <w:sz w:val="28"/>
          <w:lang w:eastAsia="zh-CN"/>
        </w:rPr>
        <w:t>四、超声外科手术仪项目文档管理</w:t>
      </w:r>
      <w:bookmarkEnd w:id="12"/>
    </w:p>
    <w:p>
      <w:pPr>
        <w:pStyle w:val="Heading2"/>
        <w:rPr>
          <w:rFonts w:ascii="仿宋" w:eastAsia="仿宋" w:hAnsi="仿宋" w:cs="仿宋" w:hint="eastAsia"/>
          <w:lang w:eastAsia="zh-CN"/>
        </w:rPr>
      </w:pPr>
      <w:bookmarkStart w:id="13" w:name="_Toc1382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超声外科手术仪项目高度重视文档的质量和准确性，以支持超声外科手术仪项目的各项活动和决策。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文档的编制始于超声外科手术仪项目计划的初期，我们制定了详细的文档编制计划，明确了每个文档的内容、格式和编写责任人。在超声外科手术仪项目启动阶段，我们首先编制了超声外科手术仪项目章程，明确定义了超声外科手术仪项目的目标、范围、风险等关键要素。随后，超声外科手术仪项目团队根据计划陆续编制了需求文档、设计文档、测试文档等各类文档，确保超声外科手术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声外科手术仪项目管理中的重要环节，旨在确保超声外科手术仪项目文档符合质量标准和超声外科手术仪项目需求。在超声外科手术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声外科手术仪项目相关利益方和专业领域的专家对文档进行独立审查。这有助于获取更全面、客观的反馈，确保超声外科手术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超声外科手术仪项目在文档编制与审查方面建立了严格的管理机制，通过规范的流程和多维度的审查，确保超声外科手术仪项目文档的质量、准确性和可靠性，为超声外科手术仪项目的顺利推进提供了有力支持。</w:t>
      </w:r>
    </w:p>
    <w:p>
      <w:pPr>
        <w:pStyle w:val="Heading2"/>
        <w:ind w:firstLine="560" w:firstLineChars="200"/>
        <w:rPr>
          <w:rFonts w:ascii="仿宋" w:eastAsia="仿宋" w:hAnsi="仿宋" w:cs="仿宋" w:hint="eastAsia"/>
          <w:sz w:val="28"/>
          <w:lang w:eastAsia="zh-CN"/>
        </w:rPr>
      </w:pPr>
      <w:bookmarkStart w:id="14" w:name="_Toc684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我们通过多渠道发布文档，包括电子邮件、超声外科手术仪项目管理平台、内部网站等，以满足不同团队成员的偏好和需求。多渠道发布确保了信息的全面覆盖。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我们采用了精细的权限控制，确保只有授权人员可以访问敏感信息。这种安全措施保护了超声外科手术仪项目文档的机密性，防止了未经授权的信息泄露。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246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声外科手术仪项目生命周期中一个至关重要的环节，直接关系到超声外科手术仪项目信息的长期保存和历史记录的完整性。在超声外科手术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128"/>
      <w:r>
        <w:rPr>
          <w:rFonts w:ascii="仿宋" w:eastAsia="仿宋" w:hAnsi="仿宋" w:cs="仿宋" w:hint="eastAsia"/>
          <w:sz w:val="28"/>
          <w:lang w:eastAsia="zh-CN"/>
        </w:rPr>
        <w:t>五、超声外科手术仪项目选址可行性分析</w:t>
      </w:r>
      <w:bookmarkEnd w:id="16"/>
    </w:p>
    <w:p>
      <w:pPr>
        <w:pStyle w:val="Heading2"/>
        <w:rPr>
          <w:rFonts w:ascii="仿宋" w:eastAsia="仿宋" w:hAnsi="仿宋" w:cs="仿宋" w:hint="eastAsia"/>
          <w:lang w:eastAsia="zh-CN"/>
        </w:rPr>
      </w:pPr>
      <w:bookmarkStart w:id="17" w:name="_Toc25987"/>
      <w:r>
        <w:rPr>
          <w:rFonts w:ascii="仿宋" w:eastAsia="仿宋" w:hAnsi="仿宋" w:cs="仿宋" w:hint="eastAsia"/>
          <w:lang w:eastAsia="zh-CN"/>
        </w:rPr>
        <w:t>(一)、超声外科手术仪项目选址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该超声外科手术仪项目选址位于XX省XX市XX区XXX街道</w:t>
      </w:r>
    </w:p>
    <w:p>
      <w:pPr>
        <w:pStyle w:val="Heading2"/>
        <w:ind w:firstLine="560" w:firstLineChars="200"/>
        <w:rPr>
          <w:rFonts w:ascii="仿宋" w:eastAsia="仿宋" w:hAnsi="仿宋" w:cs="仿宋" w:hint="eastAsia"/>
          <w:sz w:val="28"/>
          <w:lang w:eastAsia="zh-CN"/>
        </w:rPr>
      </w:pPr>
      <w:bookmarkStart w:id="18" w:name="_Toc253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超声外科手术仪项目的征地面积将根据超声外科手术仪项目的实际规模和需求进行精确规划。具体面积XXX平方米，旨在确保超声外科手术仪项目不仅能够满足当前的发展需求，还能够预留空间以适应未来的扩展。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净用地面积是在征地面积基础上去除不可利用面积后的实际可开发用地。具体面积XXX平方米，考虑到环保、交通、安全等多方面因素，以确保超声外科手术仪项目在整体利用效率上达到最优。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超声外科手术仪项目计划建设的建筑总规模具体面积XXX平方米。这一规模的确定综合考虑了超声外科手术仪项目的性质、规模，以及城市规划的相关要求，确保建筑布局与周边环境协调一致。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绿地率是超声外科手术仪项目用地中被规划为绿地的比例。具体面积XXX平方米，旨在通过合理规划绿地，改善超声外科手术仪项目周边环境，提升居民生活质量，并符合城市整体绿化规划。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容积率是用地上可以建设的建筑总体积与用地面积之比。具体面积XXX，通过合理的容积率规划，确保超声外科手术仪项目建筑规模与周边环境和谐共生。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声外科手术仪项目选址与当地城市规划相一致，具体面积XXX平方米。通过与城市规划部门深入沟通，确保超声外科手术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声外科手术仪项目选址符合当地产业政策，具体面积XXX平方米。这包括超声外科手术仪项目对当地经济的促进作用，以及对相关产业的带动效应，确保超声外科手术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https://d.book118.com/317156130063006035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F4F13"/>
    <w:rsid w:val="209F4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5613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2024-01-29T03:00:00Z</dcterms:created>
  <dcterms:modified xsi:type="dcterms:W3CDTF">2024-01-29T03:00:49Z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DE3244C1384044CBA74362AA43213C4A_11</vt:lpwstr>
  </property>
  <property fmtid="{D5CDD505-2E9C-101B-9397-08002B2CF9AE}" pid="3" name="KSOProductBuildVer">
    <vt:lpwstr>2052-12.1.0.16250</vt:lpwstr>
  </property>
</Properties>
</file>