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异环磷酰胺项目建设方案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16" w:history="1">
        <w:r>
          <w:rPr>
            <w:rFonts w:ascii="仿宋" w:eastAsia="仿宋" w:hAnsi="仿宋" w:cs="仿宋" w:hint="eastAsia"/>
            <w:lang w:eastAsia="zh-CN"/>
          </w:rPr>
          <w:t>序言</w:t>
        </w:r>
        <w:r>
          <w:tab/>
        </w:r>
        <w:r>
          <w:fldChar w:fldCharType="begin"/>
        </w:r>
        <w:r>
          <w:instrText xml:space="preserve"> PAGEREF _Toc23116 \h </w:instrText>
        </w:r>
        <w:r>
          <w:fldChar w:fldCharType="separate"/>
        </w:r>
        <w:r>
          <w:t>3</w:t>
        </w:r>
        <w:r>
          <w:fldChar w:fldCharType="end"/>
        </w:r>
      </w:hyperlink>
    </w:p>
    <w:p>
      <w:pPr>
        <w:pStyle w:val="TOC1"/>
        <w:tabs>
          <w:tab w:val="right" w:leader="dot" w:pos="8306"/>
        </w:tabs>
      </w:pPr>
      <w:hyperlink w:anchor="_Toc27298" w:history="1">
        <w:r>
          <w:rPr>
            <w:rFonts w:ascii="仿宋" w:eastAsia="仿宋" w:hAnsi="仿宋" w:cs="仿宋" w:hint="eastAsia"/>
            <w:lang w:eastAsia="zh-CN"/>
          </w:rPr>
          <w:t>一、经济影响分析</w:t>
        </w:r>
        <w:r>
          <w:tab/>
        </w:r>
        <w:r>
          <w:fldChar w:fldCharType="begin"/>
        </w:r>
        <w:r>
          <w:instrText xml:space="preserve"> PAGEREF _Toc27298 \h </w:instrText>
        </w:r>
        <w:r>
          <w:fldChar w:fldCharType="separate"/>
        </w:r>
        <w:r>
          <w:t>3</w:t>
        </w:r>
        <w:r>
          <w:fldChar w:fldCharType="end"/>
        </w:r>
      </w:hyperlink>
    </w:p>
    <w:p>
      <w:pPr>
        <w:pStyle w:val="TOC2"/>
        <w:tabs>
          <w:tab w:val="right" w:leader="dot" w:pos="8306"/>
        </w:tabs>
      </w:pPr>
      <w:hyperlink w:anchor="_Toc8650" w:history="1">
        <w:r>
          <w:rPr>
            <w:rFonts w:ascii="仿宋" w:eastAsia="仿宋" w:hAnsi="仿宋" w:cs="仿宋" w:hint="eastAsia"/>
            <w:lang w:eastAsia="zh-CN"/>
          </w:rPr>
          <w:t>(一)、经济费用效益或费用效果分析</w:t>
        </w:r>
        <w:r>
          <w:tab/>
        </w:r>
        <w:r>
          <w:fldChar w:fldCharType="begin"/>
        </w:r>
        <w:r>
          <w:instrText xml:space="preserve"> PAGEREF _Toc8650 \h </w:instrText>
        </w:r>
        <w:r>
          <w:fldChar w:fldCharType="separate"/>
        </w:r>
        <w:r>
          <w:t>3</w:t>
        </w:r>
        <w:r>
          <w:fldChar w:fldCharType="end"/>
        </w:r>
      </w:hyperlink>
    </w:p>
    <w:p>
      <w:pPr>
        <w:pStyle w:val="TOC2"/>
        <w:tabs>
          <w:tab w:val="right" w:leader="dot" w:pos="8306"/>
        </w:tabs>
      </w:pPr>
      <w:hyperlink w:anchor="_Toc28935" w:history="1">
        <w:r>
          <w:rPr>
            <w:rFonts w:ascii="仿宋" w:eastAsia="仿宋" w:hAnsi="仿宋" w:cs="仿宋" w:hint="eastAsia"/>
            <w:lang w:eastAsia="zh-CN"/>
          </w:rPr>
          <w:t>(二)、行业影响分析</w:t>
        </w:r>
        <w:r>
          <w:tab/>
        </w:r>
        <w:r>
          <w:fldChar w:fldCharType="begin"/>
        </w:r>
        <w:r>
          <w:instrText xml:space="preserve"> PAGEREF _Toc28935 \h </w:instrText>
        </w:r>
        <w:r>
          <w:fldChar w:fldCharType="separate"/>
        </w:r>
        <w:r>
          <w:t>5</w:t>
        </w:r>
        <w:r>
          <w:fldChar w:fldCharType="end"/>
        </w:r>
      </w:hyperlink>
    </w:p>
    <w:p>
      <w:pPr>
        <w:pStyle w:val="TOC2"/>
        <w:tabs>
          <w:tab w:val="right" w:leader="dot" w:pos="8306"/>
        </w:tabs>
      </w:pPr>
      <w:hyperlink w:anchor="_Toc23974" w:history="1">
        <w:r>
          <w:rPr>
            <w:rFonts w:ascii="仿宋" w:eastAsia="仿宋" w:hAnsi="仿宋" w:cs="仿宋" w:hint="eastAsia"/>
            <w:lang w:eastAsia="zh-CN"/>
          </w:rPr>
          <w:t>(三)、区域经济影响分析</w:t>
        </w:r>
        <w:r>
          <w:tab/>
        </w:r>
        <w:r>
          <w:fldChar w:fldCharType="begin"/>
        </w:r>
        <w:r>
          <w:instrText xml:space="preserve"> PAGEREF _Toc23974 \h </w:instrText>
        </w:r>
        <w:r>
          <w:fldChar w:fldCharType="separate"/>
        </w:r>
        <w:r>
          <w:t>7</w:t>
        </w:r>
        <w:r>
          <w:fldChar w:fldCharType="end"/>
        </w:r>
      </w:hyperlink>
    </w:p>
    <w:p>
      <w:pPr>
        <w:pStyle w:val="TOC2"/>
        <w:tabs>
          <w:tab w:val="right" w:leader="dot" w:pos="8306"/>
        </w:tabs>
      </w:pPr>
      <w:hyperlink w:anchor="_Toc8055" w:history="1">
        <w:r>
          <w:rPr>
            <w:rFonts w:ascii="仿宋" w:eastAsia="仿宋" w:hAnsi="仿宋" w:cs="仿宋" w:hint="eastAsia"/>
            <w:lang w:eastAsia="zh-CN"/>
          </w:rPr>
          <w:t>(四)、宏观经济影响分析</w:t>
        </w:r>
        <w:r>
          <w:tab/>
        </w:r>
        <w:r>
          <w:fldChar w:fldCharType="begin"/>
        </w:r>
        <w:r>
          <w:instrText xml:space="preserve"> PAGEREF _Toc8055 \h </w:instrText>
        </w:r>
        <w:r>
          <w:fldChar w:fldCharType="separate"/>
        </w:r>
        <w:r>
          <w:t>8</w:t>
        </w:r>
        <w:r>
          <w:fldChar w:fldCharType="end"/>
        </w:r>
      </w:hyperlink>
    </w:p>
    <w:p>
      <w:pPr>
        <w:pStyle w:val="TOC1"/>
        <w:tabs>
          <w:tab w:val="right" w:leader="dot" w:pos="8306"/>
        </w:tabs>
      </w:pPr>
      <w:hyperlink w:anchor="_Toc16106" w:history="1">
        <w:r>
          <w:rPr>
            <w:rFonts w:ascii="仿宋" w:eastAsia="仿宋" w:hAnsi="仿宋" w:cs="仿宋" w:hint="eastAsia"/>
            <w:lang w:eastAsia="zh-CN"/>
          </w:rPr>
          <w:t>二、背景、必要性分析</w:t>
        </w:r>
        <w:r>
          <w:tab/>
        </w:r>
        <w:r>
          <w:fldChar w:fldCharType="begin"/>
        </w:r>
        <w:r>
          <w:instrText xml:space="preserve"> PAGEREF _Toc16106 \h </w:instrText>
        </w:r>
        <w:r>
          <w:fldChar w:fldCharType="separate"/>
        </w:r>
        <w:r>
          <w:t>9</w:t>
        </w:r>
        <w:r>
          <w:fldChar w:fldCharType="end"/>
        </w:r>
      </w:hyperlink>
    </w:p>
    <w:p>
      <w:pPr>
        <w:pStyle w:val="TOC2"/>
        <w:tabs>
          <w:tab w:val="right" w:leader="dot" w:pos="8306"/>
        </w:tabs>
      </w:pPr>
      <w:hyperlink w:anchor="_Toc32271" w:history="1">
        <w:r>
          <w:rPr>
            <w:rFonts w:ascii="仿宋" w:eastAsia="仿宋" w:hAnsi="仿宋" w:cs="仿宋" w:hint="eastAsia"/>
            <w:lang w:eastAsia="zh-CN"/>
          </w:rPr>
          <w:t>(一)、项目建设背景</w:t>
        </w:r>
        <w:r>
          <w:tab/>
        </w:r>
        <w:r>
          <w:fldChar w:fldCharType="begin"/>
        </w:r>
        <w:r>
          <w:instrText xml:space="preserve"> PAGEREF _Toc32271 \h </w:instrText>
        </w:r>
        <w:r>
          <w:fldChar w:fldCharType="separate"/>
        </w:r>
        <w:r>
          <w:t>9</w:t>
        </w:r>
        <w:r>
          <w:fldChar w:fldCharType="end"/>
        </w:r>
      </w:hyperlink>
    </w:p>
    <w:p>
      <w:pPr>
        <w:pStyle w:val="TOC2"/>
        <w:tabs>
          <w:tab w:val="right" w:leader="dot" w:pos="8306"/>
        </w:tabs>
      </w:pPr>
      <w:hyperlink w:anchor="_Toc17296" w:history="1">
        <w:r>
          <w:rPr>
            <w:rFonts w:ascii="仿宋" w:eastAsia="仿宋" w:hAnsi="仿宋" w:cs="仿宋" w:hint="eastAsia"/>
            <w:lang w:eastAsia="zh-CN"/>
          </w:rPr>
          <w:t>(二)、必要性分析</w:t>
        </w:r>
        <w:r>
          <w:tab/>
        </w:r>
        <w:r>
          <w:fldChar w:fldCharType="begin"/>
        </w:r>
        <w:r>
          <w:instrText xml:space="preserve"> PAGEREF _Toc17296 \h </w:instrText>
        </w:r>
        <w:r>
          <w:fldChar w:fldCharType="separate"/>
        </w:r>
        <w:r>
          <w:t>10</w:t>
        </w:r>
        <w:r>
          <w:fldChar w:fldCharType="end"/>
        </w:r>
      </w:hyperlink>
    </w:p>
    <w:p>
      <w:pPr>
        <w:pStyle w:val="TOC2"/>
        <w:tabs>
          <w:tab w:val="right" w:leader="dot" w:pos="8306"/>
        </w:tabs>
      </w:pPr>
      <w:hyperlink w:anchor="_Toc6125" w:history="1">
        <w:r>
          <w:rPr>
            <w:rFonts w:ascii="仿宋" w:eastAsia="仿宋" w:hAnsi="仿宋" w:cs="仿宋" w:hint="eastAsia"/>
            <w:lang w:eastAsia="zh-CN"/>
          </w:rPr>
          <w:t>(三)、项目建设有利条件</w:t>
        </w:r>
        <w:r>
          <w:tab/>
        </w:r>
        <w:r>
          <w:fldChar w:fldCharType="begin"/>
        </w:r>
        <w:r>
          <w:instrText xml:space="preserve"> PAGEREF _Toc6125 \h </w:instrText>
        </w:r>
        <w:r>
          <w:fldChar w:fldCharType="separate"/>
        </w:r>
        <w:r>
          <w:t>12</w:t>
        </w:r>
        <w:r>
          <w:fldChar w:fldCharType="end"/>
        </w:r>
      </w:hyperlink>
    </w:p>
    <w:p>
      <w:pPr>
        <w:pStyle w:val="TOC1"/>
        <w:tabs>
          <w:tab w:val="right" w:leader="dot" w:pos="8306"/>
        </w:tabs>
      </w:pPr>
      <w:hyperlink w:anchor="_Toc25380" w:history="1">
        <w:r>
          <w:rPr>
            <w:rFonts w:ascii="仿宋" w:eastAsia="仿宋" w:hAnsi="仿宋" w:cs="仿宋" w:hint="eastAsia"/>
            <w:lang w:eastAsia="zh-CN"/>
          </w:rPr>
          <w:t>三、财务管理与成本控制</w:t>
        </w:r>
        <w:r>
          <w:tab/>
        </w:r>
        <w:r>
          <w:fldChar w:fldCharType="begin"/>
        </w:r>
        <w:r>
          <w:instrText xml:space="preserve"> PAGEREF _Toc25380 \h </w:instrText>
        </w:r>
        <w:r>
          <w:fldChar w:fldCharType="separate"/>
        </w:r>
        <w:r>
          <w:t>13</w:t>
        </w:r>
        <w:r>
          <w:fldChar w:fldCharType="end"/>
        </w:r>
      </w:hyperlink>
    </w:p>
    <w:p>
      <w:pPr>
        <w:pStyle w:val="TOC2"/>
        <w:tabs>
          <w:tab w:val="right" w:leader="dot" w:pos="8306"/>
        </w:tabs>
      </w:pPr>
      <w:hyperlink w:anchor="_Toc17352" w:history="1">
        <w:r>
          <w:rPr>
            <w:rFonts w:ascii="仿宋" w:eastAsia="仿宋" w:hAnsi="仿宋" w:cs="仿宋" w:hint="eastAsia"/>
            <w:lang w:eastAsia="zh-CN"/>
          </w:rPr>
          <w:t>(一)、财务管理体系建设</w:t>
        </w:r>
        <w:r>
          <w:tab/>
        </w:r>
        <w:r>
          <w:fldChar w:fldCharType="begin"/>
        </w:r>
        <w:r>
          <w:instrText xml:space="preserve"> PAGEREF _Toc17352 \h </w:instrText>
        </w:r>
        <w:r>
          <w:fldChar w:fldCharType="separate"/>
        </w:r>
        <w:r>
          <w:t>13</w:t>
        </w:r>
        <w:r>
          <w:fldChar w:fldCharType="end"/>
        </w:r>
      </w:hyperlink>
    </w:p>
    <w:p>
      <w:pPr>
        <w:pStyle w:val="TOC2"/>
        <w:tabs>
          <w:tab w:val="right" w:leader="dot" w:pos="8306"/>
        </w:tabs>
      </w:pPr>
      <w:hyperlink w:anchor="_Toc18801" w:history="1">
        <w:r>
          <w:rPr>
            <w:rFonts w:ascii="仿宋" w:eastAsia="仿宋" w:hAnsi="仿宋" w:cs="仿宋" w:hint="eastAsia"/>
            <w:lang w:eastAsia="zh-CN"/>
          </w:rPr>
          <w:t>(二)、成本控制措施</w:t>
        </w:r>
        <w:r>
          <w:tab/>
        </w:r>
        <w:r>
          <w:fldChar w:fldCharType="begin"/>
        </w:r>
        <w:r>
          <w:instrText xml:space="preserve"> PAGEREF _Toc18801 \h </w:instrText>
        </w:r>
        <w:r>
          <w:fldChar w:fldCharType="separate"/>
        </w:r>
        <w:r>
          <w:t>15</w:t>
        </w:r>
        <w:r>
          <w:fldChar w:fldCharType="end"/>
        </w:r>
      </w:hyperlink>
    </w:p>
    <w:p>
      <w:pPr>
        <w:pStyle w:val="TOC1"/>
        <w:tabs>
          <w:tab w:val="right" w:leader="dot" w:pos="8306"/>
        </w:tabs>
      </w:pPr>
      <w:hyperlink w:anchor="_Toc13926" w:history="1">
        <w:r>
          <w:rPr>
            <w:rFonts w:ascii="仿宋" w:eastAsia="仿宋" w:hAnsi="仿宋" w:cs="仿宋" w:hint="eastAsia"/>
            <w:lang w:eastAsia="zh-CN"/>
          </w:rPr>
          <w:t>四、项目监理与质量保证</w:t>
        </w:r>
        <w:r>
          <w:tab/>
        </w:r>
        <w:r>
          <w:fldChar w:fldCharType="begin"/>
        </w:r>
        <w:r>
          <w:instrText xml:space="preserve"> PAGEREF _Toc13926 \h </w:instrText>
        </w:r>
        <w:r>
          <w:fldChar w:fldCharType="separate"/>
        </w:r>
        <w:r>
          <w:t>16</w:t>
        </w:r>
        <w:r>
          <w:fldChar w:fldCharType="end"/>
        </w:r>
      </w:hyperlink>
    </w:p>
    <w:p>
      <w:pPr>
        <w:pStyle w:val="TOC2"/>
        <w:tabs>
          <w:tab w:val="right" w:leader="dot" w:pos="8306"/>
        </w:tabs>
      </w:pPr>
      <w:hyperlink w:anchor="_Toc22440" w:history="1">
        <w:r>
          <w:rPr>
            <w:rFonts w:ascii="仿宋" w:eastAsia="仿宋" w:hAnsi="仿宋" w:cs="仿宋" w:hint="eastAsia"/>
            <w:lang w:eastAsia="zh-CN"/>
          </w:rPr>
          <w:t>(一)、监理体系构建</w:t>
        </w:r>
        <w:r>
          <w:tab/>
        </w:r>
        <w:r>
          <w:fldChar w:fldCharType="begin"/>
        </w:r>
        <w:r>
          <w:instrText xml:space="preserve"> PAGEREF _Toc22440 \h </w:instrText>
        </w:r>
        <w:r>
          <w:fldChar w:fldCharType="separate"/>
        </w:r>
        <w:r>
          <w:t>16</w:t>
        </w:r>
        <w:r>
          <w:fldChar w:fldCharType="end"/>
        </w:r>
      </w:hyperlink>
    </w:p>
    <w:p>
      <w:pPr>
        <w:pStyle w:val="TOC2"/>
        <w:tabs>
          <w:tab w:val="right" w:leader="dot" w:pos="8306"/>
        </w:tabs>
      </w:pPr>
      <w:hyperlink w:anchor="_Toc21937" w:history="1">
        <w:r>
          <w:rPr>
            <w:rFonts w:ascii="仿宋" w:eastAsia="仿宋" w:hAnsi="仿宋" w:cs="仿宋" w:hint="eastAsia"/>
            <w:lang w:eastAsia="zh-CN"/>
          </w:rPr>
          <w:t>(二)、质量保证体系实施</w:t>
        </w:r>
        <w:r>
          <w:tab/>
        </w:r>
        <w:r>
          <w:fldChar w:fldCharType="begin"/>
        </w:r>
        <w:r>
          <w:instrText xml:space="preserve"> PAGEREF _Toc21937 \h </w:instrText>
        </w:r>
        <w:r>
          <w:fldChar w:fldCharType="separate"/>
        </w:r>
        <w:r>
          <w:t>17</w:t>
        </w:r>
        <w:r>
          <w:fldChar w:fldCharType="end"/>
        </w:r>
      </w:hyperlink>
    </w:p>
    <w:p>
      <w:pPr>
        <w:pStyle w:val="TOC2"/>
        <w:tabs>
          <w:tab w:val="right" w:leader="dot" w:pos="8306"/>
        </w:tabs>
      </w:pPr>
      <w:hyperlink w:anchor="_Toc10141" w:history="1">
        <w:r>
          <w:rPr>
            <w:rFonts w:ascii="仿宋" w:eastAsia="仿宋" w:hAnsi="仿宋" w:cs="仿宋" w:hint="eastAsia"/>
            <w:lang w:eastAsia="zh-CN"/>
          </w:rPr>
          <w:t>(三)、监理与质量控制流程</w:t>
        </w:r>
        <w:r>
          <w:tab/>
        </w:r>
        <w:r>
          <w:fldChar w:fldCharType="begin"/>
        </w:r>
        <w:r>
          <w:instrText xml:space="preserve"> PAGEREF _Toc10141 \h </w:instrText>
        </w:r>
        <w:r>
          <w:fldChar w:fldCharType="separate"/>
        </w:r>
        <w:r>
          <w:t>17</w:t>
        </w:r>
        <w:r>
          <w:fldChar w:fldCharType="end"/>
        </w:r>
      </w:hyperlink>
    </w:p>
    <w:p>
      <w:pPr>
        <w:pStyle w:val="TOC1"/>
        <w:tabs>
          <w:tab w:val="right" w:leader="dot" w:pos="8306"/>
        </w:tabs>
      </w:pPr>
      <w:hyperlink w:anchor="_Toc14708" w:history="1">
        <w:r>
          <w:rPr>
            <w:rFonts w:ascii="仿宋" w:eastAsia="仿宋" w:hAnsi="仿宋" w:cs="仿宋" w:hint="eastAsia"/>
            <w:lang w:eastAsia="zh-CN"/>
          </w:rPr>
          <w:t>五、资源开发及综合利用分析</w:t>
        </w:r>
        <w:r>
          <w:tab/>
        </w:r>
        <w:r>
          <w:fldChar w:fldCharType="begin"/>
        </w:r>
        <w:r>
          <w:instrText xml:space="preserve"> PAGEREF _Toc14708 \h </w:instrText>
        </w:r>
        <w:r>
          <w:fldChar w:fldCharType="separate"/>
        </w:r>
        <w:r>
          <w:t>18</w:t>
        </w:r>
        <w:r>
          <w:fldChar w:fldCharType="end"/>
        </w:r>
      </w:hyperlink>
    </w:p>
    <w:p>
      <w:pPr>
        <w:pStyle w:val="TOC2"/>
        <w:tabs>
          <w:tab w:val="right" w:leader="dot" w:pos="8306"/>
        </w:tabs>
      </w:pPr>
      <w:hyperlink w:anchor="_Toc27151" w:history="1">
        <w:r>
          <w:rPr>
            <w:rFonts w:ascii="仿宋" w:eastAsia="仿宋" w:hAnsi="仿宋" w:cs="仿宋" w:hint="eastAsia"/>
            <w:lang w:eastAsia="zh-CN"/>
          </w:rPr>
          <w:t>(一)、资源开发方案</w:t>
        </w:r>
        <w:r>
          <w:tab/>
        </w:r>
        <w:r>
          <w:fldChar w:fldCharType="begin"/>
        </w:r>
        <w:r>
          <w:instrText xml:space="preserve"> PAGEREF _Toc27151 \h </w:instrText>
        </w:r>
        <w:r>
          <w:fldChar w:fldCharType="separate"/>
        </w:r>
        <w:r>
          <w:t>18</w:t>
        </w:r>
        <w:r>
          <w:fldChar w:fldCharType="end"/>
        </w:r>
      </w:hyperlink>
    </w:p>
    <w:p>
      <w:pPr>
        <w:pStyle w:val="TOC2"/>
        <w:tabs>
          <w:tab w:val="right" w:leader="dot" w:pos="8306"/>
        </w:tabs>
      </w:pPr>
      <w:hyperlink w:anchor="_Toc28428" w:history="1">
        <w:r>
          <w:rPr>
            <w:rFonts w:ascii="仿宋" w:eastAsia="仿宋" w:hAnsi="仿宋" w:cs="仿宋" w:hint="eastAsia"/>
            <w:lang w:eastAsia="zh-CN"/>
          </w:rPr>
          <w:t>(二)、资源利用方案</w:t>
        </w:r>
        <w:r>
          <w:tab/>
        </w:r>
        <w:r>
          <w:fldChar w:fldCharType="begin"/>
        </w:r>
        <w:r>
          <w:instrText xml:space="preserve"> PAGEREF _Toc28428 \h </w:instrText>
        </w:r>
        <w:r>
          <w:fldChar w:fldCharType="separate"/>
        </w:r>
        <w:r>
          <w:t>19</w:t>
        </w:r>
        <w:r>
          <w:fldChar w:fldCharType="end"/>
        </w:r>
      </w:hyperlink>
    </w:p>
    <w:p>
      <w:pPr>
        <w:pStyle w:val="TOC2"/>
        <w:tabs>
          <w:tab w:val="right" w:leader="dot" w:pos="8306"/>
        </w:tabs>
      </w:pPr>
      <w:hyperlink w:anchor="_Toc27" w:history="1">
        <w:r>
          <w:rPr>
            <w:rFonts w:ascii="仿宋" w:eastAsia="仿宋" w:hAnsi="仿宋" w:cs="仿宋" w:hint="eastAsia"/>
            <w:lang w:eastAsia="zh-CN"/>
          </w:rPr>
          <w:t>(三)、资源节约措施</w:t>
        </w:r>
        <w:r>
          <w:tab/>
        </w:r>
        <w:r>
          <w:fldChar w:fldCharType="begin"/>
        </w:r>
        <w:r>
          <w:instrText xml:space="preserve"> PAGEREF _Toc27 \h </w:instrText>
        </w:r>
        <w:r>
          <w:fldChar w:fldCharType="separate"/>
        </w:r>
        <w:r>
          <w:t>20</w:t>
        </w:r>
        <w:r>
          <w:fldChar w:fldCharType="end"/>
        </w:r>
      </w:hyperlink>
    </w:p>
    <w:p>
      <w:pPr>
        <w:pStyle w:val="TOC1"/>
        <w:tabs>
          <w:tab w:val="right" w:leader="dot" w:pos="8306"/>
        </w:tabs>
      </w:pPr>
      <w:hyperlink w:anchor="_Toc32654" w:history="1">
        <w:r>
          <w:rPr>
            <w:rFonts w:ascii="仿宋" w:eastAsia="仿宋" w:hAnsi="仿宋" w:cs="仿宋" w:hint="eastAsia"/>
            <w:lang w:eastAsia="zh-CN"/>
          </w:rPr>
          <w:t>六、社会影响分析</w:t>
        </w:r>
        <w:r>
          <w:tab/>
        </w:r>
        <w:r>
          <w:fldChar w:fldCharType="begin"/>
        </w:r>
        <w:r>
          <w:instrText xml:space="preserve"> PAGEREF _Toc32654 \h </w:instrText>
        </w:r>
        <w:r>
          <w:fldChar w:fldCharType="separate"/>
        </w:r>
        <w:r>
          <w:t>21</w:t>
        </w:r>
        <w:r>
          <w:fldChar w:fldCharType="end"/>
        </w:r>
      </w:hyperlink>
    </w:p>
    <w:p>
      <w:pPr>
        <w:pStyle w:val="TOC2"/>
        <w:tabs>
          <w:tab w:val="right" w:leader="dot" w:pos="8306"/>
        </w:tabs>
      </w:pPr>
      <w:hyperlink w:anchor="_Toc28993" w:history="1">
        <w:r>
          <w:rPr>
            <w:rFonts w:ascii="仿宋" w:eastAsia="仿宋" w:hAnsi="仿宋" w:cs="仿宋" w:hint="eastAsia"/>
            <w:lang w:eastAsia="zh-CN"/>
          </w:rPr>
          <w:t>(一)、社会影响效果分析</w:t>
        </w:r>
        <w:r>
          <w:tab/>
        </w:r>
        <w:r>
          <w:fldChar w:fldCharType="begin"/>
        </w:r>
        <w:r>
          <w:instrText xml:space="preserve"> PAGEREF _Toc28993 \h </w:instrText>
        </w:r>
        <w:r>
          <w:fldChar w:fldCharType="separate"/>
        </w:r>
        <w:r>
          <w:t>21</w:t>
        </w:r>
        <w:r>
          <w:fldChar w:fldCharType="end"/>
        </w:r>
      </w:hyperlink>
    </w:p>
    <w:p>
      <w:pPr>
        <w:pStyle w:val="TOC2"/>
        <w:tabs>
          <w:tab w:val="right" w:leader="dot" w:pos="8306"/>
        </w:tabs>
      </w:pPr>
      <w:hyperlink w:anchor="_Toc29747" w:history="1">
        <w:r>
          <w:rPr>
            <w:rFonts w:ascii="仿宋" w:eastAsia="仿宋" w:hAnsi="仿宋" w:cs="仿宋" w:hint="eastAsia"/>
            <w:lang w:eastAsia="zh-CN"/>
          </w:rPr>
          <w:t>(二)、社会适应性分析</w:t>
        </w:r>
        <w:r>
          <w:tab/>
        </w:r>
        <w:r>
          <w:fldChar w:fldCharType="begin"/>
        </w:r>
        <w:r>
          <w:instrText xml:space="preserve"> PAGEREF _Toc29747 \h </w:instrText>
        </w:r>
        <w:r>
          <w:fldChar w:fldCharType="separate"/>
        </w:r>
        <w:r>
          <w:t>24</w:t>
        </w:r>
        <w:r>
          <w:fldChar w:fldCharType="end"/>
        </w:r>
      </w:hyperlink>
    </w:p>
    <w:p>
      <w:pPr>
        <w:pStyle w:val="TOC2"/>
        <w:tabs>
          <w:tab w:val="right" w:leader="dot" w:pos="8306"/>
        </w:tabs>
      </w:pPr>
      <w:hyperlink w:anchor="_Toc10923" w:history="1">
        <w:r>
          <w:rPr>
            <w:rFonts w:ascii="仿宋" w:eastAsia="仿宋" w:hAnsi="仿宋" w:cs="仿宋" w:hint="eastAsia"/>
            <w:lang w:eastAsia="zh-CN"/>
          </w:rPr>
          <w:t>(三)、社会风险及对策分析</w:t>
        </w:r>
        <w:r>
          <w:tab/>
        </w:r>
        <w:r>
          <w:fldChar w:fldCharType="begin"/>
        </w:r>
        <w:r>
          <w:instrText xml:space="preserve"> PAGEREF _Toc10923 \h </w:instrText>
        </w:r>
        <w:r>
          <w:fldChar w:fldCharType="separate"/>
        </w:r>
        <w:r>
          <w:t>25</w:t>
        </w:r>
        <w:r>
          <w:fldChar w:fldCharType="end"/>
        </w:r>
      </w:hyperlink>
    </w:p>
    <w:p>
      <w:pPr>
        <w:pStyle w:val="TOC1"/>
        <w:tabs>
          <w:tab w:val="right" w:leader="dot" w:pos="8306"/>
        </w:tabs>
      </w:pPr>
      <w:hyperlink w:anchor="_Toc13064" w:history="1">
        <w:r>
          <w:rPr>
            <w:rFonts w:ascii="仿宋" w:eastAsia="仿宋" w:hAnsi="仿宋" w:cs="仿宋" w:hint="eastAsia"/>
            <w:lang w:eastAsia="zh-CN"/>
          </w:rPr>
          <w:t>七、项目实施与管理方案</w:t>
        </w:r>
        <w:r>
          <w:tab/>
        </w:r>
        <w:r>
          <w:fldChar w:fldCharType="begin"/>
        </w:r>
        <w:r>
          <w:instrText xml:space="preserve"> PAGEREF _Toc13064 \h </w:instrText>
        </w:r>
        <w:r>
          <w:fldChar w:fldCharType="separate"/>
        </w:r>
        <w:r>
          <w:t>29</w:t>
        </w:r>
        <w:r>
          <w:fldChar w:fldCharType="end"/>
        </w:r>
      </w:hyperlink>
    </w:p>
    <w:p>
      <w:pPr>
        <w:pStyle w:val="TOC2"/>
        <w:tabs>
          <w:tab w:val="right" w:leader="dot" w:pos="8306"/>
        </w:tabs>
      </w:pPr>
      <w:hyperlink w:anchor="_Toc6550" w:history="1">
        <w:r>
          <w:rPr>
            <w:rFonts w:ascii="仿宋" w:eastAsia="仿宋" w:hAnsi="仿宋" w:cs="仿宋" w:hint="eastAsia"/>
            <w:lang w:eastAsia="zh-CN"/>
          </w:rPr>
          <w:t>(一)、项目实施计划</w:t>
        </w:r>
        <w:r>
          <w:tab/>
        </w:r>
        <w:r>
          <w:fldChar w:fldCharType="begin"/>
        </w:r>
        <w:r>
          <w:instrText xml:space="preserve"> PAGEREF _Toc6550 \h </w:instrText>
        </w:r>
        <w:r>
          <w:fldChar w:fldCharType="separate"/>
        </w:r>
        <w:r>
          <w:t>29</w:t>
        </w:r>
        <w:r>
          <w:fldChar w:fldCharType="end"/>
        </w:r>
      </w:hyperlink>
    </w:p>
    <w:p>
      <w:pPr>
        <w:pStyle w:val="TOC2"/>
        <w:tabs>
          <w:tab w:val="right" w:leader="dot" w:pos="8306"/>
        </w:tabs>
      </w:pPr>
      <w:hyperlink w:anchor="_Toc7727" w:history="1">
        <w:r>
          <w:rPr>
            <w:rFonts w:ascii="仿宋" w:eastAsia="仿宋" w:hAnsi="仿宋" w:cs="仿宋" w:hint="eastAsia"/>
            <w:lang w:eastAsia="zh-CN"/>
          </w:rPr>
          <w:t>(二)、项目组织机构与职责</w:t>
        </w:r>
        <w:r>
          <w:tab/>
        </w:r>
        <w:r>
          <w:fldChar w:fldCharType="begin"/>
        </w:r>
        <w:r>
          <w:instrText xml:space="preserve"> PAGEREF _Toc7727 \h </w:instrText>
        </w:r>
        <w:r>
          <w:fldChar w:fldCharType="separate"/>
        </w:r>
        <w:r>
          <w:t>30</w:t>
        </w:r>
        <w:r>
          <w:fldChar w:fldCharType="end"/>
        </w:r>
      </w:hyperlink>
    </w:p>
    <w:p>
      <w:pPr>
        <w:pStyle w:val="TOC2"/>
        <w:tabs>
          <w:tab w:val="right" w:leader="dot" w:pos="8306"/>
        </w:tabs>
      </w:pPr>
      <w:hyperlink w:anchor="_Toc519" w:history="1">
        <w:r>
          <w:rPr>
            <w:rFonts w:ascii="仿宋" w:eastAsia="仿宋" w:hAnsi="仿宋" w:cs="仿宋" w:hint="eastAsia"/>
            <w:lang w:eastAsia="zh-CN"/>
          </w:rPr>
          <w:t>(三)、项目管理与监控体系</w:t>
        </w:r>
        <w:r>
          <w:tab/>
        </w:r>
        <w:r>
          <w:fldChar w:fldCharType="begin"/>
        </w:r>
        <w:r>
          <w:instrText xml:space="preserve"> PAGEREF _Toc519 \h </w:instrText>
        </w:r>
        <w:r>
          <w:fldChar w:fldCharType="separate"/>
        </w:r>
        <w:r>
          <w:t>33</w:t>
        </w:r>
        <w:r>
          <w:fldChar w:fldCharType="end"/>
        </w:r>
      </w:hyperlink>
    </w:p>
    <w:p>
      <w:pPr>
        <w:pStyle w:val="TOC1"/>
        <w:tabs>
          <w:tab w:val="right" w:leader="dot" w:pos="8306"/>
        </w:tabs>
      </w:pPr>
      <w:hyperlink w:anchor="_Toc29250" w:history="1">
        <w:r>
          <w:rPr>
            <w:rFonts w:ascii="仿宋" w:eastAsia="仿宋" w:hAnsi="仿宋" w:cs="仿宋" w:hint="eastAsia"/>
            <w:lang w:eastAsia="zh-CN"/>
          </w:rPr>
          <w:t>八、资金管理与财务规划</w:t>
        </w:r>
        <w:r>
          <w:tab/>
        </w:r>
        <w:r>
          <w:fldChar w:fldCharType="begin"/>
        </w:r>
        <w:r>
          <w:instrText xml:space="preserve"> PAGEREF _Toc29250 \h </w:instrText>
        </w:r>
        <w:r>
          <w:fldChar w:fldCharType="separate"/>
        </w:r>
        <w:r>
          <w:t>34</w:t>
        </w:r>
        <w:r>
          <w:fldChar w:fldCharType="end"/>
        </w:r>
      </w:hyperlink>
    </w:p>
    <w:p>
      <w:pPr>
        <w:pStyle w:val="TOC2"/>
        <w:tabs>
          <w:tab w:val="right" w:leader="dot" w:pos="8306"/>
        </w:tabs>
      </w:pPr>
      <w:hyperlink w:anchor="_Toc15419" w:history="1">
        <w:r>
          <w:rPr>
            <w:rFonts w:ascii="仿宋" w:eastAsia="仿宋" w:hAnsi="仿宋" w:cs="仿宋" w:hint="eastAsia"/>
            <w:lang w:eastAsia="zh-CN"/>
          </w:rPr>
          <w:t>(一)、项目资金来源与筹措</w:t>
        </w:r>
        <w:r>
          <w:tab/>
        </w:r>
        <w:r>
          <w:fldChar w:fldCharType="begin"/>
        </w:r>
        <w:r>
          <w:instrText xml:space="preserve"> PAGEREF _Toc15419 \h </w:instrText>
        </w:r>
        <w:r>
          <w:fldChar w:fldCharType="separate"/>
        </w:r>
        <w:r>
          <w:t>34</w:t>
        </w:r>
        <w:r>
          <w:fldChar w:fldCharType="end"/>
        </w:r>
      </w:hyperlink>
    </w:p>
    <w:p>
      <w:pPr>
        <w:pStyle w:val="TOC2"/>
        <w:tabs>
          <w:tab w:val="right" w:leader="dot" w:pos="8306"/>
        </w:tabs>
      </w:pPr>
      <w:hyperlink w:anchor="_Toc1159" w:history="1">
        <w:r>
          <w:rPr>
            <w:rFonts w:ascii="仿宋" w:eastAsia="仿宋" w:hAnsi="仿宋" w:cs="仿宋" w:hint="eastAsia"/>
            <w:lang w:eastAsia="zh-CN"/>
          </w:rPr>
          <w:t>(二)、资金使用与监管</w:t>
        </w:r>
        <w:r>
          <w:tab/>
        </w:r>
        <w:r>
          <w:fldChar w:fldCharType="begin"/>
        </w:r>
        <w:r>
          <w:instrText xml:space="preserve"> PAGEREF _Toc1159 \h </w:instrText>
        </w:r>
        <w:r>
          <w:fldChar w:fldCharType="separate"/>
        </w:r>
        <w:r>
          <w:t>36</w:t>
        </w:r>
        <w:r>
          <w:fldChar w:fldCharType="end"/>
        </w:r>
      </w:hyperlink>
    </w:p>
    <w:p>
      <w:pPr>
        <w:pStyle w:val="TOC2"/>
        <w:tabs>
          <w:tab w:val="right" w:leader="dot" w:pos="8306"/>
        </w:tabs>
      </w:pPr>
      <w:hyperlink w:anchor="_Toc5738" w:history="1">
        <w:r>
          <w:rPr>
            <w:rFonts w:ascii="仿宋" w:eastAsia="仿宋" w:hAnsi="仿宋" w:cs="仿宋" w:hint="eastAsia"/>
            <w:lang w:eastAsia="zh-CN"/>
          </w:rPr>
          <w:t>(三)、财务规划与预测</w:t>
        </w:r>
        <w:r>
          <w:tab/>
        </w:r>
        <w:r>
          <w:fldChar w:fldCharType="begin"/>
        </w:r>
        <w:r>
          <w:instrText xml:space="preserve"> PAGEREF _Toc5738 \h </w:instrText>
        </w:r>
        <w:r>
          <w:fldChar w:fldCharType="separate"/>
        </w:r>
        <w:r>
          <w:t>37</w:t>
        </w:r>
        <w:r>
          <w:fldChar w:fldCharType="end"/>
        </w:r>
      </w:hyperlink>
    </w:p>
    <w:p>
      <w:pPr>
        <w:pStyle w:val="TOC1"/>
        <w:tabs>
          <w:tab w:val="right" w:leader="dot" w:pos="8306"/>
        </w:tabs>
      </w:pPr>
      <w:hyperlink w:anchor="_Toc18463" w:history="1">
        <w:r>
          <w:rPr>
            <w:rFonts w:ascii="仿宋" w:eastAsia="仿宋" w:hAnsi="仿宋" w:cs="仿宋" w:hint="eastAsia"/>
            <w:lang w:eastAsia="zh-CN"/>
          </w:rPr>
          <w:t>九、土地利用与规划方案</w:t>
        </w:r>
        <w:r>
          <w:tab/>
        </w:r>
        <w:r>
          <w:fldChar w:fldCharType="begin"/>
        </w:r>
        <w:r>
          <w:instrText xml:space="preserve"> PAGEREF _Toc18463 \h </w:instrText>
        </w:r>
        <w:r>
          <w:fldChar w:fldCharType="separate"/>
        </w:r>
        <w:r>
          <w:t>38</w:t>
        </w:r>
        <w:r>
          <w:fldChar w:fldCharType="end"/>
        </w:r>
      </w:hyperlink>
    </w:p>
    <w:p>
      <w:pPr>
        <w:pStyle w:val="TOC2"/>
        <w:tabs>
          <w:tab w:val="right" w:leader="dot" w:pos="8306"/>
        </w:tabs>
      </w:pPr>
      <w:hyperlink w:anchor="_Toc17880" w:history="1">
        <w:r>
          <w:rPr>
            <w:rFonts w:ascii="仿宋" w:eastAsia="仿宋" w:hAnsi="仿宋" w:cs="仿宋" w:hint="eastAsia"/>
            <w:lang w:eastAsia="zh-CN"/>
          </w:rPr>
          <w:t>(一)、项目用地情况分析</w:t>
        </w:r>
        <w:r>
          <w:tab/>
        </w:r>
        <w:r>
          <w:fldChar w:fldCharType="begin"/>
        </w:r>
        <w:r>
          <w:instrText xml:space="preserve"> PAGEREF _Toc17880 \h </w:instrText>
        </w:r>
        <w:r>
          <w:fldChar w:fldCharType="separate"/>
        </w:r>
        <w:r>
          <w:t>38</w:t>
        </w:r>
        <w:r>
          <w:fldChar w:fldCharType="end"/>
        </w:r>
      </w:hyperlink>
    </w:p>
    <w:p>
      <w:pPr>
        <w:pStyle w:val="TOC2"/>
        <w:tabs>
          <w:tab w:val="right" w:leader="dot" w:pos="8306"/>
        </w:tabs>
      </w:pPr>
      <w:hyperlink w:anchor="_Toc31062" w:history="1">
        <w:r>
          <w:rPr>
            <w:rFonts w:ascii="仿宋" w:eastAsia="仿宋" w:hAnsi="仿宋" w:cs="仿宋" w:hint="eastAsia"/>
            <w:lang w:eastAsia="zh-CN"/>
          </w:rPr>
          <w:t>(二)、土地利用规划方案</w:t>
        </w:r>
        <w:r>
          <w:tab/>
        </w:r>
        <w:r>
          <w:fldChar w:fldCharType="begin"/>
        </w:r>
        <w:r>
          <w:instrText xml:space="preserve"> PAGEREF _Toc31062 \h </w:instrText>
        </w:r>
        <w:r>
          <w:fldChar w:fldCharType="separate"/>
        </w:r>
        <w:r>
          <w:t>39</w:t>
        </w:r>
        <w:r>
          <w:fldChar w:fldCharType="end"/>
        </w:r>
      </w:hyperlink>
    </w:p>
    <w:p>
      <w:pPr>
        <w:pStyle w:val="TOC1"/>
        <w:tabs>
          <w:tab w:val="right" w:leader="dot" w:pos="8306"/>
        </w:tabs>
      </w:pPr>
      <w:hyperlink w:anchor="_Toc26959" w:history="1">
        <w:r>
          <w:rPr>
            <w:rFonts w:ascii="仿宋" w:eastAsia="仿宋" w:hAnsi="仿宋" w:cs="仿宋" w:hint="eastAsia"/>
            <w:lang w:eastAsia="zh-CN"/>
          </w:rPr>
          <w:t>十、项目变更管理</w:t>
        </w:r>
        <w:r>
          <w:tab/>
        </w:r>
        <w:r>
          <w:fldChar w:fldCharType="begin"/>
        </w:r>
        <w:r>
          <w:instrText xml:space="preserve"> PAGEREF _Toc26959 \h </w:instrText>
        </w:r>
        <w:r>
          <w:fldChar w:fldCharType="separate"/>
        </w:r>
        <w:r>
          <w:t>40</w:t>
        </w:r>
        <w:r>
          <w:fldChar w:fldCharType="end"/>
        </w:r>
      </w:hyperlink>
    </w:p>
    <w:p>
      <w:pPr>
        <w:pStyle w:val="TOC2"/>
        <w:tabs>
          <w:tab w:val="right" w:leader="dot" w:pos="8306"/>
        </w:tabs>
      </w:pPr>
      <w:hyperlink w:anchor="_Toc2232" w:history="1">
        <w:r>
          <w:rPr>
            <w:rFonts w:ascii="仿宋" w:eastAsia="仿宋" w:hAnsi="仿宋" w:cs="仿宋" w:hint="eastAsia"/>
            <w:lang w:eastAsia="zh-CN"/>
          </w:rPr>
          <w:t>(一)、变更控制流程</w:t>
        </w:r>
        <w:r>
          <w:tab/>
        </w:r>
        <w:r>
          <w:fldChar w:fldCharType="begin"/>
        </w:r>
        <w:r>
          <w:instrText xml:space="preserve"> PAGEREF _Toc2232 \h </w:instrText>
        </w:r>
        <w:r>
          <w:fldChar w:fldCharType="separate"/>
        </w:r>
        <w:r>
          <w:t>40</w:t>
        </w:r>
        <w:r>
          <w:fldChar w:fldCharType="end"/>
        </w:r>
      </w:hyperlink>
    </w:p>
    <w:p>
      <w:pPr>
        <w:pStyle w:val="TOC2"/>
        <w:tabs>
          <w:tab w:val="right" w:leader="dot" w:pos="8306"/>
        </w:tabs>
      </w:pPr>
      <w:hyperlink w:anchor="_Toc28783" w:history="1">
        <w:r>
          <w:rPr>
            <w:rFonts w:ascii="仿宋" w:eastAsia="仿宋" w:hAnsi="仿宋" w:cs="仿宋" w:hint="eastAsia"/>
            <w:lang w:eastAsia="zh-CN"/>
          </w:rPr>
          <w:t>(二)、影响评估与处理</w:t>
        </w:r>
        <w:r>
          <w:tab/>
        </w:r>
        <w:r>
          <w:fldChar w:fldCharType="begin"/>
        </w:r>
        <w:r>
          <w:instrText xml:space="preserve"> PAGEREF _Toc28783 \h </w:instrText>
        </w:r>
        <w:r>
          <w:fldChar w:fldCharType="separate"/>
        </w:r>
        <w:r>
          <w:t>41</w:t>
        </w:r>
        <w:r>
          <w:fldChar w:fldCharType="end"/>
        </w:r>
      </w:hyperlink>
    </w:p>
    <w:p>
      <w:pPr>
        <w:pStyle w:val="TOC2"/>
        <w:tabs>
          <w:tab w:val="right" w:leader="dot" w:pos="8306"/>
        </w:tabs>
      </w:pPr>
      <w:hyperlink w:anchor="_Toc27552" w:history="1">
        <w:r>
          <w:rPr>
            <w:rFonts w:ascii="仿宋" w:eastAsia="仿宋" w:hAnsi="仿宋" w:cs="仿宋" w:hint="eastAsia"/>
            <w:lang w:eastAsia="zh-CN"/>
          </w:rPr>
          <w:t>(三)、变更记录与追踪</w:t>
        </w:r>
        <w:r>
          <w:tab/>
        </w:r>
        <w:r>
          <w:fldChar w:fldCharType="begin"/>
        </w:r>
        <w:r>
          <w:instrText xml:space="preserve"> PAGEREF _Toc27552 \h </w:instrText>
        </w:r>
        <w:r>
          <w:fldChar w:fldCharType="separate"/>
        </w:r>
        <w:r>
          <w:t>43</w:t>
        </w:r>
        <w:r>
          <w:fldChar w:fldCharType="end"/>
        </w:r>
      </w:hyperlink>
    </w:p>
    <w:p>
      <w:pPr>
        <w:pStyle w:val="TOC2"/>
        <w:tabs>
          <w:tab w:val="right" w:leader="dot" w:pos="8306"/>
        </w:tabs>
      </w:pPr>
      <w:hyperlink w:anchor="_Toc5755" w:history="1">
        <w:r>
          <w:rPr>
            <w:rFonts w:ascii="仿宋" w:eastAsia="仿宋" w:hAnsi="仿宋" w:cs="仿宋" w:hint="eastAsia"/>
            <w:lang w:eastAsia="zh-CN"/>
          </w:rPr>
          <w:t>(四)、变更管理策略</w:t>
        </w:r>
        <w:r>
          <w:tab/>
        </w:r>
        <w:r>
          <w:fldChar w:fldCharType="begin"/>
        </w:r>
        <w:r>
          <w:instrText xml:space="preserve"> PAGEREF _Toc5755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94" w:history="1">
        <w:r>
          <w:rPr>
            <w:rFonts w:ascii="仿宋" w:eastAsia="仿宋" w:hAnsi="仿宋" w:cs="仿宋" w:hint="eastAsia"/>
            <w:lang w:eastAsia="zh-CN"/>
          </w:rPr>
          <w:t>十一、经济效益与社会效益优化</w:t>
        </w:r>
        <w:r>
          <w:tab/>
        </w:r>
        <w:r>
          <w:fldChar w:fldCharType="begin"/>
        </w:r>
        <w:r>
          <w:instrText xml:space="preserve"> PAGEREF _Toc26194 \h </w:instrText>
        </w:r>
        <w:r>
          <w:fldChar w:fldCharType="separate"/>
        </w:r>
        <w:r>
          <w:t>46</w:t>
        </w:r>
        <w:r>
          <w:fldChar w:fldCharType="end"/>
        </w:r>
      </w:hyperlink>
    </w:p>
    <w:p>
      <w:pPr>
        <w:pStyle w:val="TOC2"/>
        <w:tabs>
          <w:tab w:val="right" w:leader="dot" w:pos="8306"/>
        </w:tabs>
      </w:pPr>
      <w:hyperlink w:anchor="_Toc21640" w:history="1">
        <w:r>
          <w:rPr>
            <w:rFonts w:ascii="仿宋" w:eastAsia="仿宋" w:hAnsi="仿宋" w:cs="仿宋" w:hint="eastAsia"/>
            <w:lang w:eastAsia="zh-CN"/>
          </w:rPr>
          <w:t>(一)、经济效益提升策略</w:t>
        </w:r>
        <w:r>
          <w:tab/>
        </w:r>
        <w:r>
          <w:fldChar w:fldCharType="begin"/>
        </w:r>
        <w:r>
          <w:instrText xml:space="preserve"> PAGEREF _Toc21640 \h </w:instrText>
        </w:r>
        <w:r>
          <w:fldChar w:fldCharType="separate"/>
        </w:r>
        <w:r>
          <w:t>46</w:t>
        </w:r>
        <w:r>
          <w:fldChar w:fldCharType="end"/>
        </w:r>
      </w:hyperlink>
    </w:p>
    <w:p>
      <w:pPr>
        <w:pStyle w:val="TOC2"/>
        <w:tabs>
          <w:tab w:val="right" w:leader="dot" w:pos="8306"/>
        </w:tabs>
      </w:pPr>
      <w:hyperlink w:anchor="_Toc17382" w:history="1">
        <w:r>
          <w:rPr>
            <w:rFonts w:ascii="仿宋" w:eastAsia="仿宋" w:hAnsi="仿宋" w:cs="仿宋" w:hint="eastAsia"/>
            <w:lang w:eastAsia="zh-CN"/>
          </w:rPr>
          <w:t>(二)、社会效益增强方案</w:t>
        </w:r>
        <w:r>
          <w:tab/>
        </w:r>
        <w:r>
          <w:fldChar w:fldCharType="begin"/>
        </w:r>
        <w:r>
          <w:instrText xml:space="preserve"> PAGEREF _Toc17382 \h </w:instrText>
        </w:r>
        <w:r>
          <w:fldChar w:fldCharType="separate"/>
        </w:r>
        <w:r>
          <w:t>47</w:t>
        </w:r>
        <w:r>
          <w:fldChar w:fldCharType="end"/>
        </w:r>
      </w:hyperlink>
    </w:p>
    <w:p>
      <w:pPr>
        <w:pStyle w:val="TOC1"/>
        <w:tabs>
          <w:tab w:val="right" w:leader="dot" w:pos="8306"/>
        </w:tabs>
      </w:pPr>
      <w:hyperlink w:anchor="_Toc3645" w:history="1">
        <w:r>
          <w:rPr>
            <w:rFonts w:ascii="仿宋" w:eastAsia="仿宋" w:hAnsi="仿宋" w:cs="仿宋" w:hint="eastAsia"/>
            <w:lang w:eastAsia="zh-CN"/>
          </w:rPr>
          <w:t>十二、环境保护与绿色发展</w:t>
        </w:r>
        <w:r>
          <w:tab/>
        </w:r>
        <w:r>
          <w:fldChar w:fldCharType="begin"/>
        </w:r>
        <w:r>
          <w:instrText xml:space="preserve"> PAGEREF _Toc3645 \h </w:instrText>
        </w:r>
        <w:r>
          <w:fldChar w:fldCharType="separate"/>
        </w:r>
        <w:r>
          <w:t>48</w:t>
        </w:r>
        <w:r>
          <w:fldChar w:fldCharType="end"/>
        </w:r>
      </w:hyperlink>
    </w:p>
    <w:p>
      <w:pPr>
        <w:pStyle w:val="TOC2"/>
        <w:tabs>
          <w:tab w:val="right" w:leader="dot" w:pos="8306"/>
        </w:tabs>
      </w:pPr>
      <w:hyperlink w:anchor="_Toc21134" w:history="1">
        <w:r>
          <w:rPr>
            <w:rFonts w:ascii="仿宋" w:eastAsia="仿宋" w:hAnsi="仿宋" w:cs="仿宋" w:hint="eastAsia"/>
            <w:lang w:eastAsia="zh-CN"/>
          </w:rPr>
          <w:t>(一)、环境保护措施</w:t>
        </w:r>
        <w:r>
          <w:tab/>
        </w:r>
        <w:r>
          <w:fldChar w:fldCharType="begin"/>
        </w:r>
        <w:r>
          <w:instrText xml:space="preserve"> PAGEREF _Toc21134 \h </w:instrText>
        </w:r>
        <w:r>
          <w:fldChar w:fldCharType="separate"/>
        </w:r>
        <w:r>
          <w:t>48</w:t>
        </w:r>
        <w:r>
          <w:fldChar w:fldCharType="end"/>
        </w:r>
      </w:hyperlink>
    </w:p>
    <w:p>
      <w:pPr>
        <w:pStyle w:val="TOC2"/>
        <w:tabs>
          <w:tab w:val="right" w:leader="dot" w:pos="8306"/>
        </w:tabs>
      </w:pPr>
      <w:hyperlink w:anchor="_Toc5515" w:history="1">
        <w:r>
          <w:rPr>
            <w:rFonts w:ascii="仿宋" w:eastAsia="仿宋" w:hAnsi="仿宋" w:cs="仿宋" w:hint="eastAsia"/>
            <w:lang w:eastAsia="zh-CN"/>
          </w:rPr>
          <w:t>(二)、绿色发展与可持续发展策略</w:t>
        </w:r>
        <w:r>
          <w:tab/>
        </w:r>
        <w:r>
          <w:fldChar w:fldCharType="begin"/>
        </w:r>
        <w:r>
          <w:instrText xml:space="preserve"> PAGEREF _Toc5515 \h </w:instrText>
        </w:r>
        <w:r>
          <w:fldChar w:fldCharType="separate"/>
        </w:r>
        <w:r>
          <w:t>50</w:t>
        </w:r>
        <w:r>
          <w:fldChar w:fldCharType="end"/>
        </w:r>
      </w:hyperlink>
    </w:p>
    <w:p>
      <w:pPr>
        <w:pStyle w:val="TOC1"/>
        <w:tabs>
          <w:tab w:val="right" w:leader="dot" w:pos="8306"/>
        </w:tabs>
      </w:pPr>
      <w:hyperlink w:anchor="_Toc28408" w:history="1">
        <w:r>
          <w:rPr>
            <w:rFonts w:ascii="仿宋" w:eastAsia="仿宋" w:hAnsi="仿宋" w:cs="仿宋" w:hint="eastAsia"/>
            <w:lang w:eastAsia="zh-CN"/>
          </w:rPr>
          <w:t>十三、质量管理与控制</w:t>
        </w:r>
        <w:r>
          <w:tab/>
        </w:r>
        <w:r>
          <w:fldChar w:fldCharType="begin"/>
        </w:r>
        <w:r>
          <w:instrText xml:space="preserve"> PAGEREF _Toc28408 \h </w:instrText>
        </w:r>
        <w:r>
          <w:fldChar w:fldCharType="separate"/>
        </w:r>
        <w:r>
          <w:t>51</w:t>
        </w:r>
        <w:r>
          <w:fldChar w:fldCharType="end"/>
        </w:r>
      </w:hyperlink>
    </w:p>
    <w:p>
      <w:pPr>
        <w:pStyle w:val="TOC2"/>
        <w:tabs>
          <w:tab w:val="right" w:leader="dot" w:pos="8306"/>
        </w:tabs>
      </w:pPr>
      <w:hyperlink w:anchor="_Toc17653" w:history="1">
        <w:r>
          <w:rPr>
            <w:rFonts w:ascii="仿宋" w:eastAsia="仿宋" w:hAnsi="仿宋" w:cs="仿宋" w:hint="eastAsia"/>
            <w:lang w:eastAsia="zh-CN"/>
          </w:rPr>
          <w:t>(一)、质量管理体系建设</w:t>
        </w:r>
        <w:r>
          <w:tab/>
        </w:r>
        <w:r>
          <w:fldChar w:fldCharType="begin"/>
        </w:r>
        <w:r>
          <w:instrText xml:space="preserve"> PAGEREF _Toc17653 \h </w:instrText>
        </w:r>
        <w:r>
          <w:fldChar w:fldCharType="separate"/>
        </w:r>
        <w:r>
          <w:t>51</w:t>
        </w:r>
        <w:r>
          <w:fldChar w:fldCharType="end"/>
        </w:r>
      </w:hyperlink>
    </w:p>
    <w:p>
      <w:pPr>
        <w:pStyle w:val="TOC2"/>
        <w:tabs>
          <w:tab w:val="right" w:leader="dot" w:pos="8306"/>
        </w:tabs>
      </w:pPr>
      <w:hyperlink w:anchor="_Toc32736" w:history="1">
        <w:r>
          <w:rPr>
            <w:rFonts w:ascii="仿宋" w:eastAsia="仿宋" w:hAnsi="仿宋" w:cs="仿宋" w:hint="eastAsia"/>
            <w:lang w:eastAsia="zh-CN"/>
          </w:rPr>
          <w:t>(二)、质量控制措施</w:t>
        </w:r>
        <w:r>
          <w:tab/>
        </w:r>
        <w:r>
          <w:fldChar w:fldCharType="begin"/>
        </w:r>
        <w:r>
          <w:instrText xml:space="preserve"> PAGEREF _Toc32736 \h </w:instrText>
        </w:r>
        <w:r>
          <w:fldChar w:fldCharType="separate"/>
        </w:r>
        <w:r>
          <w:t>53</w:t>
        </w:r>
        <w:r>
          <w:fldChar w:fldCharType="end"/>
        </w:r>
      </w:hyperlink>
    </w:p>
    <w:p>
      <w:pPr>
        <w:pStyle w:val="TOC1"/>
        <w:tabs>
          <w:tab w:val="right" w:leader="dot" w:pos="8306"/>
        </w:tabs>
      </w:pPr>
      <w:hyperlink w:anchor="_Toc11629" w:history="1">
        <w:r>
          <w:rPr>
            <w:rFonts w:ascii="仿宋" w:eastAsia="仿宋" w:hAnsi="仿宋" w:cs="仿宋" w:hint="eastAsia"/>
            <w:lang w:eastAsia="zh-CN"/>
          </w:rPr>
          <w:t>十四、知识产权管理与保护</w:t>
        </w:r>
        <w:r>
          <w:tab/>
        </w:r>
        <w:r>
          <w:fldChar w:fldCharType="begin"/>
        </w:r>
        <w:r>
          <w:instrText xml:space="preserve"> PAGEREF _Toc11629 \h </w:instrText>
        </w:r>
        <w:r>
          <w:fldChar w:fldCharType="separate"/>
        </w:r>
        <w:r>
          <w:t>54</w:t>
        </w:r>
        <w:r>
          <w:fldChar w:fldCharType="end"/>
        </w:r>
      </w:hyperlink>
    </w:p>
    <w:p>
      <w:pPr>
        <w:pStyle w:val="TOC2"/>
        <w:tabs>
          <w:tab w:val="right" w:leader="dot" w:pos="8306"/>
        </w:tabs>
      </w:pPr>
      <w:hyperlink w:anchor="_Toc2827" w:history="1">
        <w:r>
          <w:rPr>
            <w:rFonts w:ascii="仿宋" w:eastAsia="仿宋" w:hAnsi="仿宋" w:cs="仿宋" w:hint="eastAsia"/>
            <w:lang w:eastAsia="zh-CN"/>
          </w:rPr>
          <w:t>(一)、知识产权管理体系建设</w:t>
        </w:r>
        <w:r>
          <w:tab/>
        </w:r>
        <w:r>
          <w:fldChar w:fldCharType="begin"/>
        </w:r>
        <w:r>
          <w:instrText xml:space="preserve"> PAGEREF _Toc2827 \h </w:instrText>
        </w:r>
        <w:r>
          <w:fldChar w:fldCharType="separate"/>
        </w:r>
        <w:r>
          <w:t>54</w:t>
        </w:r>
        <w:r>
          <w:fldChar w:fldCharType="end"/>
        </w:r>
      </w:hyperlink>
    </w:p>
    <w:p>
      <w:pPr>
        <w:pStyle w:val="TOC2"/>
        <w:tabs>
          <w:tab w:val="right" w:leader="dot" w:pos="8306"/>
        </w:tabs>
      </w:pPr>
      <w:hyperlink w:anchor="_Toc31699" w:history="1">
        <w:r>
          <w:rPr>
            <w:rFonts w:ascii="仿宋" w:eastAsia="仿宋" w:hAnsi="仿宋" w:cs="仿宋" w:hint="eastAsia"/>
            <w:lang w:eastAsia="zh-CN"/>
          </w:rPr>
          <w:t>(二)、知识产权保护措施</w:t>
        </w:r>
        <w:r>
          <w:tab/>
        </w:r>
        <w:r>
          <w:fldChar w:fldCharType="begin"/>
        </w:r>
        <w:r>
          <w:instrText xml:space="preserve"> PAGEREF _Toc31699 \h </w:instrText>
        </w:r>
        <w:r>
          <w:fldChar w:fldCharType="separate"/>
        </w:r>
        <w:r>
          <w:t>54</w:t>
        </w:r>
        <w:r>
          <w:fldChar w:fldCharType="end"/>
        </w:r>
      </w:hyperlink>
    </w:p>
    <w:p>
      <w:pPr>
        <w:pStyle w:val="TOC1"/>
        <w:tabs>
          <w:tab w:val="right" w:leader="dot" w:pos="8306"/>
        </w:tabs>
      </w:pPr>
      <w:hyperlink w:anchor="_Toc5954" w:history="1">
        <w:r>
          <w:rPr>
            <w:rFonts w:ascii="仿宋" w:eastAsia="仿宋" w:hAnsi="仿宋" w:cs="仿宋" w:hint="eastAsia"/>
            <w:lang w:eastAsia="zh-CN"/>
          </w:rPr>
          <w:t>十五、合作与交流机制建立</w:t>
        </w:r>
        <w:r>
          <w:tab/>
        </w:r>
        <w:r>
          <w:fldChar w:fldCharType="begin"/>
        </w:r>
        <w:r>
          <w:instrText xml:space="preserve"> PAGEREF _Toc5954 \h </w:instrText>
        </w:r>
        <w:r>
          <w:fldChar w:fldCharType="separate"/>
        </w:r>
        <w:r>
          <w:t>56</w:t>
        </w:r>
        <w:r>
          <w:fldChar w:fldCharType="end"/>
        </w:r>
      </w:hyperlink>
    </w:p>
    <w:p>
      <w:pPr>
        <w:pStyle w:val="TOC2"/>
        <w:tabs>
          <w:tab w:val="right" w:leader="dot" w:pos="8306"/>
        </w:tabs>
      </w:pPr>
      <w:hyperlink w:anchor="_Toc7054" w:history="1">
        <w:r>
          <w:rPr>
            <w:rFonts w:ascii="仿宋" w:eastAsia="仿宋" w:hAnsi="仿宋" w:cs="仿宋" w:hint="eastAsia"/>
            <w:lang w:eastAsia="zh-CN"/>
          </w:rPr>
          <w:t>(一)、合作伙伴选择与合作方式</w:t>
        </w:r>
        <w:r>
          <w:tab/>
        </w:r>
        <w:r>
          <w:fldChar w:fldCharType="begin"/>
        </w:r>
        <w:r>
          <w:instrText xml:space="preserve"> PAGEREF _Toc7054 \h </w:instrText>
        </w:r>
        <w:r>
          <w:fldChar w:fldCharType="separate"/>
        </w:r>
        <w:r>
          <w:t>56</w:t>
        </w:r>
        <w:r>
          <w:fldChar w:fldCharType="end"/>
        </w:r>
      </w:hyperlink>
    </w:p>
    <w:p>
      <w:pPr>
        <w:pStyle w:val="TOC2"/>
        <w:tabs>
          <w:tab w:val="right" w:leader="dot" w:pos="8306"/>
        </w:tabs>
      </w:pPr>
      <w:hyperlink w:anchor="_Toc27403" w:history="1">
        <w:r>
          <w:rPr>
            <w:rFonts w:ascii="仿宋" w:eastAsia="仿宋" w:hAnsi="仿宋" w:cs="仿宋" w:hint="eastAsia"/>
            <w:lang w:eastAsia="zh-CN"/>
          </w:rPr>
          <w:t>(二)、交流与合作平台搭建</w:t>
        </w:r>
        <w:r>
          <w:tab/>
        </w:r>
        <w:r>
          <w:fldChar w:fldCharType="begin"/>
        </w:r>
        <w:r>
          <w:instrText xml:space="preserve"> PAGEREF _Toc27403 \h </w:instrText>
        </w:r>
        <w:r>
          <w:fldChar w:fldCharType="separate"/>
        </w:r>
        <w:r>
          <w:t>58</w:t>
        </w:r>
        <w:r>
          <w:fldChar w:fldCharType="end"/>
        </w:r>
      </w:hyperlink>
    </w:p>
    <w:p>
      <w:pPr>
        <w:pStyle w:val="TOC1"/>
        <w:tabs>
          <w:tab w:val="right" w:leader="dot" w:pos="8306"/>
        </w:tabs>
      </w:pPr>
      <w:hyperlink w:anchor="_Toc1761" w:history="1">
        <w:r>
          <w:rPr>
            <w:rFonts w:ascii="仿宋" w:eastAsia="仿宋" w:hAnsi="仿宋" w:cs="仿宋" w:hint="eastAsia"/>
            <w:lang w:eastAsia="zh-CN"/>
          </w:rPr>
          <w:t>十六、成果转化与推广应用</w:t>
        </w:r>
        <w:r>
          <w:tab/>
        </w:r>
        <w:r>
          <w:fldChar w:fldCharType="begin"/>
        </w:r>
        <w:r>
          <w:instrText xml:space="preserve"> PAGEREF _Toc1761 \h </w:instrText>
        </w:r>
        <w:r>
          <w:fldChar w:fldCharType="separate"/>
        </w:r>
        <w:r>
          <w:t>59</w:t>
        </w:r>
        <w:r>
          <w:fldChar w:fldCharType="end"/>
        </w:r>
      </w:hyperlink>
    </w:p>
    <w:p>
      <w:pPr>
        <w:pStyle w:val="TOC2"/>
        <w:tabs>
          <w:tab w:val="right" w:leader="dot" w:pos="8306"/>
        </w:tabs>
      </w:pPr>
      <w:hyperlink w:anchor="_Toc30250" w:history="1">
        <w:r>
          <w:rPr>
            <w:rFonts w:ascii="仿宋" w:eastAsia="仿宋" w:hAnsi="仿宋" w:cs="仿宋" w:hint="eastAsia"/>
            <w:lang w:eastAsia="zh-CN"/>
          </w:rPr>
          <w:t>(一)、成果转化策略制定</w:t>
        </w:r>
        <w:r>
          <w:tab/>
        </w:r>
        <w:r>
          <w:fldChar w:fldCharType="begin"/>
        </w:r>
        <w:r>
          <w:instrText xml:space="preserve"> PAGEREF _Toc30250 \h </w:instrText>
        </w:r>
        <w:r>
          <w:fldChar w:fldCharType="separate"/>
        </w:r>
        <w:r>
          <w:t>59</w:t>
        </w:r>
        <w:r>
          <w:fldChar w:fldCharType="end"/>
        </w:r>
      </w:hyperlink>
    </w:p>
    <w:p>
      <w:pPr>
        <w:pStyle w:val="TOC2"/>
        <w:tabs>
          <w:tab w:val="right" w:leader="dot" w:pos="8306"/>
        </w:tabs>
      </w:pPr>
      <w:hyperlink w:anchor="_Toc31458" w:history="1">
        <w:r>
          <w:rPr>
            <w:rFonts w:ascii="仿宋" w:eastAsia="仿宋" w:hAnsi="仿宋" w:cs="仿宋" w:hint="eastAsia"/>
            <w:lang w:eastAsia="zh-CN"/>
          </w:rPr>
          <w:t>(二)、成果推广应用方案</w:t>
        </w:r>
        <w:r>
          <w:tab/>
        </w:r>
        <w:r>
          <w:fldChar w:fldCharType="begin"/>
        </w:r>
        <w:r>
          <w:instrText xml:space="preserve"> PAGEREF _Toc31458 \h </w:instrText>
        </w:r>
        <w:r>
          <w:fldChar w:fldCharType="separate"/>
        </w:r>
        <w:r>
          <w:t>61</w:t>
        </w:r>
        <w:r>
          <w:fldChar w:fldCharType="end"/>
        </w:r>
      </w:hyperlink>
    </w:p>
    <w:p>
      <w:pPr>
        <w:pStyle w:val="TOC1"/>
        <w:tabs>
          <w:tab w:val="right" w:leader="dot" w:pos="8306"/>
        </w:tabs>
      </w:pPr>
      <w:hyperlink w:anchor="_Toc25651" w:history="1">
        <w:r>
          <w:rPr>
            <w:rFonts w:ascii="仿宋" w:eastAsia="仿宋" w:hAnsi="仿宋" w:cs="仿宋" w:hint="eastAsia"/>
            <w:lang w:eastAsia="zh-CN"/>
          </w:rPr>
          <w:t>十七、产业协同与集群发展</w:t>
        </w:r>
        <w:r>
          <w:tab/>
        </w:r>
        <w:r>
          <w:fldChar w:fldCharType="begin"/>
        </w:r>
        <w:r>
          <w:instrText xml:space="preserve"> PAGEREF _Toc25651 \h </w:instrText>
        </w:r>
        <w:r>
          <w:fldChar w:fldCharType="separate"/>
        </w:r>
        <w:r>
          <w:t>62</w:t>
        </w:r>
        <w:r>
          <w:fldChar w:fldCharType="end"/>
        </w:r>
      </w:hyperlink>
    </w:p>
    <w:p>
      <w:pPr>
        <w:pStyle w:val="TOC2"/>
        <w:tabs>
          <w:tab w:val="right" w:leader="dot" w:pos="8306"/>
        </w:tabs>
      </w:pPr>
      <w:hyperlink w:anchor="_Toc13380" w:history="1">
        <w:r>
          <w:rPr>
            <w:rFonts w:ascii="仿宋" w:eastAsia="仿宋" w:hAnsi="仿宋" w:cs="仿宋" w:hint="eastAsia"/>
            <w:lang w:eastAsia="zh-CN"/>
          </w:rPr>
          <w:t>(一)、产业协同机制建设</w:t>
        </w:r>
        <w:r>
          <w:tab/>
        </w:r>
        <w:r>
          <w:fldChar w:fldCharType="begin"/>
        </w:r>
        <w:r>
          <w:instrText xml:space="preserve"> PAGEREF _Toc13380 \h </w:instrText>
        </w:r>
        <w:r>
          <w:fldChar w:fldCharType="separate"/>
        </w:r>
        <w:r>
          <w:t>62</w:t>
        </w:r>
        <w:r>
          <w:fldChar w:fldCharType="end"/>
        </w:r>
      </w:hyperlink>
    </w:p>
    <w:p>
      <w:pPr>
        <w:pStyle w:val="TOC2"/>
        <w:tabs>
          <w:tab w:val="right" w:leader="dot" w:pos="8306"/>
        </w:tabs>
      </w:pPr>
      <w:hyperlink w:anchor="_Toc2233" w:history="1">
        <w:r>
          <w:rPr>
            <w:rFonts w:ascii="仿宋" w:eastAsia="仿宋" w:hAnsi="仿宋" w:cs="仿宋" w:hint="eastAsia"/>
            <w:lang w:eastAsia="zh-CN"/>
          </w:rPr>
          <w:t>(二)、产业集群培育与发展</w:t>
        </w:r>
        <w:r>
          <w:tab/>
        </w:r>
        <w:r>
          <w:fldChar w:fldCharType="begin"/>
        </w:r>
        <w:r>
          <w:instrText xml:space="preserve"> PAGEREF _Toc2233 \h </w:instrText>
        </w:r>
        <w:r>
          <w:fldChar w:fldCharType="separate"/>
        </w:r>
        <w:r>
          <w:t>63</w:t>
        </w:r>
        <w:r>
          <w:fldChar w:fldCharType="end"/>
        </w:r>
      </w:hyperlink>
    </w:p>
    <w:p>
      <w:pPr>
        <w:pStyle w:val="TOC1"/>
        <w:tabs>
          <w:tab w:val="right" w:leader="dot" w:pos="8306"/>
        </w:tabs>
      </w:pPr>
      <w:hyperlink w:anchor="_Toc17232" w:history="1">
        <w:r>
          <w:rPr>
            <w:rFonts w:ascii="仿宋" w:eastAsia="仿宋" w:hAnsi="仿宋" w:cs="仿宋" w:hint="eastAsia"/>
            <w:lang w:eastAsia="zh-CN"/>
          </w:rPr>
          <w:t>十八、企业合规与伦理</w:t>
        </w:r>
        <w:r>
          <w:tab/>
        </w:r>
        <w:r>
          <w:fldChar w:fldCharType="begin"/>
        </w:r>
        <w:r>
          <w:instrText xml:space="preserve"> PAGEREF _Toc17232 \h </w:instrText>
        </w:r>
        <w:r>
          <w:fldChar w:fldCharType="separate"/>
        </w:r>
        <w:r>
          <w:t>64</w:t>
        </w:r>
        <w:r>
          <w:fldChar w:fldCharType="end"/>
        </w:r>
      </w:hyperlink>
    </w:p>
    <w:p>
      <w:pPr>
        <w:pStyle w:val="TOC2"/>
        <w:tabs>
          <w:tab w:val="right" w:leader="dot" w:pos="8306"/>
        </w:tabs>
      </w:pPr>
      <w:hyperlink w:anchor="_Toc6618" w:history="1">
        <w:r>
          <w:rPr>
            <w:rFonts w:ascii="仿宋" w:eastAsia="仿宋" w:hAnsi="仿宋" w:cs="仿宋" w:hint="eastAsia"/>
            <w:lang w:eastAsia="zh-CN"/>
          </w:rPr>
          <w:t>(一)、合规政策与程序</w:t>
        </w:r>
        <w:r>
          <w:tab/>
        </w:r>
        <w:r>
          <w:fldChar w:fldCharType="begin"/>
        </w:r>
        <w:r>
          <w:instrText xml:space="preserve"> PAGEREF _Toc6618 \h </w:instrText>
        </w:r>
        <w:r>
          <w:fldChar w:fldCharType="separate"/>
        </w:r>
        <w:r>
          <w:t>64</w:t>
        </w:r>
        <w:r>
          <w:fldChar w:fldCharType="end"/>
        </w:r>
      </w:hyperlink>
    </w:p>
    <w:p>
      <w:pPr>
        <w:pStyle w:val="TOC2"/>
        <w:tabs>
          <w:tab w:val="right" w:leader="dot" w:pos="8306"/>
        </w:tabs>
      </w:pPr>
      <w:hyperlink w:anchor="_Toc14527" w:history="1">
        <w:r>
          <w:rPr>
            <w:rFonts w:ascii="仿宋" w:eastAsia="仿宋" w:hAnsi="仿宋" w:cs="仿宋" w:hint="eastAsia"/>
            <w:lang w:eastAsia="zh-CN"/>
          </w:rPr>
          <w:t>(二)、伦理规范与培训</w:t>
        </w:r>
        <w:r>
          <w:tab/>
        </w:r>
        <w:r>
          <w:fldChar w:fldCharType="begin"/>
        </w:r>
        <w:r>
          <w:instrText xml:space="preserve"> PAGEREF _Toc14527 \h </w:instrText>
        </w:r>
        <w:r>
          <w:fldChar w:fldCharType="separate"/>
        </w:r>
        <w:r>
          <w:t>65</w:t>
        </w:r>
        <w:r>
          <w:fldChar w:fldCharType="end"/>
        </w:r>
      </w:hyperlink>
    </w:p>
    <w:p>
      <w:pPr>
        <w:pStyle w:val="TOC2"/>
        <w:tabs>
          <w:tab w:val="right" w:leader="dot" w:pos="8306"/>
        </w:tabs>
      </w:pPr>
      <w:hyperlink w:anchor="_Toc5173" w:history="1">
        <w:r>
          <w:rPr>
            <w:rFonts w:ascii="仿宋" w:eastAsia="仿宋" w:hAnsi="仿宋" w:cs="仿宋" w:hint="eastAsia"/>
            <w:lang w:eastAsia="zh-CN"/>
          </w:rPr>
          <w:t>(三)、合规风险评估</w:t>
        </w:r>
        <w:r>
          <w:tab/>
        </w:r>
        <w:r>
          <w:fldChar w:fldCharType="begin"/>
        </w:r>
        <w:r>
          <w:instrText xml:space="preserve"> PAGEREF _Toc5173 \h </w:instrText>
        </w:r>
        <w:r>
          <w:fldChar w:fldCharType="separate"/>
        </w:r>
        <w:r>
          <w:t>66</w:t>
        </w:r>
        <w:r>
          <w:fldChar w:fldCharType="end"/>
        </w:r>
      </w:hyperlink>
    </w:p>
    <w:p>
      <w:pPr>
        <w:pStyle w:val="TOC2"/>
        <w:tabs>
          <w:tab w:val="right" w:leader="dot" w:pos="8306"/>
        </w:tabs>
      </w:pPr>
      <w:hyperlink w:anchor="_Toc14935" w:history="1">
        <w:r>
          <w:rPr>
            <w:rFonts w:ascii="仿宋" w:eastAsia="仿宋" w:hAnsi="仿宋" w:cs="仿宋" w:hint="eastAsia"/>
            <w:lang w:eastAsia="zh-CN"/>
          </w:rPr>
          <w:t>(四)、合规监督与执行</w:t>
        </w:r>
        <w:r>
          <w:tab/>
        </w:r>
        <w:r>
          <w:fldChar w:fldCharType="begin"/>
        </w:r>
        <w:r>
          <w:instrText xml:space="preserve"> PAGEREF _Toc14935 \h </w:instrText>
        </w:r>
        <w:r>
          <w:fldChar w:fldCharType="separate"/>
        </w:r>
        <w:r>
          <w:t>67</w:t>
        </w:r>
        <w:r>
          <w:fldChar w:fldCharType="end"/>
        </w:r>
      </w:hyperlink>
    </w:p>
    <w:p>
      <w:pPr>
        <w:pStyle w:val="TOC1"/>
        <w:tabs>
          <w:tab w:val="right" w:leader="dot" w:pos="8306"/>
        </w:tabs>
      </w:pPr>
      <w:hyperlink w:anchor="_Toc15248" w:history="1">
        <w:r>
          <w:rPr>
            <w:rFonts w:ascii="仿宋" w:eastAsia="仿宋" w:hAnsi="仿宋" w:cs="仿宋" w:hint="eastAsia"/>
            <w:lang w:eastAsia="zh-CN"/>
          </w:rPr>
          <w:t>十九、人力资源管理与开发</w:t>
        </w:r>
        <w:r>
          <w:tab/>
        </w:r>
        <w:r>
          <w:fldChar w:fldCharType="begin"/>
        </w:r>
        <w:r>
          <w:instrText xml:space="preserve"> PAGEREF _Toc15248 \h </w:instrText>
        </w:r>
        <w:r>
          <w:fldChar w:fldCharType="separate"/>
        </w:r>
        <w:r>
          <w:t>68</w:t>
        </w:r>
        <w:r>
          <w:fldChar w:fldCharType="end"/>
        </w:r>
      </w:hyperlink>
    </w:p>
    <w:p>
      <w:pPr>
        <w:pStyle w:val="TOC2"/>
        <w:tabs>
          <w:tab w:val="right" w:leader="dot" w:pos="8306"/>
        </w:tabs>
      </w:pPr>
      <w:hyperlink w:anchor="_Toc17784" w:history="1">
        <w:r>
          <w:rPr>
            <w:rFonts w:ascii="仿宋" w:eastAsia="仿宋" w:hAnsi="仿宋" w:cs="仿宋" w:hint="eastAsia"/>
            <w:lang w:eastAsia="zh-CN"/>
          </w:rPr>
          <w:t>(一)、人力资源规划</w:t>
        </w:r>
        <w:r>
          <w:tab/>
        </w:r>
        <w:r>
          <w:fldChar w:fldCharType="begin"/>
        </w:r>
        <w:r>
          <w:instrText xml:space="preserve"> PAGEREF _Toc17784 \h </w:instrText>
        </w:r>
        <w:r>
          <w:fldChar w:fldCharType="separate"/>
        </w:r>
        <w:r>
          <w:t>68</w:t>
        </w:r>
        <w:r>
          <w:fldChar w:fldCharType="end"/>
        </w:r>
      </w:hyperlink>
    </w:p>
    <w:p>
      <w:pPr>
        <w:pStyle w:val="TOC2"/>
        <w:tabs>
          <w:tab w:val="right" w:leader="dot" w:pos="8306"/>
        </w:tabs>
      </w:pPr>
      <w:hyperlink w:anchor="_Toc1465" w:history="1">
        <w:r>
          <w:rPr>
            <w:rFonts w:ascii="仿宋" w:eastAsia="仿宋" w:hAnsi="仿宋" w:cs="仿宋" w:hint="eastAsia"/>
            <w:lang w:eastAsia="zh-CN"/>
          </w:rPr>
          <w:t>(二)、人力资源开发与培训</w:t>
        </w:r>
        <w:r>
          <w:tab/>
        </w:r>
        <w:r>
          <w:fldChar w:fldCharType="begin"/>
        </w:r>
        <w:r>
          <w:instrText xml:space="preserve"> PAGEREF _Toc1465 \h </w:instrText>
        </w:r>
        <w:r>
          <w:fldChar w:fldCharType="separate"/>
        </w:r>
        <w:r>
          <w:t>70</w:t>
        </w:r>
        <w:r>
          <w:fldChar w:fldCharType="end"/>
        </w:r>
      </w:hyperlink>
    </w:p>
    <w:p>
      <w:pPr>
        <w:pStyle w:val="TOC1"/>
        <w:tabs>
          <w:tab w:val="right" w:leader="dot" w:pos="8306"/>
        </w:tabs>
      </w:pPr>
      <w:hyperlink w:anchor="_Toc22263" w:history="1">
        <w:r>
          <w:rPr>
            <w:rFonts w:ascii="仿宋" w:eastAsia="仿宋" w:hAnsi="仿宋" w:cs="仿宋" w:hint="eastAsia"/>
            <w:lang w:eastAsia="zh-CN"/>
          </w:rPr>
          <w:t>二十、法律法规与政策遵循</w:t>
        </w:r>
        <w:r>
          <w:tab/>
        </w:r>
        <w:r>
          <w:fldChar w:fldCharType="begin"/>
        </w:r>
        <w:r>
          <w:instrText xml:space="preserve"> PAGEREF _Toc22263 \h </w:instrText>
        </w:r>
        <w:r>
          <w:fldChar w:fldCharType="separate"/>
        </w:r>
        <w:r>
          <w:t>72</w:t>
        </w:r>
        <w:r>
          <w:fldChar w:fldCharType="end"/>
        </w:r>
      </w:hyperlink>
    </w:p>
    <w:p>
      <w:pPr>
        <w:pStyle w:val="TOC2"/>
        <w:tabs>
          <w:tab w:val="right" w:leader="dot" w:pos="8306"/>
        </w:tabs>
      </w:pPr>
      <w:hyperlink w:anchor="_Toc26985" w:history="1">
        <w:r>
          <w:rPr>
            <w:rFonts w:ascii="仿宋" w:eastAsia="仿宋" w:hAnsi="仿宋" w:cs="仿宋" w:hint="eastAsia"/>
            <w:lang w:eastAsia="zh-CN"/>
          </w:rPr>
          <w:t>(一)、法律法规遵守</w:t>
        </w:r>
        <w:r>
          <w:tab/>
        </w:r>
        <w:r>
          <w:fldChar w:fldCharType="begin"/>
        </w:r>
        <w:r>
          <w:instrText xml:space="preserve"> PAGEREF _Toc26985 \h </w:instrText>
        </w:r>
        <w:r>
          <w:fldChar w:fldCharType="separate"/>
        </w:r>
        <w:r>
          <w:t>72</w:t>
        </w:r>
        <w:r>
          <w:fldChar w:fldCharType="end"/>
        </w:r>
      </w:hyperlink>
    </w:p>
    <w:p>
      <w:pPr>
        <w:pStyle w:val="TOC2"/>
        <w:tabs>
          <w:tab w:val="right" w:leader="dot" w:pos="8306"/>
        </w:tabs>
      </w:pPr>
      <w:hyperlink w:anchor="_Toc11007" w:history="1">
        <w:r>
          <w:rPr>
            <w:rFonts w:ascii="仿宋" w:eastAsia="仿宋" w:hAnsi="仿宋" w:cs="仿宋" w:hint="eastAsia"/>
            <w:lang w:eastAsia="zh-CN"/>
          </w:rPr>
          <w:t>(二)、政策导向与利用</w:t>
        </w:r>
        <w:r>
          <w:tab/>
        </w:r>
        <w:r>
          <w:fldChar w:fldCharType="begin"/>
        </w:r>
        <w:r>
          <w:instrText xml:space="preserve"> PAGEREF _Toc11007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9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65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直接收益：假设异环磷酰胺项目的产品或服务年销售收入为XX万元。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9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若异环磷酰胺项目成功推广新型环保产品，比如采用可回收材料的包装，可能会激发消费者对可持续产品的需求。这种需求的增长可能迫使整个行业转向更环保的产品设计和生产方法。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9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05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异环磷酰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异环磷酰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异环磷酰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106"/>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2271"/>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环磷酰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环磷酰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7296"/>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环磷酰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异环磷酰胺项目在其专注的领域内，特别是在人工智能和数据科学方面，有望推动显著的技术革新。项目的研发活动不仅有望孕育出改变行业运作方式的新技术，还可能在长远中影响整个技术生态系统。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异环磷酰胺项目还致力于提升当地居民的技能和就业能力，通过与当地教育机构合作提供培训和教育机会，从而提高社区整体的生活水平和社会福祉。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https://d.book118.com/317160132103006053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E0736"/>
    <w:rsid w:val="066E07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16013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2024-03-01T10:49:00Z</dcterms:created>
  <dcterms:modified xsi:type="dcterms:W3CDTF">2024-03-01T10:50:23Z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C87DEDFCEDA5474FB7AFC04DBBDEEBF2_11</vt:lpwstr>
  </property>
  <property fmtid="{D5CDD505-2E9C-101B-9397-08002B2CF9AE}" pid="3" name="KSOProductBuildVer">
    <vt:lpwstr>2052-12.1.0.16250</vt:lpwstr>
  </property>
</Properties>
</file>