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综采设备项目规划设计蓝图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993" w:history="1">
        <w:r>
          <w:rPr>
            <w:rFonts w:ascii="仿宋" w:eastAsia="仿宋" w:hAnsi="仿宋" w:cs="仿宋" w:hint="eastAsia"/>
            <w:lang w:eastAsia="zh-CN"/>
          </w:rPr>
          <w:t>前言</w:t>
        </w:r>
        <w:r>
          <w:tab/>
        </w:r>
        <w:r>
          <w:fldChar w:fldCharType="begin"/>
        </w:r>
        <w:r>
          <w:instrText xml:space="preserve"> PAGEREF _Toc17993 \h </w:instrText>
        </w:r>
        <w:r>
          <w:fldChar w:fldCharType="separate"/>
        </w:r>
        <w:r>
          <w:t>3</w:t>
        </w:r>
        <w:r>
          <w:fldChar w:fldCharType="end"/>
        </w:r>
      </w:hyperlink>
    </w:p>
    <w:p>
      <w:pPr>
        <w:pStyle w:val="TOC1"/>
        <w:tabs>
          <w:tab w:val="right" w:leader="dot" w:pos="8306"/>
        </w:tabs>
      </w:pPr>
      <w:hyperlink w:anchor="_Toc19915" w:history="1">
        <w:r>
          <w:rPr>
            <w:rFonts w:ascii="仿宋" w:eastAsia="仿宋" w:hAnsi="仿宋" w:cs="仿宋" w:hint="eastAsia"/>
            <w:lang w:eastAsia="zh-CN"/>
          </w:rPr>
          <w:t>一、综采设备项目文档管理</w:t>
        </w:r>
        <w:r>
          <w:tab/>
        </w:r>
        <w:r>
          <w:fldChar w:fldCharType="begin"/>
        </w:r>
        <w:r>
          <w:instrText xml:space="preserve"> PAGEREF _Toc19915 \h </w:instrText>
        </w:r>
        <w:r>
          <w:fldChar w:fldCharType="separate"/>
        </w:r>
        <w:r>
          <w:t>3</w:t>
        </w:r>
        <w:r>
          <w:fldChar w:fldCharType="end"/>
        </w:r>
      </w:hyperlink>
    </w:p>
    <w:p>
      <w:pPr>
        <w:pStyle w:val="TOC2"/>
        <w:tabs>
          <w:tab w:val="right" w:leader="dot" w:pos="8306"/>
        </w:tabs>
      </w:pPr>
      <w:hyperlink w:anchor="_Toc16785" w:history="1">
        <w:r>
          <w:rPr>
            <w:rFonts w:ascii="仿宋" w:eastAsia="仿宋" w:hAnsi="仿宋" w:cs="仿宋" w:hint="eastAsia"/>
            <w:lang w:eastAsia="zh-CN"/>
          </w:rPr>
          <w:t>(一)、文档编制与审查</w:t>
        </w:r>
        <w:r>
          <w:tab/>
        </w:r>
        <w:r>
          <w:fldChar w:fldCharType="begin"/>
        </w:r>
        <w:r>
          <w:instrText xml:space="preserve"> PAGEREF _Toc16785 \h </w:instrText>
        </w:r>
        <w:r>
          <w:fldChar w:fldCharType="separate"/>
        </w:r>
        <w:r>
          <w:t>3</w:t>
        </w:r>
        <w:r>
          <w:fldChar w:fldCharType="end"/>
        </w:r>
      </w:hyperlink>
    </w:p>
    <w:p>
      <w:pPr>
        <w:pStyle w:val="TOC2"/>
        <w:tabs>
          <w:tab w:val="right" w:leader="dot" w:pos="8306"/>
        </w:tabs>
      </w:pPr>
      <w:hyperlink w:anchor="_Toc31242" w:history="1">
        <w:r>
          <w:rPr>
            <w:rFonts w:ascii="仿宋" w:eastAsia="仿宋" w:hAnsi="仿宋" w:cs="仿宋" w:hint="eastAsia"/>
            <w:lang w:eastAsia="zh-CN"/>
          </w:rPr>
          <w:t>(二)、文档发布与分发</w:t>
        </w:r>
        <w:r>
          <w:tab/>
        </w:r>
        <w:r>
          <w:fldChar w:fldCharType="begin"/>
        </w:r>
        <w:r>
          <w:instrText xml:space="preserve"> PAGEREF _Toc31242 \h </w:instrText>
        </w:r>
        <w:r>
          <w:fldChar w:fldCharType="separate"/>
        </w:r>
        <w:r>
          <w:t>4</w:t>
        </w:r>
        <w:r>
          <w:fldChar w:fldCharType="end"/>
        </w:r>
      </w:hyperlink>
    </w:p>
    <w:p>
      <w:pPr>
        <w:pStyle w:val="TOC2"/>
        <w:tabs>
          <w:tab w:val="right" w:leader="dot" w:pos="8306"/>
        </w:tabs>
      </w:pPr>
      <w:hyperlink w:anchor="_Toc15668" w:history="1">
        <w:r>
          <w:rPr>
            <w:rFonts w:ascii="仿宋" w:eastAsia="仿宋" w:hAnsi="仿宋" w:cs="仿宋" w:hint="eastAsia"/>
            <w:lang w:eastAsia="zh-CN"/>
          </w:rPr>
          <w:t>(三)、文档存档与归档</w:t>
        </w:r>
        <w:r>
          <w:tab/>
        </w:r>
        <w:r>
          <w:fldChar w:fldCharType="begin"/>
        </w:r>
        <w:r>
          <w:instrText xml:space="preserve"> PAGEREF _Toc15668 \h </w:instrText>
        </w:r>
        <w:r>
          <w:fldChar w:fldCharType="separate"/>
        </w:r>
        <w:r>
          <w:t>5</w:t>
        </w:r>
        <w:r>
          <w:fldChar w:fldCharType="end"/>
        </w:r>
      </w:hyperlink>
    </w:p>
    <w:p>
      <w:pPr>
        <w:pStyle w:val="TOC1"/>
        <w:tabs>
          <w:tab w:val="right" w:leader="dot" w:pos="8306"/>
        </w:tabs>
      </w:pPr>
      <w:hyperlink w:anchor="_Toc30248" w:history="1">
        <w:r>
          <w:rPr>
            <w:rFonts w:ascii="仿宋" w:eastAsia="仿宋" w:hAnsi="仿宋" w:cs="仿宋" w:hint="eastAsia"/>
            <w:lang w:eastAsia="zh-CN"/>
          </w:rPr>
          <w:t>二、综采设备项目建设单位说明</w:t>
        </w:r>
        <w:r>
          <w:tab/>
        </w:r>
        <w:r>
          <w:fldChar w:fldCharType="begin"/>
        </w:r>
        <w:r>
          <w:instrText xml:space="preserve"> PAGEREF _Toc30248 \h </w:instrText>
        </w:r>
        <w:r>
          <w:fldChar w:fldCharType="separate"/>
        </w:r>
        <w:r>
          <w:t>6</w:t>
        </w:r>
        <w:r>
          <w:fldChar w:fldCharType="end"/>
        </w:r>
      </w:hyperlink>
    </w:p>
    <w:p>
      <w:pPr>
        <w:pStyle w:val="TOC2"/>
        <w:tabs>
          <w:tab w:val="right" w:leader="dot" w:pos="8306"/>
        </w:tabs>
      </w:pPr>
      <w:hyperlink w:anchor="_Toc11107" w:history="1">
        <w:r>
          <w:rPr>
            <w:rFonts w:ascii="仿宋" w:eastAsia="仿宋" w:hAnsi="仿宋" w:cs="仿宋" w:hint="eastAsia"/>
            <w:lang w:eastAsia="zh-CN"/>
          </w:rPr>
          <w:t>(一)、综采设备项目承办单位基本情况</w:t>
        </w:r>
        <w:r>
          <w:tab/>
        </w:r>
        <w:r>
          <w:fldChar w:fldCharType="begin"/>
        </w:r>
        <w:r>
          <w:instrText xml:space="preserve"> PAGEREF _Toc11107 \h </w:instrText>
        </w:r>
        <w:r>
          <w:fldChar w:fldCharType="separate"/>
        </w:r>
        <w:r>
          <w:t>6</w:t>
        </w:r>
        <w:r>
          <w:fldChar w:fldCharType="end"/>
        </w:r>
      </w:hyperlink>
    </w:p>
    <w:p>
      <w:pPr>
        <w:pStyle w:val="TOC2"/>
        <w:tabs>
          <w:tab w:val="right" w:leader="dot" w:pos="8306"/>
        </w:tabs>
      </w:pPr>
      <w:hyperlink w:anchor="_Toc29982" w:history="1">
        <w:r>
          <w:rPr>
            <w:rFonts w:ascii="仿宋" w:eastAsia="仿宋" w:hAnsi="仿宋" w:cs="仿宋" w:hint="eastAsia"/>
            <w:lang w:eastAsia="zh-CN"/>
          </w:rPr>
          <w:t>(二)、公司经济效益分析</w:t>
        </w:r>
        <w:r>
          <w:tab/>
        </w:r>
        <w:r>
          <w:fldChar w:fldCharType="begin"/>
        </w:r>
        <w:r>
          <w:instrText xml:space="preserve"> PAGEREF _Toc29982 \h </w:instrText>
        </w:r>
        <w:r>
          <w:fldChar w:fldCharType="separate"/>
        </w:r>
        <w:r>
          <w:t>7</w:t>
        </w:r>
        <w:r>
          <w:fldChar w:fldCharType="end"/>
        </w:r>
      </w:hyperlink>
    </w:p>
    <w:p>
      <w:pPr>
        <w:pStyle w:val="TOC1"/>
        <w:tabs>
          <w:tab w:val="right" w:leader="dot" w:pos="8306"/>
        </w:tabs>
      </w:pPr>
      <w:hyperlink w:anchor="_Toc32410" w:history="1">
        <w:r>
          <w:rPr>
            <w:rFonts w:ascii="仿宋" w:eastAsia="仿宋" w:hAnsi="仿宋" w:cs="仿宋" w:hint="eastAsia"/>
            <w:lang w:eastAsia="zh-CN"/>
          </w:rPr>
          <w:t>三、综采设备项目概论</w:t>
        </w:r>
        <w:r>
          <w:tab/>
        </w:r>
        <w:r>
          <w:fldChar w:fldCharType="begin"/>
        </w:r>
        <w:r>
          <w:instrText xml:space="preserve"> PAGEREF _Toc32410 \h </w:instrText>
        </w:r>
        <w:r>
          <w:fldChar w:fldCharType="separate"/>
        </w:r>
        <w:r>
          <w:t>8</w:t>
        </w:r>
        <w:r>
          <w:fldChar w:fldCharType="end"/>
        </w:r>
      </w:hyperlink>
    </w:p>
    <w:p>
      <w:pPr>
        <w:pStyle w:val="TOC2"/>
        <w:tabs>
          <w:tab w:val="right" w:leader="dot" w:pos="8306"/>
        </w:tabs>
      </w:pPr>
      <w:hyperlink w:anchor="_Toc1362" w:history="1">
        <w:r>
          <w:rPr>
            <w:rFonts w:ascii="仿宋" w:eastAsia="仿宋" w:hAnsi="仿宋" w:cs="仿宋" w:hint="eastAsia"/>
            <w:lang w:eastAsia="zh-CN"/>
          </w:rPr>
          <w:t>(一)、综采设备项目概况</w:t>
        </w:r>
        <w:r>
          <w:tab/>
        </w:r>
        <w:r>
          <w:fldChar w:fldCharType="begin"/>
        </w:r>
        <w:r>
          <w:instrText xml:space="preserve"> PAGEREF _Toc1362 \h </w:instrText>
        </w:r>
        <w:r>
          <w:fldChar w:fldCharType="separate"/>
        </w:r>
        <w:r>
          <w:t>8</w:t>
        </w:r>
        <w:r>
          <w:fldChar w:fldCharType="end"/>
        </w:r>
      </w:hyperlink>
    </w:p>
    <w:p>
      <w:pPr>
        <w:pStyle w:val="TOC2"/>
        <w:tabs>
          <w:tab w:val="right" w:leader="dot" w:pos="8306"/>
        </w:tabs>
      </w:pPr>
      <w:hyperlink w:anchor="_Toc16917" w:history="1">
        <w:r>
          <w:rPr>
            <w:rFonts w:ascii="仿宋" w:eastAsia="仿宋" w:hAnsi="仿宋" w:cs="仿宋" w:hint="eastAsia"/>
            <w:lang w:eastAsia="zh-CN"/>
          </w:rPr>
          <w:t>(二)、综采设备项目目标</w:t>
        </w:r>
        <w:r>
          <w:tab/>
        </w:r>
        <w:r>
          <w:fldChar w:fldCharType="begin"/>
        </w:r>
        <w:r>
          <w:instrText xml:space="preserve"> PAGEREF _Toc16917 \h </w:instrText>
        </w:r>
        <w:r>
          <w:fldChar w:fldCharType="separate"/>
        </w:r>
        <w:r>
          <w:t>10</w:t>
        </w:r>
        <w:r>
          <w:fldChar w:fldCharType="end"/>
        </w:r>
      </w:hyperlink>
    </w:p>
    <w:p>
      <w:pPr>
        <w:pStyle w:val="TOC2"/>
        <w:tabs>
          <w:tab w:val="right" w:leader="dot" w:pos="8306"/>
        </w:tabs>
      </w:pPr>
      <w:hyperlink w:anchor="_Toc10680" w:history="1">
        <w:r>
          <w:rPr>
            <w:rFonts w:ascii="仿宋" w:eastAsia="仿宋" w:hAnsi="仿宋" w:cs="仿宋" w:hint="eastAsia"/>
            <w:lang w:eastAsia="zh-CN"/>
          </w:rPr>
          <w:t>(三)、综采设备项目提出的理由</w:t>
        </w:r>
        <w:r>
          <w:tab/>
        </w:r>
        <w:r>
          <w:fldChar w:fldCharType="begin"/>
        </w:r>
        <w:r>
          <w:instrText xml:space="preserve"> PAGEREF _Toc10680 \h </w:instrText>
        </w:r>
        <w:r>
          <w:fldChar w:fldCharType="separate"/>
        </w:r>
        <w:r>
          <w:t>11</w:t>
        </w:r>
        <w:r>
          <w:fldChar w:fldCharType="end"/>
        </w:r>
      </w:hyperlink>
    </w:p>
    <w:p>
      <w:pPr>
        <w:pStyle w:val="TOC2"/>
        <w:tabs>
          <w:tab w:val="right" w:leader="dot" w:pos="8306"/>
        </w:tabs>
      </w:pPr>
      <w:hyperlink w:anchor="_Toc9983" w:history="1">
        <w:r>
          <w:rPr>
            <w:rFonts w:ascii="仿宋" w:eastAsia="仿宋" w:hAnsi="仿宋" w:cs="仿宋" w:hint="eastAsia"/>
            <w:lang w:eastAsia="zh-CN"/>
          </w:rPr>
          <w:t>(四)、综采设备项目意义</w:t>
        </w:r>
        <w:r>
          <w:tab/>
        </w:r>
        <w:r>
          <w:fldChar w:fldCharType="begin"/>
        </w:r>
        <w:r>
          <w:instrText xml:space="preserve"> PAGEREF _Toc9983 \h </w:instrText>
        </w:r>
        <w:r>
          <w:fldChar w:fldCharType="separate"/>
        </w:r>
        <w:r>
          <w:t>13</w:t>
        </w:r>
        <w:r>
          <w:fldChar w:fldCharType="end"/>
        </w:r>
      </w:hyperlink>
    </w:p>
    <w:p>
      <w:pPr>
        <w:pStyle w:val="TOC2"/>
        <w:tabs>
          <w:tab w:val="right" w:leader="dot" w:pos="8306"/>
        </w:tabs>
      </w:pPr>
      <w:hyperlink w:anchor="_Toc10442" w:history="1">
        <w:r>
          <w:rPr>
            <w:rFonts w:ascii="仿宋" w:eastAsia="仿宋" w:hAnsi="仿宋" w:cs="仿宋" w:hint="eastAsia"/>
            <w:lang w:eastAsia="zh-CN"/>
          </w:rPr>
          <w:t>(五)、综采设备项目背景</w:t>
        </w:r>
        <w:r>
          <w:tab/>
        </w:r>
        <w:r>
          <w:fldChar w:fldCharType="begin"/>
        </w:r>
        <w:r>
          <w:instrText xml:space="preserve"> PAGEREF _Toc10442 \h </w:instrText>
        </w:r>
        <w:r>
          <w:fldChar w:fldCharType="separate"/>
        </w:r>
        <w:r>
          <w:t>13</w:t>
        </w:r>
        <w:r>
          <w:fldChar w:fldCharType="end"/>
        </w:r>
      </w:hyperlink>
    </w:p>
    <w:p>
      <w:pPr>
        <w:pStyle w:val="TOC1"/>
        <w:tabs>
          <w:tab w:val="right" w:leader="dot" w:pos="8306"/>
        </w:tabs>
      </w:pPr>
      <w:hyperlink w:anchor="_Toc13304" w:history="1">
        <w:r>
          <w:rPr>
            <w:rFonts w:ascii="仿宋" w:eastAsia="仿宋" w:hAnsi="仿宋" w:cs="仿宋" w:hint="eastAsia"/>
            <w:lang w:eastAsia="zh-CN"/>
          </w:rPr>
          <w:t>四、产品规划分析</w:t>
        </w:r>
        <w:r>
          <w:tab/>
        </w:r>
        <w:r>
          <w:fldChar w:fldCharType="begin"/>
        </w:r>
        <w:r>
          <w:instrText xml:space="preserve"> PAGEREF _Toc13304 \h </w:instrText>
        </w:r>
        <w:r>
          <w:fldChar w:fldCharType="separate"/>
        </w:r>
        <w:r>
          <w:t>14</w:t>
        </w:r>
        <w:r>
          <w:fldChar w:fldCharType="end"/>
        </w:r>
      </w:hyperlink>
    </w:p>
    <w:p>
      <w:pPr>
        <w:pStyle w:val="TOC2"/>
        <w:tabs>
          <w:tab w:val="right" w:leader="dot" w:pos="8306"/>
        </w:tabs>
      </w:pPr>
      <w:hyperlink w:anchor="_Toc10354" w:history="1">
        <w:r>
          <w:rPr>
            <w:rFonts w:ascii="仿宋" w:eastAsia="仿宋" w:hAnsi="仿宋" w:cs="仿宋" w:hint="eastAsia"/>
            <w:lang w:eastAsia="zh-CN"/>
          </w:rPr>
          <w:t>(一)、产品规划</w:t>
        </w:r>
        <w:r>
          <w:tab/>
        </w:r>
        <w:r>
          <w:fldChar w:fldCharType="begin"/>
        </w:r>
        <w:r>
          <w:instrText xml:space="preserve"> PAGEREF _Toc10354 \h </w:instrText>
        </w:r>
        <w:r>
          <w:fldChar w:fldCharType="separate"/>
        </w:r>
        <w:r>
          <w:t>14</w:t>
        </w:r>
        <w:r>
          <w:fldChar w:fldCharType="end"/>
        </w:r>
      </w:hyperlink>
    </w:p>
    <w:p>
      <w:pPr>
        <w:pStyle w:val="TOC2"/>
        <w:tabs>
          <w:tab w:val="right" w:leader="dot" w:pos="8306"/>
        </w:tabs>
      </w:pPr>
      <w:hyperlink w:anchor="_Toc29155" w:history="1">
        <w:r>
          <w:rPr>
            <w:rFonts w:ascii="仿宋" w:eastAsia="仿宋" w:hAnsi="仿宋" w:cs="仿宋" w:hint="eastAsia"/>
            <w:lang w:eastAsia="zh-CN"/>
          </w:rPr>
          <w:t>(二)、建设规模</w:t>
        </w:r>
        <w:r>
          <w:tab/>
        </w:r>
        <w:r>
          <w:fldChar w:fldCharType="begin"/>
        </w:r>
        <w:r>
          <w:instrText xml:space="preserve"> PAGEREF _Toc29155 \h </w:instrText>
        </w:r>
        <w:r>
          <w:fldChar w:fldCharType="separate"/>
        </w:r>
        <w:r>
          <w:t>15</w:t>
        </w:r>
        <w:r>
          <w:fldChar w:fldCharType="end"/>
        </w:r>
      </w:hyperlink>
    </w:p>
    <w:p>
      <w:pPr>
        <w:pStyle w:val="TOC1"/>
        <w:tabs>
          <w:tab w:val="right" w:leader="dot" w:pos="8306"/>
        </w:tabs>
      </w:pPr>
      <w:hyperlink w:anchor="_Toc9762" w:history="1">
        <w:r>
          <w:rPr>
            <w:rFonts w:ascii="仿宋" w:eastAsia="仿宋" w:hAnsi="仿宋" w:cs="仿宋" w:hint="eastAsia"/>
            <w:lang w:eastAsia="zh-CN"/>
          </w:rPr>
          <w:t>五、综采设备项目可持续发展</w:t>
        </w:r>
        <w:r>
          <w:tab/>
        </w:r>
        <w:r>
          <w:fldChar w:fldCharType="begin"/>
        </w:r>
        <w:r>
          <w:instrText xml:space="preserve"> PAGEREF _Toc9762 \h </w:instrText>
        </w:r>
        <w:r>
          <w:fldChar w:fldCharType="separate"/>
        </w:r>
        <w:r>
          <w:t>16</w:t>
        </w:r>
        <w:r>
          <w:fldChar w:fldCharType="end"/>
        </w:r>
      </w:hyperlink>
    </w:p>
    <w:p>
      <w:pPr>
        <w:pStyle w:val="TOC2"/>
        <w:tabs>
          <w:tab w:val="right" w:leader="dot" w:pos="8306"/>
        </w:tabs>
      </w:pPr>
      <w:hyperlink w:anchor="_Toc2081" w:history="1">
        <w:r>
          <w:rPr>
            <w:rFonts w:ascii="仿宋" w:eastAsia="仿宋" w:hAnsi="仿宋" w:cs="仿宋" w:hint="eastAsia"/>
            <w:lang w:eastAsia="zh-CN"/>
          </w:rPr>
          <w:t>(一)、可持续战略与实践</w:t>
        </w:r>
        <w:r>
          <w:tab/>
        </w:r>
        <w:r>
          <w:fldChar w:fldCharType="begin"/>
        </w:r>
        <w:r>
          <w:instrText xml:space="preserve"> PAGEREF _Toc2081 \h </w:instrText>
        </w:r>
        <w:r>
          <w:fldChar w:fldCharType="separate"/>
        </w:r>
        <w:r>
          <w:t>16</w:t>
        </w:r>
        <w:r>
          <w:fldChar w:fldCharType="end"/>
        </w:r>
      </w:hyperlink>
    </w:p>
    <w:p>
      <w:pPr>
        <w:pStyle w:val="TOC2"/>
        <w:tabs>
          <w:tab w:val="right" w:leader="dot" w:pos="8306"/>
        </w:tabs>
      </w:pPr>
      <w:hyperlink w:anchor="_Toc5279" w:history="1">
        <w:r>
          <w:rPr>
            <w:rFonts w:ascii="仿宋" w:eastAsia="仿宋" w:hAnsi="仿宋" w:cs="仿宋" w:hint="eastAsia"/>
            <w:lang w:eastAsia="zh-CN"/>
          </w:rPr>
          <w:t>(二)、环保与社会责任</w:t>
        </w:r>
        <w:r>
          <w:tab/>
        </w:r>
        <w:r>
          <w:fldChar w:fldCharType="begin"/>
        </w:r>
        <w:r>
          <w:instrText xml:space="preserve"> PAGEREF _Toc5279 \h </w:instrText>
        </w:r>
        <w:r>
          <w:fldChar w:fldCharType="separate"/>
        </w:r>
        <w:r>
          <w:t>17</w:t>
        </w:r>
        <w:r>
          <w:fldChar w:fldCharType="end"/>
        </w:r>
      </w:hyperlink>
    </w:p>
    <w:p>
      <w:pPr>
        <w:pStyle w:val="TOC1"/>
        <w:tabs>
          <w:tab w:val="right" w:leader="dot" w:pos="8306"/>
        </w:tabs>
      </w:pPr>
      <w:hyperlink w:anchor="_Toc2978" w:history="1">
        <w:r>
          <w:rPr>
            <w:rFonts w:ascii="仿宋" w:eastAsia="仿宋" w:hAnsi="仿宋" w:cs="仿宋" w:hint="eastAsia"/>
            <w:lang w:eastAsia="zh-CN"/>
          </w:rPr>
          <w:t>六、综采设备项目土建工程</w:t>
        </w:r>
        <w:r>
          <w:tab/>
        </w:r>
        <w:r>
          <w:fldChar w:fldCharType="begin"/>
        </w:r>
        <w:r>
          <w:instrText xml:space="preserve"> PAGEREF _Toc2978 \h </w:instrText>
        </w:r>
        <w:r>
          <w:fldChar w:fldCharType="separate"/>
        </w:r>
        <w:r>
          <w:t>18</w:t>
        </w:r>
        <w:r>
          <w:fldChar w:fldCharType="end"/>
        </w:r>
      </w:hyperlink>
    </w:p>
    <w:p>
      <w:pPr>
        <w:pStyle w:val="TOC2"/>
        <w:tabs>
          <w:tab w:val="right" w:leader="dot" w:pos="8306"/>
        </w:tabs>
      </w:pPr>
      <w:hyperlink w:anchor="_Toc30039" w:history="1">
        <w:r>
          <w:rPr>
            <w:rFonts w:ascii="仿宋" w:eastAsia="仿宋" w:hAnsi="仿宋" w:cs="仿宋" w:hint="eastAsia"/>
            <w:lang w:eastAsia="zh-CN"/>
          </w:rPr>
          <w:t>(一)、建筑工程设计原则</w:t>
        </w:r>
        <w:r>
          <w:tab/>
        </w:r>
        <w:r>
          <w:fldChar w:fldCharType="begin"/>
        </w:r>
        <w:r>
          <w:instrText xml:space="preserve"> PAGEREF _Toc30039 \h </w:instrText>
        </w:r>
        <w:r>
          <w:fldChar w:fldCharType="separate"/>
        </w:r>
        <w:r>
          <w:t>18</w:t>
        </w:r>
        <w:r>
          <w:fldChar w:fldCharType="end"/>
        </w:r>
      </w:hyperlink>
    </w:p>
    <w:p>
      <w:pPr>
        <w:pStyle w:val="TOC2"/>
        <w:tabs>
          <w:tab w:val="right" w:leader="dot" w:pos="8306"/>
        </w:tabs>
      </w:pPr>
      <w:hyperlink w:anchor="_Toc8045" w:history="1">
        <w:r>
          <w:rPr>
            <w:rFonts w:ascii="仿宋" w:eastAsia="仿宋" w:hAnsi="仿宋" w:cs="仿宋" w:hint="eastAsia"/>
            <w:lang w:eastAsia="zh-CN"/>
          </w:rPr>
          <w:t>(二)、土建工程设计年限及安全等级</w:t>
        </w:r>
        <w:r>
          <w:tab/>
        </w:r>
        <w:r>
          <w:fldChar w:fldCharType="begin"/>
        </w:r>
        <w:r>
          <w:instrText xml:space="preserve"> PAGEREF _Toc8045 \h </w:instrText>
        </w:r>
        <w:r>
          <w:fldChar w:fldCharType="separate"/>
        </w:r>
        <w:r>
          <w:t>19</w:t>
        </w:r>
        <w:r>
          <w:fldChar w:fldCharType="end"/>
        </w:r>
      </w:hyperlink>
    </w:p>
    <w:p>
      <w:pPr>
        <w:pStyle w:val="TOC2"/>
        <w:tabs>
          <w:tab w:val="right" w:leader="dot" w:pos="8306"/>
        </w:tabs>
      </w:pPr>
      <w:hyperlink w:anchor="_Toc12601" w:history="1">
        <w:r>
          <w:rPr>
            <w:rFonts w:ascii="仿宋" w:eastAsia="仿宋" w:hAnsi="仿宋" w:cs="仿宋" w:hint="eastAsia"/>
            <w:lang w:eastAsia="zh-CN"/>
          </w:rPr>
          <w:t>(三)、建筑工程设计总体要求</w:t>
        </w:r>
        <w:r>
          <w:tab/>
        </w:r>
        <w:r>
          <w:fldChar w:fldCharType="begin"/>
        </w:r>
        <w:r>
          <w:instrText xml:space="preserve"> PAGEREF _Toc12601 \h </w:instrText>
        </w:r>
        <w:r>
          <w:fldChar w:fldCharType="separate"/>
        </w:r>
        <w:r>
          <w:t>20</w:t>
        </w:r>
        <w:r>
          <w:fldChar w:fldCharType="end"/>
        </w:r>
      </w:hyperlink>
    </w:p>
    <w:p>
      <w:pPr>
        <w:pStyle w:val="TOC2"/>
        <w:tabs>
          <w:tab w:val="right" w:leader="dot" w:pos="8306"/>
        </w:tabs>
      </w:pPr>
      <w:hyperlink w:anchor="_Toc15001" w:history="1">
        <w:r>
          <w:rPr>
            <w:rFonts w:ascii="仿宋" w:eastAsia="仿宋" w:hAnsi="仿宋" w:cs="仿宋" w:hint="eastAsia"/>
            <w:lang w:eastAsia="zh-CN"/>
          </w:rPr>
          <w:t>(四)、土建工程建设指标</w:t>
        </w:r>
        <w:r>
          <w:tab/>
        </w:r>
        <w:r>
          <w:fldChar w:fldCharType="begin"/>
        </w:r>
        <w:r>
          <w:instrText xml:space="preserve"> PAGEREF _Toc15001 \h </w:instrText>
        </w:r>
        <w:r>
          <w:fldChar w:fldCharType="separate"/>
        </w:r>
        <w:r>
          <w:t>21</w:t>
        </w:r>
        <w:r>
          <w:fldChar w:fldCharType="end"/>
        </w:r>
      </w:hyperlink>
    </w:p>
    <w:p>
      <w:pPr>
        <w:pStyle w:val="TOC1"/>
        <w:tabs>
          <w:tab w:val="right" w:leader="dot" w:pos="8306"/>
        </w:tabs>
      </w:pPr>
      <w:hyperlink w:anchor="_Toc21857" w:history="1">
        <w:r>
          <w:rPr>
            <w:rFonts w:ascii="仿宋" w:eastAsia="仿宋" w:hAnsi="仿宋" w:cs="仿宋" w:hint="eastAsia"/>
            <w:lang w:eastAsia="zh-CN"/>
          </w:rPr>
          <w:t>七、生产安全保护</w:t>
        </w:r>
        <w:r>
          <w:tab/>
        </w:r>
        <w:r>
          <w:fldChar w:fldCharType="begin"/>
        </w:r>
        <w:r>
          <w:instrText xml:space="preserve"> PAGEREF _Toc21857 \h </w:instrText>
        </w:r>
        <w:r>
          <w:fldChar w:fldCharType="separate"/>
        </w:r>
        <w:r>
          <w:t>21</w:t>
        </w:r>
        <w:r>
          <w:fldChar w:fldCharType="end"/>
        </w:r>
      </w:hyperlink>
    </w:p>
    <w:p>
      <w:pPr>
        <w:pStyle w:val="TOC2"/>
        <w:tabs>
          <w:tab w:val="right" w:leader="dot" w:pos="8306"/>
        </w:tabs>
      </w:pPr>
      <w:hyperlink w:anchor="_Toc18115" w:history="1">
        <w:r>
          <w:rPr>
            <w:rFonts w:ascii="仿宋" w:eastAsia="仿宋" w:hAnsi="仿宋" w:cs="仿宋" w:hint="eastAsia"/>
            <w:lang w:eastAsia="zh-CN"/>
          </w:rPr>
          <w:t>(一)、消防安全</w:t>
        </w:r>
        <w:r>
          <w:tab/>
        </w:r>
        <w:r>
          <w:fldChar w:fldCharType="begin"/>
        </w:r>
        <w:r>
          <w:instrText xml:space="preserve"> PAGEREF _Toc18115 \h </w:instrText>
        </w:r>
        <w:r>
          <w:fldChar w:fldCharType="separate"/>
        </w:r>
        <w:r>
          <w:t>21</w:t>
        </w:r>
        <w:r>
          <w:fldChar w:fldCharType="end"/>
        </w:r>
      </w:hyperlink>
    </w:p>
    <w:p>
      <w:pPr>
        <w:pStyle w:val="TOC2"/>
        <w:tabs>
          <w:tab w:val="right" w:leader="dot" w:pos="8306"/>
        </w:tabs>
      </w:pPr>
      <w:hyperlink w:anchor="_Toc14875" w:history="1">
        <w:r>
          <w:rPr>
            <w:rFonts w:ascii="仿宋" w:eastAsia="仿宋" w:hAnsi="仿宋" w:cs="仿宋" w:hint="eastAsia"/>
            <w:lang w:eastAsia="zh-CN"/>
          </w:rPr>
          <w:t>(二)、防火防爆总图布置措施</w:t>
        </w:r>
        <w:r>
          <w:tab/>
        </w:r>
        <w:r>
          <w:fldChar w:fldCharType="begin"/>
        </w:r>
        <w:r>
          <w:instrText xml:space="preserve"> PAGEREF _Toc14875 \h </w:instrText>
        </w:r>
        <w:r>
          <w:fldChar w:fldCharType="separate"/>
        </w:r>
        <w:r>
          <w:t>23</w:t>
        </w:r>
        <w:r>
          <w:fldChar w:fldCharType="end"/>
        </w:r>
      </w:hyperlink>
    </w:p>
    <w:p>
      <w:pPr>
        <w:pStyle w:val="TOC2"/>
        <w:tabs>
          <w:tab w:val="right" w:leader="dot" w:pos="8306"/>
        </w:tabs>
      </w:pPr>
      <w:hyperlink w:anchor="_Toc9098" w:history="1">
        <w:r>
          <w:rPr>
            <w:rFonts w:ascii="仿宋" w:eastAsia="仿宋" w:hAnsi="仿宋" w:cs="仿宋" w:hint="eastAsia"/>
            <w:lang w:eastAsia="zh-CN"/>
          </w:rPr>
          <w:t>(三)、自然灾害防范措施</w:t>
        </w:r>
        <w:r>
          <w:tab/>
        </w:r>
        <w:r>
          <w:fldChar w:fldCharType="begin"/>
        </w:r>
        <w:r>
          <w:instrText xml:space="preserve"> PAGEREF _Toc9098 \h </w:instrText>
        </w:r>
        <w:r>
          <w:fldChar w:fldCharType="separate"/>
        </w:r>
        <w:r>
          <w:t>23</w:t>
        </w:r>
        <w:r>
          <w:fldChar w:fldCharType="end"/>
        </w:r>
      </w:hyperlink>
    </w:p>
    <w:p>
      <w:pPr>
        <w:pStyle w:val="TOC2"/>
        <w:tabs>
          <w:tab w:val="right" w:leader="dot" w:pos="8306"/>
        </w:tabs>
      </w:pPr>
      <w:hyperlink w:anchor="_Toc3849" w:history="1">
        <w:r>
          <w:rPr>
            <w:rFonts w:ascii="仿宋" w:eastAsia="仿宋" w:hAnsi="仿宋" w:cs="仿宋" w:hint="eastAsia"/>
            <w:lang w:eastAsia="zh-CN"/>
          </w:rPr>
          <w:t>(四)、安全色及安全标志使用要求</w:t>
        </w:r>
        <w:r>
          <w:tab/>
        </w:r>
        <w:r>
          <w:fldChar w:fldCharType="begin"/>
        </w:r>
        <w:r>
          <w:instrText xml:space="preserve"> PAGEREF _Toc3849 \h </w:instrText>
        </w:r>
        <w:r>
          <w:fldChar w:fldCharType="separate"/>
        </w:r>
        <w:r>
          <w:t>24</w:t>
        </w:r>
        <w:r>
          <w:fldChar w:fldCharType="end"/>
        </w:r>
      </w:hyperlink>
    </w:p>
    <w:p>
      <w:pPr>
        <w:pStyle w:val="TOC2"/>
        <w:tabs>
          <w:tab w:val="right" w:leader="dot" w:pos="8306"/>
        </w:tabs>
      </w:pPr>
      <w:hyperlink w:anchor="_Toc16025" w:history="1">
        <w:r>
          <w:rPr>
            <w:rFonts w:ascii="仿宋" w:eastAsia="仿宋" w:hAnsi="仿宋" w:cs="仿宋" w:hint="eastAsia"/>
            <w:lang w:eastAsia="zh-CN"/>
          </w:rPr>
          <w:t>(五)、防尘防毒措施</w:t>
        </w:r>
        <w:r>
          <w:tab/>
        </w:r>
        <w:r>
          <w:fldChar w:fldCharType="begin"/>
        </w:r>
        <w:r>
          <w:instrText xml:space="preserve"> PAGEREF _Toc16025 \h </w:instrText>
        </w:r>
        <w:r>
          <w:fldChar w:fldCharType="separate"/>
        </w:r>
        <w:r>
          <w:t>25</w:t>
        </w:r>
        <w:r>
          <w:fldChar w:fldCharType="end"/>
        </w:r>
      </w:hyperlink>
    </w:p>
    <w:p>
      <w:pPr>
        <w:pStyle w:val="TOC2"/>
        <w:tabs>
          <w:tab w:val="right" w:leader="dot" w:pos="8306"/>
        </w:tabs>
      </w:pPr>
      <w:hyperlink w:anchor="_Toc23920" w:history="1">
        <w:r>
          <w:rPr>
            <w:rFonts w:ascii="仿宋" w:eastAsia="仿宋" w:hAnsi="仿宋" w:cs="仿宋" w:hint="eastAsia"/>
            <w:lang w:eastAsia="zh-CN"/>
          </w:rPr>
          <w:t>(六)、防静电、触电防护及防雷措施</w:t>
        </w:r>
        <w:r>
          <w:tab/>
        </w:r>
        <w:r>
          <w:fldChar w:fldCharType="begin"/>
        </w:r>
        <w:r>
          <w:instrText xml:space="preserve"> PAGEREF _Toc23920 \h </w:instrText>
        </w:r>
        <w:r>
          <w:fldChar w:fldCharType="separate"/>
        </w:r>
        <w:r>
          <w:t>26</w:t>
        </w:r>
        <w:r>
          <w:fldChar w:fldCharType="end"/>
        </w:r>
      </w:hyperlink>
    </w:p>
    <w:p>
      <w:pPr>
        <w:pStyle w:val="TOC2"/>
        <w:tabs>
          <w:tab w:val="right" w:leader="dot" w:pos="8306"/>
        </w:tabs>
      </w:pPr>
      <w:hyperlink w:anchor="_Toc11585" w:history="1">
        <w:r>
          <w:rPr>
            <w:rFonts w:ascii="仿宋" w:eastAsia="仿宋" w:hAnsi="仿宋" w:cs="仿宋" w:hint="eastAsia"/>
            <w:lang w:eastAsia="zh-CN"/>
          </w:rPr>
          <w:t>(七)、机械设备安全保障措施</w:t>
        </w:r>
        <w:r>
          <w:tab/>
        </w:r>
        <w:r>
          <w:fldChar w:fldCharType="begin"/>
        </w:r>
        <w:r>
          <w:instrText xml:space="preserve"> PAGEREF _Toc11585 \h </w:instrText>
        </w:r>
        <w:r>
          <w:fldChar w:fldCharType="separate"/>
        </w:r>
        <w:r>
          <w:t>28</w:t>
        </w:r>
        <w:r>
          <w:fldChar w:fldCharType="end"/>
        </w:r>
      </w:hyperlink>
    </w:p>
    <w:p>
      <w:pPr>
        <w:pStyle w:val="TOC1"/>
        <w:tabs>
          <w:tab w:val="right" w:leader="dot" w:pos="8306"/>
        </w:tabs>
      </w:pPr>
      <w:hyperlink w:anchor="_Toc23035" w:history="1">
        <w:r>
          <w:rPr>
            <w:rFonts w:ascii="仿宋" w:eastAsia="仿宋" w:hAnsi="仿宋" w:cs="仿宋" w:hint="eastAsia"/>
            <w:lang w:eastAsia="zh-CN"/>
          </w:rPr>
          <w:t>八、综采设备项目人力资源培养与发展</w:t>
        </w:r>
        <w:r>
          <w:tab/>
        </w:r>
        <w:r>
          <w:fldChar w:fldCharType="begin"/>
        </w:r>
        <w:r>
          <w:instrText xml:space="preserve"> PAGEREF _Toc23035 \h </w:instrText>
        </w:r>
        <w:r>
          <w:fldChar w:fldCharType="separate"/>
        </w:r>
        <w:r>
          <w:t>29</w:t>
        </w:r>
        <w:r>
          <w:fldChar w:fldCharType="end"/>
        </w:r>
      </w:hyperlink>
    </w:p>
    <w:p>
      <w:pPr>
        <w:pStyle w:val="TOC2"/>
        <w:tabs>
          <w:tab w:val="right" w:leader="dot" w:pos="8306"/>
        </w:tabs>
      </w:pPr>
      <w:hyperlink w:anchor="_Toc23482" w:history="1">
        <w:r>
          <w:rPr>
            <w:rFonts w:ascii="仿宋" w:eastAsia="仿宋" w:hAnsi="仿宋" w:cs="仿宋" w:hint="eastAsia"/>
            <w:lang w:eastAsia="zh-CN"/>
          </w:rPr>
          <w:t>(一)、人才需求与规划</w:t>
        </w:r>
        <w:r>
          <w:tab/>
        </w:r>
        <w:r>
          <w:fldChar w:fldCharType="begin"/>
        </w:r>
        <w:r>
          <w:instrText xml:space="preserve"> PAGEREF _Toc23482 \h </w:instrText>
        </w:r>
        <w:r>
          <w:fldChar w:fldCharType="separate"/>
        </w:r>
        <w:r>
          <w:t>29</w:t>
        </w:r>
        <w:r>
          <w:fldChar w:fldCharType="end"/>
        </w:r>
      </w:hyperlink>
    </w:p>
    <w:p>
      <w:pPr>
        <w:pStyle w:val="TOC2"/>
        <w:tabs>
          <w:tab w:val="right" w:leader="dot" w:pos="8306"/>
        </w:tabs>
      </w:pPr>
      <w:hyperlink w:anchor="_Toc26988" w:history="1">
        <w:r>
          <w:rPr>
            <w:rFonts w:ascii="仿宋" w:eastAsia="仿宋" w:hAnsi="仿宋" w:cs="仿宋" w:hint="eastAsia"/>
            <w:lang w:eastAsia="zh-CN"/>
          </w:rPr>
          <w:t>(二)、培训与发展计划</w:t>
        </w:r>
        <w:r>
          <w:tab/>
        </w:r>
        <w:r>
          <w:fldChar w:fldCharType="begin"/>
        </w:r>
        <w:r>
          <w:instrText xml:space="preserve"> PAGEREF _Toc26988 \h </w:instrText>
        </w:r>
        <w:r>
          <w:fldChar w:fldCharType="separate"/>
        </w:r>
        <w:r>
          <w:t>29</w:t>
        </w:r>
        <w:r>
          <w:fldChar w:fldCharType="end"/>
        </w:r>
      </w:hyperlink>
    </w:p>
    <w:p>
      <w:pPr>
        <w:pStyle w:val="TOC1"/>
        <w:tabs>
          <w:tab w:val="right" w:leader="dot" w:pos="8306"/>
        </w:tabs>
      </w:pPr>
      <w:hyperlink w:anchor="_Toc18296" w:history="1">
        <w:r>
          <w:rPr>
            <w:rFonts w:ascii="仿宋" w:eastAsia="仿宋" w:hAnsi="仿宋" w:cs="仿宋" w:hint="eastAsia"/>
            <w:lang w:eastAsia="zh-CN"/>
          </w:rPr>
          <w:t>九、综采设备项目技术管理</w:t>
        </w:r>
        <w:r>
          <w:tab/>
        </w:r>
        <w:r>
          <w:fldChar w:fldCharType="begin"/>
        </w:r>
        <w:r>
          <w:instrText xml:space="preserve"> PAGEREF _Toc18296 \h </w:instrText>
        </w:r>
        <w:r>
          <w:fldChar w:fldCharType="separate"/>
        </w:r>
        <w:r>
          <w:t>30</w:t>
        </w:r>
        <w:r>
          <w:fldChar w:fldCharType="end"/>
        </w:r>
      </w:hyperlink>
    </w:p>
    <w:p>
      <w:pPr>
        <w:pStyle w:val="TOC2"/>
        <w:tabs>
          <w:tab w:val="right" w:leader="dot" w:pos="8306"/>
        </w:tabs>
      </w:pPr>
      <w:hyperlink w:anchor="_Toc6172" w:history="1">
        <w:r>
          <w:rPr>
            <w:rFonts w:ascii="仿宋" w:eastAsia="仿宋" w:hAnsi="仿宋" w:cs="仿宋" w:hint="eastAsia"/>
            <w:lang w:eastAsia="zh-CN"/>
          </w:rPr>
          <w:t>(一)、技术方案选用方向</w:t>
        </w:r>
        <w:r>
          <w:tab/>
        </w:r>
        <w:r>
          <w:fldChar w:fldCharType="begin"/>
        </w:r>
        <w:r>
          <w:instrText xml:space="preserve"> PAGEREF _Toc6172 \h </w:instrText>
        </w:r>
        <w:r>
          <w:fldChar w:fldCharType="separate"/>
        </w:r>
        <w:r>
          <w:t>30</w:t>
        </w:r>
        <w:r>
          <w:fldChar w:fldCharType="end"/>
        </w:r>
      </w:hyperlink>
    </w:p>
    <w:p>
      <w:pPr>
        <w:pStyle w:val="TOC2"/>
        <w:tabs>
          <w:tab w:val="right" w:leader="dot" w:pos="8306"/>
        </w:tabs>
      </w:pPr>
      <w:hyperlink w:anchor="_Toc9542" w:history="1">
        <w:r>
          <w:rPr>
            <w:rFonts w:ascii="仿宋" w:eastAsia="仿宋" w:hAnsi="仿宋" w:cs="仿宋" w:hint="eastAsia"/>
            <w:lang w:eastAsia="zh-CN"/>
          </w:rPr>
          <w:t>(二)、工艺技术方案选用原则</w:t>
        </w:r>
        <w:r>
          <w:tab/>
        </w:r>
        <w:r>
          <w:fldChar w:fldCharType="begin"/>
        </w:r>
        <w:r>
          <w:instrText xml:space="preserve"> PAGEREF _Toc9542 \h </w:instrText>
        </w:r>
        <w:r>
          <w:fldChar w:fldCharType="separate"/>
        </w:r>
        <w:r>
          <w:t>32</w:t>
        </w:r>
        <w:r>
          <w:fldChar w:fldCharType="end"/>
        </w:r>
      </w:hyperlink>
    </w:p>
    <w:p>
      <w:pPr>
        <w:pStyle w:val="TOC2"/>
        <w:tabs>
          <w:tab w:val="right" w:leader="dot" w:pos="8306"/>
        </w:tabs>
      </w:pPr>
      <w:hyperlink w:anchor="_Toc570" w:history="1">
        <w:r>
          <w:rPr>
            <w:rFonts w:ascii="仿宋" w:eastAsia="仿宋" w:hAnsi="仿宋" w:cs="仿宋" w:hint="eastAsia"/>
            <w:lang w:eastAsia="zh-CN"/>
          </w:rPr>
          <w:t>(三)、工艺技术方案要求</w:t>
        </w:r>
        <w:r>
          <w:tab/>
        </w:r>
        <w:r>
          <w:fldChar w:fldCharType="begin"/>
        </w:r>
        <w:r>
          <w:instrText xml:space="preserve"> PAGEREF _Toc570 \h </w:instrText>
        </w:r>
        <w:r>
          <w:fldChar w:fldCharType="separate"/>
        </w:r>
        <w:r>
          <w:t>34</w:t>
        </w:r>
        <w:r>
          <w:fldChar w:fldCharType="end"/>
        </w:r>
      </w:hyperlink>
    </w:p>
    <w:p>
      <w:pPr>
        <w:pStyle w:val="TOC1"/>
        <w:tabs>
          <w:tab w:val="right" w:leader="dot" w:pos="8306"/>
        </w:tabs>
      </w:pPr>
      <w:hyperlink w:anchor="_Toc6393" w:history="1">
        <w:r>
          <w:rPr>
            <w:rFonts w:ascii="仿宋" w:eastAsia="仿宋" w:hAnsi="仿宋" w:cs="仿宋" w:hint="eastAsia"/>
            <w:lang w:eastAsia="zh-CN"/>
          </w:rPr>
          <w:t>十、综采设备项目社会影响</w:t>
        </w:r>
        <w:r>
          <w:tab/>
        </w:r>
        <w:r>
          <w:fldChar w:fldCharType="begin"/>
        </w:r>
        <w:r>
          <w:instrText xml:space="preserve"> PAGEREF _Toc6393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325" w:history="1">
        <w:r>
          <w:rPr>
            <w:rFonts w:ascii="仿宋" w:eastAsia="仿宋" w:hAnsi="仿宋" w:cs="仿宋" w:hint="eastAsia"/>
            <w:lang w:eastAsia="zh-CN"/>
          </w:rPr>
          <w:t>(一)、社会责任与义务</w:t>
        </w:r>
        <w:r>
          <w:tab/>
        </w:r>
        <w:r>
          <w:fldChar w:fldCharType="begin"/>
        </w:r>
        <w:r>
          <w:instrText xml:space="preserve"> PAGEREF _Toc23325 \h </w:instrText>
        </w:r>
        <w:r>
          <w:fldChar w:fldCharType="separate"/>
        </w:r>
        <w:r>
          <w:t>36</w:t>
        </w:r>
        <w:r>
          <w:fldChar w:fldCharType="end"/>
        </w:r>
      </w:hyperlink>
    </w:p>
    <w:p>
      <w:pPr>
        <w:pStyle w:val="TOC2"/>
        <w:tabs>
          <w:tab w:val="right" w:leader="dot" w:pos="8306"/>
        </w:tabs>
      </w:pPr>
      <w:hyperlink w:anchor="_Toc5114" w:history="1">
        <w:r>
          <w:rPr>
            <w:rFonts w:ascii="仿宋" w:eastAsia="仿宋" w:hAnsi="仿宋" w:cs="仿宋" w:hint="eastAsia"/>
            <w:lang w:eastAsia="zh-CN"/>
          </w:rPr>
          <w:t>(二)、社会参与与沟通</w:t>
        </w:r>
        <w:r>
          <w:tab/>
        </w:r>
        <w:r>
          <w:fldChar w:fldCharType="begin"/>
        </w:r>
        <w:r>
          <w:instrText xml:space="preserve"> PAGEREF _Toc5114 \h </w:instrText>
        </w:r>
        <w:r>
          <w:fldChar w:fldCharType="separate"/>
        </w:r>
        <w:r>
          <w:t>37</w:t>
        </w:r>
        <w:r>
          <w:fldChar w:fldCharType="end"/>
        </w:r>
      </w:hyperlink>
    </w:p>
    <w:p>
      <w:pPr>
        <w:pStyle w:val="TOC1"/>
        <w:tabs>
          <w:tab w:val="right" w:leader="dot" w:pos="8306"/>
        </w:tabs>
      </w:pPr>
      <w:hyperlink w:anchor="_Toc29749" w:history="1">
        <w:r>
          <w:rPr>
            <w:rFonts w:ascii="仿宋" w:eastAsia="仿宋" w:hAnsi="仿宋" w:cs="仿宋" w:hint="eastAsia"/>
            <w:lang w:eastAsia="zh-CN"/>
          </w:rPr>
          <w:t>十一、综采设备项目投资规划</w:t>
        </w:r>
        <w:r>
          <w:tab/>
        </w:r>
        <w:r>
          <w:fldChar w:fldCharType="begin"/>
        </w:r>
        <w:r>
          <w:instrText xml:space="preserve"> PAGEREF _Toc29749 \h </w:instrText>
        </w:r>
        <w:r>
          <w:fldChar w:fldCharType="separate"/>
        </w:r>
        <w:r>
          <w:t>38</w:t>
        </w:r>
        <w:r>
          <w:fldChar w:fldCharType="end"/>
        </w:r>
      </w:hyperlink>
    </w:p>
    <w:p>
      <w:pPr>
        <w:pStyle w:val="TOC2"/>
        <w:tabs>
          <w:tab w:val="right" w:leader="dot" w:pos="8306"/>
        </w:tabs>
      </w:pPr>
      <w:hyperlink w:anchor="_Toc22786" w:history="1">
        <w:r>
          <w:rPr>
            <w:rFonts w:ascii="仿宋" w:eastAsia="仿宋" w:hAnsi="仿宋" w:cs="仿宋" w:hint="eastAsia"/>
            <w:lang w:eastAsia="zh-CN"/>
          </w:rPr>
          <w:t>(一)、综采设备项目总投资估算</w:t>
        </w:r>
        <w:r>
          <w:tab/>
        </w:r>
        <w:r>
          <w:fldChar w:fldCharType="begin"/>
        </w:r>
        <w:r>
          <w:instrText xml:space="preserve"> PAGEREF _Toc22786 \h </w:instrText>
        </w:r>
        <w:r>
          <w:fldChar w:fldCharType="separate"/>
        </w:r>
        <w:r>
          <w:t>38</w:t>
        </w:r>
        <w:r>
          <w:fldChar w:fldCharType="end"/>
        </w:r>
      </w:hyperlink>
    </w:p>
    <w:p>
      <w:pPr>
        <w:pStyle w:val="TOC2"/>
        <w:tabs>
          <w:tab w:val="right" w:leader="dot" w:pos="8306"/>
        </w:tabs>
      </w:pPr>
      <w:hyperlink w:anchor="_Toc26705" w:history="1">
        <w:r>
          <w:rPr>
            <w:rFonts w:ascii="仿宋" w:eastAsia="仿宋" w:hAnsi="仿宋" w:cs="仿宋" w:hint="eastAsia"/>
            <w:lang w:eastAsia="zh-CN"/>
          </w:rPr>
          <w:t>(二)、资金筹措</w:t>
        </w:r>
        <w:r>
          <w:tab/>
        </w:r>
        <w:r>
          <w:fldChar w:fldCharType="begin"/>
        </w:r>
        <w:r>
          <w:instrText xml:space="preserve"> PAGEREF _Toc26705 \h </w:instrText>
        </w:r>
        <w:r>
          <w:fldChar w:fldCharType="separate"/>
        </w:r>
        <w:r>
          <w:t>39</w:t>
        </w:r>
        <w:r>
          <w:fldChar w:fldCharType="end"/>
        </w:r>
      </w:hyperlink>
    </w:p>
    <w:p>
      <w:pPr>
        <w:pStyle w:val="TOC1"/>
        <w:tabs>
          <w:tab w:val="right" w:leader="dot" w:pos="8306"/>
        </w:tabs>
      </w:pPr>
      <w:hyperlink w:anchor="_Toc22193" w:history="1">
        <w:r>
          <w:rPr>
            <w:rFonts w:ascii="仿宋" w:eastAsia="仿宋" w:hAnsi="仿宋" w:cs="仿宋" w:hint="eastAsia"/>
            <w:lang w:eastAsia="zh-CN"/>
          </w:rPr>
          <w:t>十二、综采设备项目环境影响分析</w:t>
        </w:r>
        <w:r>
          <w:tab/>
        </w:r>
        <w:r>
          <w:fldChar w:fldCharType="begin"/>
        </w:r>
        <w:r>
          <w:instrText xml:space="preserve"> PAGEREF _Toc22193 \h </w:instrText>
        </w:r>
        <w:r>
          <w:fldChar w:fldCharType="separate"/>
        </w:r>
        <w:r>
          <w:t>40</w:t>
        </w:r>
        <w:r>
          <w:fldChar w:fldCharType="end"/>
        </w:r>
      </w:hyperlink>
    </w:p>
    <w:p>
      <w:pPr>
        <w:pStyle w:val="TOC2"/>
        <w:tabs>
          <w:tab w:val="right" w:leader="dot" w:pos="8306"/>
        </w:tabs>
      </w:pPr>
      <w:hyperlink w:anchor="_Toc30298" w:history="1">
        <w:r>
          <w:rPr>
            <w:rFonts w:ascii="仿宋" w:eastAsia="仿宋" w:hAnsi="仿宋" w:cs="仿宋" w:hint="eastAsia"/>
            <w:lang w:eastAsia="zh-CN"/>
          </w:rPr>
          <w:t>(一)、建设区域环境质量现状</w:t>
        </w:r>
        <w:r>
          <w:tab/>
        </w:r>
        <w:r>
          <w:fldChar w:fldCharType="begin"/>
        </w:r>
        <w:r>
          <w:instrText xml:space="preserve"> PAGEREF _Toc30298 \h </w:instrText>
        </w:r>
        <w:r>
          <w:fldChar w:fldCharType="separate"/>
        </w:r>
        <w:r>
          <w:t>40</w:t>
        </w:r>
        <w:r>
          <w:fldChar w:fldCharType="end"/>
        </w:r>
      </w:hyperlink>
    </w:p>
    <w:p>
      <w:pPr>
        <w:pStyle w:val="TOC2"/>
        <w:tabs>
          <w:tab w:val="right" w:leader="dot" w:pos="8306"/>
        </w:tabs>
      </w:pPr>
      <w:hyperlink w:anchor="_Toc22509" w:history="1">
        <w:r>
          <w:rPr>
            <w:rFonts w:ascii="仿宋" w:eastAsia="仿宋" w:hAnsi="仿宋" w:cs="仿宋" w:hint="eastAsia"/>
            <w:lang w:eastAsia="zh-CN"/>
          </w:rPr>
          <w:t>(二)、建设期环境保护</w:t>
        </w:r>
        <w:r>
          <w:tab/>
        </w:r>
        <w:r>
          <w:fldChar w:fldCharType="begin"/>
        </w:r>
        <w:r>
          <w:instrText xml:space="preserve"> PAGEREF _Toc22509 \h </w:instrText>
        </w:r>
        <w:r>
          <w:fldChar w:fldCharType="separate"/>
        </w:r>
        <w:r>
          <w:t>41</w:t>
        </w:r>
        <w:r>
          <w:fldChar w:fldCharType="end"/>
        </w:r>
      </w:hyperlink>
    </w:p>
    <w:p>
      <w:pPr>
        <w:pStyle w:val="TOC2"/>
        <w:tabs>
          <w:tab w:val="right" w:leader="dot" w:pos="8306"/>
        </w:tabs>
      </w:pPr>
      <w:hyperlink w:anchor="_Toc11963" w:history="1">
        <w:r>
          <w:rPr>
            <w:rFonts w:ascii="仿宋" w:eastAsia="仿宋" w:hAnsi="仿宋" w:cs="仿宋" w:hint="eastAsia"/>
            <w:lang w:eastAsia="zh-CN"/>
          </w:rPr>
          <w:t>(三)、运营期环境保护</w:t>
        </w:r>
        <w:r>
          <w:tab/>
        </w:r>
        <w:r>
          <w:fldChar w:fldCharType="begin"/>
        </w:r>
        <w:r>
          <w:instrText xml:space="preserve"> PAGEREF _Toc11963 \h </w:instrText>
        </w:r>
        <w:r>
          <w:fldChar w:fldCharType="separate"/>
        </w:r>
        <w:r>
          <w:t>43</w:t>
        </w:r>
        <w:r>
          <w:fldChar w:fldCharType="end"/>
        </w:r>
      </w:hyperlink>
    </w:p>
    <w:p>
      <w:pPr>
        <w:pStyle w:val="TOC2"/>
        <w:tabs>
          <w:tab w:val="right" w:leader="dot" w:pos="8306"/>
        </w:tabs>
      </w:pPr>
      <w:hyperlink w:anchor="_Toc16427" w:history="1">
        <w:r>
          <w:rPr>
            <w:rFonts w:ascii="仿宋" w:eastAsia="仿宋" w:hAnsi="仿宋" w:cs="仿宋" w:hint="eastAsia"/>
            <w:lang w:eastAsia="zh-CN"/>
          </w:rPr>
          <w:t>(四)、综采设备项目建设对区域经济的影响</w:t>
        </w:r>
        <w:r>
          <w:tab/>
        </w:r>
        <w:r>
          <w:fldChar w:fldCharType="begin"/>
        </w:r>
        <w:r>
          <w:instrText xml:space="preserve"> PAGEREF _Toc16427 \h </w:instrText>
        </w:r>
        <w:r>
          <w:fldChar w:fldCharType="separate"/>
        </w:r>
        <w:r>
          <w:t>44</w:t>
        </w:r>
        <w:r>
          <w:fldChar w:fldCharType="end"/>
        </w:r>
      </w:hyperlink>
    </w:p>
    <w:p>
      <w:pPr>
        <w:pStyle w:val="TOC2"/>
        <w:tabs>
          <w:tab w:val="right" w:leader="dot" w:pos="8306"/>
        </w:tabs>
      </w:pPr>
      <w:hyperlink w:anchor="_Toc28925" w:history="1">
        <w:r>
          <w:rPr>
            <w:rFonts w:ascii="仿宋" w:eastAsia="仿宋" w:hAnsi="仿宋" w:cs="仿宋" w:hint="eastAsia"/>
            <w:lang w:eastAsia="zh-CN"/>
          </w:rPr>
          <w:t>(五)、废弃物处理</w:t>
        </w:r>
        <w:r>
          <w:tab/>
        </w:r>
        <w:r>
          <w:fldChar w:fldCharType="begin"/>
        </w:r>
        <w:r>
          <w:instrText xml:space="preserve"> PAGEREF _Toc28925 \h </w:instrText>
        </w:r>
        <w:r>
          <w:fldChar w:fldCharType="separate"/>
        </w:r>
        <w:r>
          <w:t>46</w:t>
        </w:r>
        <w:r>
          <w:fldChar w:fldCharType="end"/>
        </w:r>
      </w:hyperlink>
    </w:p>
    <w:p>
      <w:pPr>
        <w:pStyle w:val="TOC2"/>
        <w:tabs>
          <w:tab w:val="right" w:leader="dot" w:pos="8306"/>
        </w:tabs>
      </w:pPr>
      <w:hyperlink w:anchor="_Toc31504" w:history="1">
        <w:r>
          <w:rPr>
            <w:rFonts w:ascii="仿宋" w:eastAsia="仿宋" w:hAnsi="仿宋" w:cs="仿宋" w:hint="eastAsia"/>
            <w:lang w:eastAsia="zh-CN"/>
          </w:rPr>
          <w:t>(六)、特殊环境影响分析</w:t>
        </w:r>
        <w:r>
          <w:tab/>
        </w:r>
        <w:r>
          <w:fldChar w:fldCharType="begin"/>
        </w:r>
        <w:r>
          <w:instrText xml:space="preserve"> PAGEREF _Toc31504 \h </w:instrText>
        </w:r>
        <w:r>
          <w:fldChar w:fldCharType="separate"/>
        </w:r>
        <w:r>
          <w:t>47</w:t>
        </w:r>
        <w:r>
          <w:fldChar w:fldCharType="end"/>
        </w:r>
      </w:hyperlink>
    </w:p>
    <w:p>
      <w:pPr>
        <w:pStyle w:val="TOC2"/>
        <w:tabs>
          <w:tab w:val="right" w:leader="dot" w:pos="8306"/>
        </w:tabs>
      </w:pPr>
      <w:hyperlink w:anchor="_Toc25452" w:history="1">
        <w:r>
          <w:rPr>
            <w:rFonts w:ascii="仿宋" w:eastAsia="仿宋" w:hAnsi="仿宋" w:cs="仿宋" w:hint="eastAsia"/>
            <w:lang w:eastAsia="zh-CN"/>
          </w:rPr>
          <w:t>(七)、清洁生产</w:t>
        </w:r>
        <w:r>
          <w:tab/>
        </w:r>
        <w:r>
          <w:fldChar w:fldCharType="begin"/>
        </w:r>
        <w:r>
          <w:instrText xml:space="preserve"> PAGEREF _Toc25452 \h </w:instrText>
        </w:r>
        <w:r>
          <w:fldChar w:fldCharType="separate"/>
        </w:r>
        <w:r>
          <w:t>48</w:t>
        </w:r>
        <w:r>
          <w:fldChar w:fldCharType="end"/>
        </w:r>
      </w:hyperlink>
    </w:p>
    <w:p>
      <w:pPr>
        <w:pStyle w:val="TOC2"/>
        <w:tabs>
          <w:tab w:val="right" w:leader="dot" w:pos="8306"/>
        </w:tabs>
      </w:pPr>
      <w:hyperlink w:anchor="_Toc16910" w:history="1">
        <w:r>
          <w:rPr>
            <w:rFonts w:ascii="仿宋" w:eastAsia="仿宋" w:hAnsi="仿宋" w:cs="仿宋" w:hint="eastAsia"/>
            <w:lang w:eastAsia="zh-CN"/>
          </w:rPr>
          <w:t>(八)、环境保护综合评价</w:t>
        </w:r>
        <w:r>
          <w:tab/>
        </w:r>
        <w:r>
          <w:fldChar w:fldCharType="begin"/>
        </w:r>
        <w:r>
          <w:instrText xml:space="preserve"> PAGEREF _Toc16910 \h </w:instrText>
        </w:r>
        <w:r>
          <w:fldChar w:fldCharType="separate"/>
        </w:r>
        <w:r>
          <w:t>49</w:t>
        </w:r>
        <w:r>
          <w:fldChar w:fldCharType="end"/>
        </w:r>
      </w:hyperlink>
    </w:p>
    <w:p>
      <w:pPr>
        <w:pStyle w:val="TOC1"/>
        <w:tabs>
          <w:tab w:val="right" w:leader="dot" w:pos="8306"/>
        </w:tabs>
      </w:pPr>
      <w:hyperlink w:anchor="_Toc7356" w:history="1">
        <w:r>
          <w:rPr>
            <w:rFonts w:ascii="仿宋" w:eastAsia="仿宋" w:hAnsi="仿宋" w:cs="仿宋" w:hint="eastAsia"/>
            <w:lang w:eastAsia="zh-CN"/>
          </w:rPr>
          <w:t>十三、综采设备项目实施保障措施</w:t>
        </w:r>
        <w:r>
          <w:tab/>
        </w:r>
        <w:r>
          <w:fldChar w:fldCharType="begin"/>
        </w:r>
        <w:r>
          <w:instrText xml:space="preserve"> PAGEREF _Toc7356 \h </w:instrText>
        </w:r>
        <w:r>
          <w:fldChar w:fldCharType="separate"/>
        </w:r>
        <w:r>
          <w:t>50</w:t>
        </w:r>
        <w:r>
          <w:fldChar w:fldCharType="end"/>
        </w:r>
      </w:hyperlink>
    </w:p>
    <w:p>
      <w:pPr>
        <w:pStyle w:val="TOC2"/>
        <w:tabs>
          <w:tab w:val="right" w:leader="dot" w:pos="8306"/>
        </w:tabs>
      </w:pPr>
      <w:hyperlink w:anchor="_Toc12259" w:history="1">
        <w:r>
          <w:rPr>
            <w:rFonts w:ascii="仿宋" w:eastAsia="仿宋" w:hAnsi="仿宋" w:cs="仿宋" w:hint="eastAsia"/>
            <w:lang w:eastAsia="zh-CN"/>
          </w:rPr>
          <w:t>(一)、综采设备项目实施保障机制</w:t>
        </w:r>
        <w:r>
          <w:tab/>
        </w:r>
        <w:r>
          <w:fldChar w:fldCharType="begin"/>
        </w:r>
        <w:r>
          <w:instrText xml:space="preserve"> PAGEREF _Toc12259 \h </w:instrText>
        </w:r>
        <w:r>
          <w:fldChar w:fldCharType="separate"/>
        </w:r>
        <w:r>
          <w:t>50</w:t>
        </w:r>
        <w:r>
          <w:fldChar w:fldCharType="end"/>
        </w:r>
      </w:hyperlink>
    </w:p>
    <w:p>
      <w:pPr>
        <w:pStyle w:val="TOC2"/>
        <w:tabs>
          <w:tab w:val="right" w:leader="dot" w:pos="8306"/>
        </w:tabs>
      </w:pPr>
      <w:hyperlink w:anchor="_Toc14348" w:history="1">
        <w:r>
          <w:rPr>
            <w:rFonts w:ascii="仿宋" w:eastAsia="仿宋" w:hAnsi="仿宋" w:cs="仿宋" w:hint="eastAsia"/>
            <w:lang w:eastAsia="zh-CN"/>
          </w:rPr>
          <w:t>(二)、综采设备项目法律合规要求</w:t>
        </w:r>
        <w:r>
          <w:tab/>
        </w:r>
        <w:r>
          <w:fldChar w:fldCharType="begin"/>
        </w:r>
        <w:r>
          <w:instrText xml:space="preserve"> PAGEREF _Toc14348 \h </w:instrText>
        </w:r>
        <w:r>
          <w:fldChar w:fldCharType="separate"/>
        </w:r>
        <w:r>
          <w:t>54</w:t>
        </w:r>
        <w:r>
          <w:fldChar w:fldCharType="end"/>
        </w:r>
      </w:hyperlink>
    </w:p>
    <w:p>
      <w:pPr>
        <w:pStyle w:val="TOC2"/>
        <w:tabs>
          <w:tab w:val="right" w:leader="dot" w:pos="8306"/>
        </w:tabs>
      </w:pPr>
      <w:hyperlink w:anchor="_Toc6442" w:history="1">
        <w:r>
          <w:rPr>
            <w:rFonts w:ascii="仿宋" w:eastAsia="仿宋" w:hAnsi="仿宋" w:cs="仿宋" w:hint="eastAsia"/>
            <w:lang w:eastAsia="zh-CN"/>
          </w:rPr>
          <w:t>(三)、综采设备项目合同管理与法律事务</w:t>
        </w:r>
        <w:r>
          <w:tab/>
        </w:r>
        <w:r>
          <w:fldChar w:fldCharType="begin"/>
        </w:r>
        <w:r>
          <w:instrText xml:space="preserve"> PAGEREF _Toc6442 \h </w:instrText>
        </w:r>
        <w:r>
          <w:fldChar w:fldCharType="separate"/>
        </w:r>
        <w:r>
          <w:t>58</w:t>
        </w:r>
        <w:r>
          <w:fldChar w:fldCharType="end"/>
        </w:r>
      </w:hyperlink>
    </w:p>
    <w:p>
      <w:pPr>
        <w:pStyle w:val="TOC2"/>
        <w:tabs>
          <w:tab w:val="right" w:leader="dot" w:pos="8306"/>
        </w:tabs>
      </w:pPr>
      <w:hyperlink w:anchor="_Toc3506" w:history="1">
        <w:r>
          <w:rPr>
            <w:rFonts w:ascii="仿宋" w:eastAsia="仿宋" w:hAnsi="仿宋" w:cs="仿宋" w:hint="eastAsia"/>
            <w:lang w:eastAsia="zh-CN"/>
          </w:rPr>
          <w:t>(四)、综采设备项目知识产权保护策略</w:t>
        </w:r>
        <w:r>
          <w:tab/>
        </w:r>
        <w:r>
          <w:fldChar w:fldCharType="begin"/>
        </w:r>
        <w:r>
          <w:instrText xml:space="preserve"> PAGEREF _Toc3506 \h </w:instrText>
        </w:r>
        <w:r>
          <w:fldChar w:fldCharType="separate"/>
        </w:r>
        <w:r>
          <w:t>64</w:t>
        </w:r>
        <w:r>
          <w:fldChar w:fldCharType="end"/>
        </w:r>
      </w:hyperlink>
    </w:p>
    <w:p>
      <w:pPr>
        <w:pStyle w:val="TOC1"/>
        <w:tabs>
          <w:tab w:val="right" w:leader="dot" w:pos="8306"/>
        </w:tabs>
      </w:pPr>
      <w:hyperlink w:anchor="_Toc6752" w:history="1">
        <w:r>
          <w:rPr>
            <w:rFonts w:ascii="仿宋" w:eastAsia="仿宋" w:hAnsi="仿宋" w:cs="仿宋" w:hint="eastAsia"/>
            <w:lang w:eastAsia="zh-CN"/>
          </w:rPr>
          <w:t>十四、供应链管理</w:t>
        </w:r>
        <w:r>
          <w:tab/>
        </w:r>
        <w:r>
          <w:fldChar w:fldCharType="begin"/>
        </w:r>
        <w:r>
          <w:instrText xml:space="preserve"> PAGEREF _Toc6752 \h </w:instrText>
        </w:r>
        <w:r>
          <w:fldChar w:fldCharType="separate"/>
        </w:r>
        <w:r>
          <w:t>67</w:t>
        </w:r>
        <w:r>
          <w:fldChar w:fldCharType="end"/>
        </w:r>
      </w:hyperlink>
    </w:p>
    <w:p>
      <w:pPr>
        <w:pStyle w:val="TOC2"/>
        <w:tabs>
          <w:tab w:val="right" w:leader="dot" w:pos="8306"/>
        </w:tabs>
      </w:pPr>
      <w:hyperlink w:anchor="_Toc24502" w:history="1">
        <w:r>
          <w:rPr>
            <w:rFonts w:ascii="仿宋" w:eastAsia="仿宋" w:hAnsi="仿宋" w:cs="仿宋" w:hint="eastAsia"/>
            <w:lang w:eastAsia="zh-CN"/>
          </w:rPr>
          <w:t>(一)、供应链战略规划</w:t>
        </w:r>
        <w:r>
          <w:tab/>
        </w:r>
        <w:r>
          <w:fldChar w:fldCharType="begin"/>
        </w:r>
        <w:r>
          <w:instrText xml:space="preserve"> PAGEREF _Toc24502 \h </w:instrText>
        </w:r>
        <w:r>
          <w:fldChar w:fldCharType="separate"/>
        </w:r>
        <w:r>
          <w:t>67</w:t>
        </w:r>
        <w:r>
          <w:fldChar w:fldCharType="end"/>
        </w:r>
      </w:hyperlink>
    </w:p>
    <w:p>
      <w:pPr>
        <w:pStyle w:val="TOC2"/>
        <w:tabs>
          <w:tab w:val="right" w:leader="dot" w:pos="8306"/>
        </w:tabs>
      </w:pPr>
      <w:hyperlink w:anchor="_Toc3841" w:history="1">
        <w:r>
          <w:rPr>
            <w:rFonts w:ascii="仿宋" w:eastAsia="仿宋" w:hAnsi="仿宋" w:cs="仿宋" w:hint="eastAsia"/>
            <w:lang w:eastAsia="zh-CN"/>
          </w:rPr>
          <w:t>(二)、供应商选择与合作</w:t>
        </w:r>
        <w:r>
          <w:tab/>
        </w:r>
        <w:r>
          <w:fldChar w:fldCharType="begin"/>
        </w:r>
        <w:r>
          <w:instrText xml:space="preserve"> PAGEREF _Toc3841 \h </w:instrText>
        </w:r>
        <w:r>
          <w:fldChar w:fldCharType="separate"/>
        </w:r>
        <w:r>
          <w:t>68</w:t>
        </w:r>
        <w:r>
          <w:fldChar w:fldCharType="end"/>
        </w:r>
      </w:hyperlink>
    </w:p>
    <w:p>
      <w:pPr>
        <w:pStyle w:val="TOC2"/>
        <w:tabs>
          <w:tab w:val="right" w:leader="dot" w:pos="8306"/>
        </w:tabs>
      </w:pPr>
      <w:hyperlink w:anchor="_Toc32493" w:history="1">
        <w:r>
          <w:rPr>
            <w:rFonts w:ascii="仿宋" w:eastAsia="仿宋" w:hAnsi="仿宋" w:cs="仿宋" w:hint="eastAsia"/>
            <w:lang w:eastAsia="zh-CN"/>
          </w:rPr>
          <w:t>(三)、物流与库存管理</w:t>
        </w:r>
        <w:r>
          <w:tab/>
        </w:r>
        <w:r>
          <w:fldChar w:fldCharType="begin"/>
        </w:r>
        <w:r>
          <w:instrText xml:space="preserve"> PAGEREF _Toc32493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99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9915"/>
      <w:r>
        <w:rPr>
          <w:rFonts w:ascii="仿宋" w:eastAsia="仿宋" w:hAnsi="仿宋" w:cs="仿宋" w:hint="eastAsia"/>
          <w:sz w:val="28"/>
          <w:lang w:eastAsia="zh-CN"/>
        </w:rPr>
        <w:t>一、综采设备项目文档管理</w:t>
      </w:r>
      <w:bookmarkEnd w:id="2"/>
    </w:p>
    <w:p>
      <w:pPr>
        <w:pStyle w:val="Heading2"/>
        <w:rPr>
          <w:rFonts w:ascii="仿宋" w:eastAsia="仿宋" w:hAnsi="仿宋" w:cs="仿宋" w:hint="eastAsia"/>
          <w:lang w:eastAsia="zh-CN"/>
        </w:rPr>
      </w:pPr>
      <w:bookmarkStart w:id="3" w:name="_Toc16785"/>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综采设备项目高度重视文档的质量和准确性，以支持综采设备项目的各项活动和决策。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综采设备项目文档的编制始于综采设备项目计划的初期，我们制定了详细的文档编制计划，明确了每个文档的内容、格式和编写责任人。在综采设备项目启动阶段，我们首先编制了综采设备项目章程，明确定义了综采设备项目的目标、范围、风险等关键要素。随后，综采设备项目团队根据计划陆续编制了需求文档、设计文档、测试文档等各类文档，确保综采设备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综采设备项目管理中的重要环节，旨在确保综采设备项目文档符合质量标准和综采设备项目需求。在综采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除了内部审查，我们还进行了外部审查，邀请综采设备项目相关利益方和专业领域的专家对文档进行独立审查。这有助于获取更全面、客观的反馈，确保综采设备项目文档不仅符合内部标准，也满足外部需求。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综采设备项目在文档编制与审查方面建立了严格的管理机制，通过规范的流程和多维度的审查，确保综采设备项目文档的质量、准确性和可靠性，为综采设备项目的顺利推进提供了有力支持。</w:t>
      </w:r>
    </w:p>
    <w:p>
      <w:pPr>
        <w:pStyle w:val="Heading2"/>
        <w:ind w:firstLine="560" w:firstLineChars="200"/>
        <w:rPr>
          <w:rFonts w:ascii="仿宋" w:eastAsia="仿宋" w:hAnsi="仿宋" w:cs="仿宋" w:hint="eastAsia"/>
          <w:sz w:val="28"/>
          <w:lang w:eastAsia="zh-CN"/>
        </w:rPr>
      </w:pPr>
      <w:bookmarkStart w:id="4" w:name="_Toc31242"/>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在综采设备项目中，我们致力于优化文档发布与分发过程，以确保信息的高效传递和团队间协作的顺畅进行。以下是我们采取的关键优化策略：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我们通过多渠道发布文档，包括电子邮件、综采设备项目管理平台、内部网站等，以满足不同团队成员的偏好和需求。多渠道发布确保了信息的全面覆盖。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我们采用了精细的权限控制，确保只有授权人员可以访问敏感信息。这种安全措施保护了综采设备项目文档的机密性，防止了未经授权的信息泄露。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5668"/>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文档存档与归档是综采设备项目生命周期中一个至关重要的环节，直接关系到综采设备项目信息的长期保存和历史记录的完整性。在综采设备项目中，我们实施了一系列有效的文档存档与归档管理策略：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30248"/>
      <w:r>
        <w:rPr>
          <w:rFonts w:ascii="仿宋" w:eastAsia="仿宋" w:hAnsi="仿宋" w:cs="仿宋" w:hint="eastAsia"/>
          <w:sz w:val="28"/>
          <w:lang w:eastAsia="zh-CN"/>
        </w:rPr>
        <w:t>二、综采设备项目建设单位说明</w:t>
      </w:r>
      <w:bookmarkEnd w:id="6"/>
    </w:p>
    <w:p>
      <w:pPr>
        <w:pStyle w:val="Heading2"/>
        <w:rPr>
          <w:rFonts w:ascii="仿宋" w:eastAsia="仿宋" w:hAnsi="仿宋" w:cs="仿宋" w:hint="eastAsia"/>
          <w:lang w:eastAsia="zh-CN"/>
        </w:rPr>
      </w:pPr>
      <w:bookmarkStart w:id="7" w:name="_Toc11107"/>
      <w:r>
        <w:rPr>
          <w:rFonts w:ascii="仿宋" w:eastAsia="仿宋" w:hAnsi="仿宋" w:cs="仿宋" w:hint="eastAsia"/>
          <w:lang w:eastAsia="zh-CN"/>
        </w:rPr>
        <w:t>(一)、综采设备项目承办单位基本情况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29982"/>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综采设备项目承办单位的XXXX，我们着眼于实现可持续的经济效益。通过技术创新和解决方案的提供，公司预计在综采设备项目执行期间将获得可观的收入增长。这一收入来源主要包括综采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同时，我们注重成本控制和效率提升，以确保综采设备项目的可持续盈利。透过精细的管理和资源优化，公司期望实现综采设备项目利润最大化。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公司将对综采设备项目实施进行全面的投资评估，包括综采设备项目启动阶段的资金投入和后续运营成本。通过对综采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综采设备项目实施过程中具备足够的资金流动性，公司将进行详尽的现金流分析。这包括资金需求的合理预测、综采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32410"/>
      <w:r>
        <w:rPr>
          <w:rFonts w:ascii="仿宋" w:eastAsia="仿宋" w:hAnsi="仿宋" w:cs="仿宋" w:hint="eastAsia"/>
          <w:sz w:val="28"/>
          <w:lang w:eastAsia="zh-CN"/>
        </w:rPr>
        <w:t>三、综采设备项目概论</w:t>
      </w:r>
      <w:bookmarkEnd w:id="9"/>
    </w:p>
    <w:p>
      <w:pPr>
        <w:pStyle w:val="Heading2"/>
        <w:rPr>
          <w:rFonts w:ascii="仿宋" w:eastAsia="仿宋" w:hAnsi="仿宋" w:cs="仿宋" w:hint="eastAsia"/>
          <w:lang w:eastAsia="zh-CN"/>
        </w:rPr>
      </w:pPr>
      <w:bookmarkStart w:id="10" w:name="_Toc1362"/>
      <w:r>
        <w:rPr>
          <w:rFonts w:ascii="仿宋" w:eastAsia="仿宋" w:hAnsi="仿宋" w:cs="仿宋" w:hint="eastAsia"/>
          <w:lang w:eastAsia="zh-CN"/>
        </w:rPr>
        <w:t>(一)、综采设备项目概况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综采设备项目的起源追溯至对市场的深入洞察。市场的不断演变与变革为综采设备项目提供了难得的机遇。当前市场存在的需求缺口和变革的大环境共同构成了综采设备项目的背景。这个综采设备项目旨在充分利用市场机遇，填补行业中尚未满足的需求，为客户提供全新的解决方案。市场的变革和需求的增长使得这个综采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综采设备项目名称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综采设备项目正式命名为综采设备。这个名称不仅仅是一个标识，更代表了综采设备项目的核心理念和愿景。它蕴含着综采设备项目所要解决问题的关键字，具有强烈的表达和辨识度，为综采设备项目树立了鲜明的品牌形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1.3 综采设备项目目标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综采设备项目的核心目标是提供一种全新、高效的解决方案，满足客户日益增长的需求。综采设备项目追求的不仅仅是满足市场需求，更是在市场中获得卓越的竞争优势。通过不断提升产品或服务的质量和创新水平，综采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综采设备项目范围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综采设备项目全面涵盖了产品研发、制造、市场推广和售后服务，确保从产品设计到最终用户体验的全方位关注。这一全面的综采设备项目范围是为了确保综采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综采设备项目时间表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综采设备项目计划在未来18个月内完成，包括研发、测试、市场试点和正式推出等不同阶段。这个时间表的合理设计是为了确保综采设备项目各个阶段的顺利推进，以便按时交付高质量的成果。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综采设备项目预算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综采设备项目总预算估算为XX百万美元，主要分配在研发、市场推广、人员培训和运营等方面。这一充足的预算为综采设备项目提供了充足的资源，确保综采设备项目在各个方面都能取得优异的表现。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综采设备项目风险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综采设备项目可能面临的风险包括市场接受度低、技术难题、竞争激烈等。综采设备项目团队已经制定了相应的风险应对计划，通过前瞻性的风险管理，确保综采设备项目在面对不确定性时能够迅速做出应对。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综采设备项目团队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综采设备项目汇聚了一支经验丰富、多领域专业素养的核心团队，确保综采设备项目在各个方面都能拥有高水平的执行力。团队的协同作战是综采设备项目成功的关键因素之一。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综采设备项目背景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综采设备项目的背景根植于市场对更高效、创新产品的渴望，同时也受到科技发展对行业格局的深刻改变的影响。这为综采设备项目提供了广阔的发展空间和市场需求。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综采设备项目现状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截至目前，综采设备项目已完成市场调研和技术验证，取得了初步的成功。这为综采设备项目在未来的发展奠定了坚实的基础，为更远大的目标打下了坚实的基石。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16917"/>
      <w:r>
        <w:rPr>
          <w:rFonts w:ascii="仿宋" w:eastAsia="仿宋" w:hAnsi="仿宋" w:cs="仿宋" w:hint="eastAsia"/>
          <w:sz w:val="28"/>
          <w:lang w:eastAsia="zh-CN"/>
        </w:rPr>
        <w:t>(二)、综采设备项目目标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keyword》综采设备项目首要业务目标是在市场中占据有利地位，实现产品/服务的成功推广和销售。通过不断提升产品质量、创新性，综采设备项目追求成为行业中的领导者，赢得更多客户的青睐。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在科技迅速发展的时代，综采设备项目着眼于技术创新。通过持续的研发和技术升级，综采设备项目旨在推出更具创新性的产品或服务，以满足市场对新鲜、先进解决方案的需求。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为了建立可持续的客户关系，综采设备项目设定了客户满意度目标。通过提供卓越的产品质量和优质的客户服务，综采设备项目追求赢得客户的信任和忠诚度，确保他们的满意度达到行业领先水平。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综采设备项目注重社会责任和可持续发展。通过实施环保、社会责任综采设备项目，综采设备项目致力于在经济发展的同时保护环境，促进社会公平，实现可持续经营。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综采设备项目的团队是实现目标的核心驱动力。因此，综采设备项目设定了团队发展目标，包括提升团队成员的专业技能、培养领导力，以及搭建协同高效的团队工作氛围。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10680"/>
      <w:r>
        <w:rPr>
          <w:rFonts w:ascii="仿宋" w:eastAsia="仿宋" w:hAnsi="仿宋" w:cs="仿宋" w:hint="eastAsia"/>
          <w:sz w:val="28"/>
          <w:lang w:eastAsia="zh-CN"/>
        </w:rPr>
        <w:t>(三)、综采设备项目提出的理由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综采设备项目提出的理由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综采设备项目的提出源于对市场机遇的深刻洞察。当前市场中存在的需求缺口和行业发展趋势表明，有巨大的商业机会等待被开发。通过准确捕捉市场机遇，综采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综采设备项目的理念基于对技术创新的信仰。通过持续的研发和技术投入，综采设备项目有望推出更具创新性的产品或服务。在科技飞速发展的当下，综采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采设备项目的提出是为了增强企业的行业竞争力。通过提升产品或服务的质量和独特性，综采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综采设备项目响应了消费者需求的变化。随着社会和科技的不断发展，消费者对产品和服务的需求也在发生变化。通过深入了解并及时回应消费者的新需求，综采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综采设备项目的提出是企业战略发展规划的一部分。在面对日益激烈的市场竞争和不断变化的商业环境中，综采设备项目作为企业战略的一环，旨在为企业开辟新的增长领域，巩固企业在行业中的地位。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综采设备项目的提出不仅仅是基于商业考量，还注重社会责任。通过推出环保、社会责任等方面的综采设备项目，综采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综采设备项目的提出反映了对利益相关者期望的关注。包括客户、员工、投资者等利益相关者在企业发展中都有着各自的期望，综采设备项目力求在满足这些期望的同时，取得更大的共赢。</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3" w:name="_Toc9983"/>
      <w:r>
        <w:rPr>
          <w:rFonts w:ascii="仿宋" w:eastAsia="仿宋" w:hAnsi="仿宋" w:cs="仿宋" w:hint="eastAsia"/>
          <w:sz w:val="28"/>
          <w:lang w:eastAsia="zh-CN"/>
        </w:rPr>
        <w:t>(四)、综采设备项目意义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在实施综采设备项目的过程中，我们不仅仅是在追逐商业成功，更是为企业和社会的多个层面创造了深远的意义。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综采设备项目的首要意义在于提升企业的市场竞争力。通过持续的创新和对产品质量的高标准要求，综采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综采设备项目的推进将促使行业技术水平的提升。通过引入先进技术和创新性解决方案，综采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综采设备项目不仅创造了大量就业机会，提高了就业水平，还注重社会责任和环保。通过参与社会公益事业和推动环保综采设备项目，综采设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综合而言，综采设备项目意义重大，不仅推动了企业的发展，也为行业和社会的进步贡献了积极力量。这是一个全面而深刻的影响，将在未来产生可持续的正面效应。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10442"/>
      <w:r>
        <w:rPr>
          <w:rFonts w:ascii="仿宋" w:eastAsia="仿宋" w:hAnsi="仿宋" w:cs="仿宋" w:hint="eastAsia"/>
          <w:sz w:val="28"/>
          <w:lang w:eastAsia="zh-CN"/>
        </w:rPr>
        <w:t>(五)、综采设备项目背景</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在当今迅猛发展的商业环境中，综采设备项目的动因根植于对多方面因素的审慎考量。这个综采设备项目的提出并非孤立的决策，而是对企业所处背景深入思考的产物。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市场的不断演变是综采设备项目背后的首要原因。科技的迅速发展和全球市场的快速变化使得企业必须灵活应对。综采设备项目应运而生，旨在通过创新性的解决方案迎合市场的多变需求，赢得竞争中的先机。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竞争的激烈程度也是综采设备项目背景中不可忽视的一环。企业需要在激烈竞争中脱颖而出，为此，综采设备项目致力于打破常规，提供独特的价值主张，以吸引客户并确保市场份额的增长。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技术的迅速发展为企业带来了机遇与挑战。作为综采设备项目启动的背景之一，对新兴技术的应用将有助于提升企业的技术水平，使其在不断演进的商业环境中保持竞争优势。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此外，社会对企业责任的期望也在逐渐升高。综采设备项目充分融入了社会责任的理念，通过可持续经营和社会公益综采设备项目，企图为社会贡献一份力量，在商业成功的同时关注社会价值。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13304"/>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10354"/>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综采设备项目的主要产品是XXXX，预计年产值为XXX万元。这一产品在市场中占据着重要的地位，其广泛的应用范围使得该综采设备项目的市场前景非常广阔。</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综采设备项目的xxx产品作为重要的原材料之一，将在多个领域发挥关键作用。其在建筑、交通、能源等方面的广泛应用将为整个产业链提供强大的支持，形成产业协同效应。综采设备项目的年产值XXX万XXX万XXX万万元不仅反映了其在市场上的巨大潜力，更预示着它对国民经济的积极贡献。这种关联度高、涉及面广的产业关系，使得该综采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29155"/>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综采设备项目总征地面积为XXXX平方米，相当于约XX.XX亩，其中净用地面积为XXXX平方米，红线范围内相当于约XX.XX亩。这一用地规模充分考虑了综采设备项目的建设需求，保障了综采设备项目在合适的空间内得以充分发展。综采设备项目规划的总建筑面积为XXXX平方米，其中主体工程建设占XXXX平方米，计容建筑面积达XXXX平方米。预计建筑工程的投资将达到XXXX万元，为综采设备项目的顺利推进提供了经济支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综采设备项目计划购置的设备共计XXXX台（套），设备购置费用为XXXX万元。这一设备购置计划充分考虑到综采设备项目的生产需求和技术要求，确保了综采设备项目在生产运营中具备先进的技术装备和高效的生产能力。设备的合理配置将为综采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综采设备项目计划总投资为XXXX万元，预计年实现营业收入为XXXX万元。这一产能规模的设定旨在确保综采设备项目能够在投资与回报之间取得平衡，实现长期可持续的发展。综采设备项目的总投资充分考虑到各个方面的需求，包括用地建设、设备购置等多个环节，以确保综采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9762"/>
      <w:r>
        <w:rPr>
          <w:rFonts w:ascii="仿宋" w:eastAsia="仿宋" w:hAnsi="仿宋" w:cs="仿宋" w:hint="eastAsia"/>
          <w:sz w:val="28"/>
          <w:lang w:eastAsia="zh-CN"/>
        </w:rPr>
        <w:t>五、综采设备项目可持续发展</w:t>
      </w:r>
      <w:bookmarkEnd w:id="18"/>
    </w:p>
    <w:p>
      <w:pPr>
        <w:pStyle w:val="Heading2"/>
        <w:rPr>
          <w:rFonts w:ascii="仿宋" w:eastAsia="仿宋" w:hAnsi="仿宋" w:cs="仿宋" w:hint="eastAsia"/>
          <w:lang w:eastAsia="zh-CN"/>
        </w:rPr>
      </w:pPr>
      <w:bookmarkStart w:id="19" w:name="_Toc2081"/>
      <w:r>
        <w:rPr>
          <w:rFonts w:ascii="仿宋" w:eastAsia="仿宋" w:hAnsi="仿宋" w:cs="仿宋" w:hint="eastAsia"/>
          <w:lang w:eastAsia="zh-CN"/>
        </w:rPr>
        <w:t>(一)、可持续战略与实践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综采设备项目中，综采设备项目团队着眼于未来，明确了可持续发展的战略方向。制定的具体可持续发展目标包括降低资源使用、采用环保技术、最大化社会效益等。这一步骤不仅有助于综采设备项目在环保和社会责任方面达到最高标准，也为未来提供了明确的指引，确保综采设备项目的发展符合可持续性原则。</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https://d.book118.com/317201021135006052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综采设备项目规划设计蓝图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综采设备项目规划设计蓝图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综采设备项目规划设计蓝图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综采设备项目规划设计蓝图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综采设备项目规划设计蓝图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综采设备项目规划设计蓝图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综采设备项目规划设计蓝图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综采设备项目规划设计蓝图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综采设备项目规划设计蓝图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综采设备项目规划设计蓝图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综采设备项目规划设计蓝图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综采设备项目规划设计蓝图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综采设备项目规划设计蓝图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综采设备项目规划设计蓝图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综采设备项目规划设计蓝图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综采设备项目规划设计蓝图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综采设备项目规划设计蓝图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B235398"/>
    <w:rsid w:val="4B23539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17201021135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2024-03-02T08:41:00Z</dcterms:created>
  <dcterms:modified xsi:type="dcterms:W3CDTF">2024-03-02T08:41:45Z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001856BE31B841F49F09199A0903D445_11</vt:lpwstr>
  </property>
  <property fmtid="{D5CDD505-2E9C-101B-9397-08002B2CF9AE}" pid="3" name="KSOProductBuildVer">
    <vt:lpwstr>2052-12.1.0.16388</vt:lpwstr>
  </property>
</Properties>
</file>