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特种丝制品项目建设方案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50" w:history="1">
        <w:r>
          <w:rPr>
            <w:rFonts w:ascii="仿宋" w:eastAsia="仿宋" w:hAnsi="仿宋" w:cs="仿宋" w:hint="eastAsia"/>
            <w:lang w:eastAsia="zh-CN"/>
          </w:rPr>
          <w:t>前言</w:t>
        </w:r>
        <w:r>
          <w:tab/>
        </w:r>
        <w:r>
          <w:fldChar w:fldCharType="begin"/>
        </w:r>
        <w:r>
          <w:instrText xml:space="preserve"> PAGEREF _Toc5850 \h </w:instrText>
        </w:r>
        <w:r>
          <w:fldChar w:fldCharType="separate"/>
        </w:r>
        <w:r>
          <w:t>3</w:t>
        </w:r>
        <w:r>
          <w:fldChar w:fldCharType="end"/>
        </w:r>
      </w:hyperlink>
    </w:p>
    <w:p>
      <w:pPr>
        <w:pStyle w:val="TOC1"/>
        <w:tabs>
          <w:tab w:val="right" w:leader="dot" w:pos="8306"/>
        </w:tabs>
      </w:pPr>
      <w:hyperlink w:anchor="_Toc14832" w:history="1">
        <w:r>
          <w:rPr>
            <w:rFonts w:ascii="仿宋" w:eastAsia="仿宋" w:hAnsi="仿宋" w:cs="仿宋" w:hint="eastAsia"/>
            <w:lang w:eastAsia="zh-CN"/>
          </w:rPr>
          <w:t>一、资源开发及综合利用分析</w:t>
        </w:r>
        <w:r>
          <w:tab/>
        </w:r>
        <w:r>
          <w:fldChar w:fldCharType="begin"/>
        </w:r>
        <w:r>
          <w:instrText xml:space="preserve"> PAGEREF _Toc14832 \h </w:instrText>
        </w:r>
        <w:r>
          <w:fldChar w:fldCharType="separate"/>
        </w:r>
        <w:r>
          <w:t>3</w:t>
        </w:r>
        <w:r>
          <w:fldChar w:fldCharType="end"/>
        </w:r>
      </w:hyperlink>
    </w:p>
    <w:p>
      <w:pPr>
        <w:pStyle w:val="TOC2"/>
        <w:tabs>
          <w:tab w:val="right" w:leader="dot" w:pos="8306"/>
        </w:tabs>
      </w:pPr>
      <w:hyperlink w:anchor="_Toc31327" w:history="1">
        <w:r>
          <w:rPr>
            <w:rFonts w:ascii="仿宋" w:eastAsia="仿宋" w:hAnsi="仿宋" w:cs="仿宋" w:hint="eastAsia"/>
            <w:lang w:eastAsia="zh-CN"/>
          </w:rPr>
          <w:t>(一)、资源开发方案</w:t>
        </w:r>
        <w:r>
          <w:tab/>
        </w:r>
        <w:r>
          <w:fldChar w:fldCharType="begin"/>
        </w:r>
        <w:r>
          <w:instrText xml:space="preserve"> PAGEREF _Toc31327 \h </w:instrText>
        </w:r>
        <w:r>
          <w:fldChar w:fldCharType="separate"/>
        </w:r>
        <w:r>
          <w:t>3</w:t>
        </w:r>
        <w:r>
          <w:fldChar w:fldCharType="end"/>
        </w:r>
      </w:hyperlink>
    </w:p>
    <w:p>
      <w:pPr>
        <w:pStyle w:val="TOC2"/>
        <w:tabs>
          <w:tab w:val="right" w:leader="dot" w:pos="8306"/>
        </w:tabs>
      </w:pPr>
      <w:hyperlink w:anchor="_Toc5037" w:history="1">
        <w:r>
          <w:rPr>
            <w:rFonts w:ascii="仿宋" w:eastAsia="仿宋" w:hAnsi="仿宋" w:cs="仿宋" w:hint="eastAsia"/>
            <w:lang w:eastAsia="zh-CN"/>
          </w:rPr>
          <w:t>(二)、资源利用方案</w:t>
        </w:r>
        <w:r>
          <w:tab/>
        </w:r>
        <w:r>
          <w:fldChar w:fldCharType="begin"/>
        </w:r>
        <w:r>
          <w:instrText xml:space="preserve"> PAGEREF _Toc5037 \h </w:instrText>
        </w:r>
        <w:r>
          <w:fldChar w:fldCharType="separate"/>
        </w:r>
        <w:r>
          <w:t>4</w:t>
        </w:r>
        <w:r>
          <w:fldChar w:fldCharType="end"/>
        </w:r>
      </w:hyperlink>
    </w:p>
    <w:p>
      <w:pPr>
        <w:pStyle w:val="TOC2"/>
        <w:tabs>
          <w:tab w:val="right" w:leader="dot" w:pos="8306"/>
        </w:tabs>
      </w:pPr>
      <w:hyperlink w:anchor="_Toc28902" w:history="1">
        <w:r>
          <w:rPr>
            <w:rFonts w:ascii="仿宋" w:eastAsia="仿宋" w:hAnsi="仿宋" w:cs="仿宋" w:hint="eastAsia"/>
            <w:lang w:eastAsia="zh-CN"/>
          </w:rPr>
          <w:t>(三)、资源节约措施</w:t>
        </w:r>
        <w:r>
          <w:tab/>
        </w:r>
        <w:r>
          <w:fldChar w:fldCharType="begin"/>
        </w:r>
        <w:r>
          <w:instrText xml:space="preserve"> PAGEREF _Toc28902 \h </w:instrText>
        </w:r>
        <w:r>
          <w:fldChar w:fldCharType="separate"/>
        </w:r>
        <w:r>
          <w:t>5</w:t>
        </w:r>
        <w:r>
          <w:fldChar w:fldCharType="end"/>
        </w:r>
      </w:hyperlink>
    </w:p>
    <w:p>
      <w:pPr>
        <w:pStyle w:val="TOC1"/>
        <w:tabs>
          <w:tab w:val="right" w:leader="dot" w:pos="8306"/>
        </w:tabs>
      </w:pPr>
      <w:hyperlink w:anchor="_Toc29439" w:history="1">
        <w:r>
          <w:rPr>
            <w:rFonts w:ascii="仿宋" w:eastAsia="仿宋" w:hAnsi="仿宋" w:cs="仿宋" w:hint="eastAsia"/>
            <w:lang w:eastAsia="zh-CN"/>
          </w:rPr>
          <w:t>二、项目选址研究</w:t>
        </w:r>
        <w:r>
          <w:tab/>
        </w:r>
        <w:r>
          <w:fldChar w:fldCharType="begin"/>
        </w:r>
        <w:r>
          <w:instrText xml:space="preserve"> PAGEREF _Toc29439 \h </w:instrText>
        </w:r>
        <w:r>
          <w:fldChar w:fldCharType="separate"/>
        </w:r>
        <w:r>
          <w:t>6</w:t>
        </w:r>
        <w:r>
          <w:fldChar w:fldCharType="end"/>
        </w:r>
      </w:hyperlink>
    </w:p>
    <w:p>
      <w:pPr>
        <w:pStyle w:val="TOC2"/>
        <w:tabs>
          <w:tab w:val="right" w:leader="dot" w:pos="8306"/>
        </w:tabs>
      </w:pPr>
      <w:hyperlink w:anchor="_Toc8149" w:history="1">
        <w:r>
          <w:rPr>
            <w:rFonts w:ascii="仿宋" w:eastAsia="仿宋" w:hAnsi="仿宋" w:cs="仿宋" w:hint="eastAsia"/>
            <w:lang w:eastAsia="zh-CN"/>
          </w:rPr>
          <w:t>(一)、项目选址原则</w:t>
        </w:r>
        <w:r>
          <w:tab/>
        </w:r>
        <w:r>
          <w:fldChar w:fldCharType="begin"/>
        </w:r>
        <w:r>
          <w:instrText xml:space="preserve"> PAGEREF _Toc8149 \h </w:instrText>
        </w:r>
        <w:r>
          <w:fldChar w:fldCharType="separate"/>
        </w:r>
        <w:r>
          <w:t>6</w:t>
        </w:r>
        <w:r>
          <w:fldChar w:fldCharType="end"/>
        </w:r>
      </w:hyperlink>
    </w:p>
    <w:p>
      <w:pPr>
        <w:pStyle w:val="TOC2"/>
        <w:tabs>
          <w:tab w:val="right" w:leader="dot" w:pos="8306"/>
        </w:tabs>
      </w:pPr>
      <w:hyperlink w:anchor="_Toc16035" w:history="1">
        <w:r>
          <w:rPr>
            <w:rFonts w:ascii="仿宋" w:eastAsia="仿宋" w:hAnsi="仿宋" w:cs="仿宋" w:hint="eastAsia"/>
            <w:lang w:eastAsia="zh-CN"/>
          </w:rPr>
          <w:t>(二)、项目选址</w:t>
        </w:r>
        <w:r>
          <w:tab/>
        </w:r>
        <w:r>
          <w:fldChar w:fldCharType="begin"/>
        </w:r>
        <w:r>
          <w:instrText xml:space="preserve"> PAGEREF _Toc16035 \h </w:instrText>
        </w:r>
        <w:r>
          <w:fldChar w:fldCharType="separate"/>
        </w:r>
        <w:r>
          <w:t>10</w:t>
        </w:r>
        <w:r>
          <w:fldChar w:fldCharType="end"/>
        </w:r>
      </w:hyperlink>
    </w:p>
    <w:p>
      <w:pPr>
        <w:pStyle w:val="TOC2"/>
        <w:tabs>
          <w:tab w:val="right" w:leader="dot" w:pos="8306"/>
        </w:tabs>
      </w:pPr>
      <w:hyperlink w:anchor="_Toc30265" w:history="1">
        <w:r>
          <w:rPr>
            <w:rFonts w:ascii="仿宋" w:eastAsia="仿宋" w:hAnsi="仿宋" w:cs="仿宋" w:hint="eastAsia"/>
            <w:lang w:eastAsia="zh-CN"/>
          </w:rPr>
          <w:t>(三)、建设条件分析</w:t>
        </w:r>
        <w:r>
          <w:tab/>
        </w:r>
        <w:r>
          <w:fldChar w:fldCharType="begin"/>
        </w:r>
        <w:r>
          <w:instrText xml:space="preserve"> PAGEREF _Toc30265 \h </w:instrText>
        </w:r>
        <w:r>
          <w:fldChar w:fldCharType="separate"/>
        </w:r>
        <w:r>
          <w:t>12</w:t>
        </w:r>
        <w:r>
          <w:fldChar w:fldCharType="end"/>
        </w:r>
      </w:hyperlink>
    </w:p>
    <w:p>
      <w:pPr>
        <w:pStyle w:val="TOC2"/>
        <w:tabs>
          <w:tab w:val="right" w:leader="dot" w:pos="8306"/>
        </w:tabs>
      </w:pPr>
      <w:hyperlink w:anchor="_Toc18343" w:history="1">
        <w:r>
          <w:rPr>
            <w:rFonts w:ascii="仿宋" w:eastAsia="仿宋" w:hAnsi="仿宋" w:cs="仿宋" w:hint="eastAsia"/>
            <w:lang w:eastAsia="zh-CN"/>
          </w:rPr>
          <w:t>(四)、用地控制指标</w:t>
        </w:r>
        <w:r>
          <w:tab/>
        </w:r>
        <w:r>
          <w:fldChar w:fldCharType="begin"/>
        </w:r>
        <w:r>
          <w:instrText xml:space="preserve"> PAGEREF _Toc18343 \h </w:instrText>
        </w:r>
        <w:r>
          <w:fldChar w:fldCharType="separate"/>
        </w:r>
        <w:r>
          <w:t>13</w:t>
        </w:r>
        <w:r>
          <w:fldChar w:fldCharType="end"/>
        </w:r>
      </w:hyperlink>
    </w:p>
    <w:p>
      <w:pPr>
        <w:pStyle w:val="TOC2"/>
        <w:tabs>
          <w:tab w:val="right" w:leader="dot" w:pos="8306"/>
        </w:tabs>
      </w:pPr>
      <w:hyperlink w:anchor="_Toc3640" w:history="1">
        <w:r>
          <w:rPr>
            <w:rFonts w:ascii="仿宋" w:eastAsia="仿宋" w:hAnsi="仿宋" w:cs="仿宋" w:hint="eastAsia"/>
            <w:lang w:eastAsia="zh-CN"/>
          </w:rPr>
          <w:t>(五)、地总体要求</w:t>
        </w:r>
        <w:r>
          <w:tab/>
        </w:r>
        <w:r>
          <w:fldChar w:fldCharType="begin"/>
        </w:r>
        <w:r>
          <w:instrText xml:space="preserve"> PAGEREF _Toc3640 \h </w:instrText>
        </w:r>
        <w:r>
          <w:fldChar w:fldCharType="separate"/>
        </w:r>
        <w:r>
          <w:t>14</w:t>
        </w:r>
        <w:r>
          <w:fldChar w:fldCharType="end"/>
        </w:r>
      </w:hyperlink>
    </w:p>
    <w:p>
      <w:pPr>
        <w:pStyle w:val="TOC2"/>
        <w:tabs>
          <w:tab w:val="right" w:leader="dot" w:pos="8306"/>
        </w:tabs>
      </w:pPr>
      <w:hyperlink w:anchor="_Toc24489" w:history="1">
        <w:r>
          <w:rPr>
            <w:rFonts w:ascii="仿宋" w:eastAsia="仿宋" w:hAnsi="仿宋" w:cs="仿宋" w:hint="eastAsia"/>
            <w:lang w:eastAsia="zh-CN"/>
          </w:rPr>
          <w:t>(六)、节约用地措施</w:t>
        </w:r>
        <w:r>
          <w:tab/>
        </w:r>
        <w:r>
          <w:fldChar w:fldCharType="begin"/>
        </w:r>
        <w:r>
          <w:instrText xml:space="preserve"> PAGEREF _Toc24489 \h </w:instrText>
        </w:r>
        <w:r>
          <w:fldChar w:fldCharType="separate"/>
        </w:r>
        <w:r>
          <w:t>16</w:t>
        </w:r>
        <w:r>
          <w:fldChar w:fldCharType="end"/>
        </w:r>
      </w:hyperlink>
    </w:p>
    <w:p>
      <w:pPr>
        <w:pStyle w:val="TOC2"/>
        <w:tabs>
          <w:tab w:val="right" w:leader="dot" w:pos="8306"/>
        </w:tabs>
      </w:pPr>
      <w:hyperlink w:anchor="_Toc15068" w:history="1">
        <w:r>
          <w:rPr>
            <w:rFonts w:ascii="仿宋" w:eastAsia="仿宋" w:hAnsi="仿宋" w:cs="仿宋" w:hint="eastAsia"/>
            <w:lang w:eastAsia="zh-CN"/>
          </w:rPr>
          <w:t>(七)、选址综合评价</w:t>
        </w:r>
        <w:r>
          <w:tab/>
        </w:r>
        <w:r>
          <w:fldChar w:fldCharType="begin"/>
        </w:r>
        <w:r>
          <w:instrText xml:space="preserve"> PAGEREF _Toc15068 \h </w:instrText>
        </w:r>
        <w:r>
          <w:fldChar w:fldCharType="separate"/>
        </w:r>
        <w:r>
          <w:t>17</w:t>
        </w:r>
        <w:r>
          <w:fldChar w:fldCharType="end"/>
        </w:r>
      </w:hyperlink>
    </w:p>
    <w:p>
      <w:pPr>
        <w:pStyle w:val="TOC1"/>
        <w:tabs>
          <w:tab w:val="right" w:leader="dot" w:pos="8306"/>
        </w:tabs>
      </w:pPr>
      <w:hyperlink w:anchor="_Toc15837" w:history="1">
        <w:r>
          <w:rPr>
            <w:rFonts w:ascii="仿宋" w:eastAsia="仿宋" w:hAnsi="仿宋" w:cs="仿宋" w:hint="eastAsia"/>
            <w:lang w:eastAsia="zh-CN"/>
          </w:rPr>
          <w:t>三、特种丝制品项目概论</w:t>
        </w:r>
        <w:r>
          <w:tab/>
        </w:r>
        <w:r>
          <w:fldChar w:fldCharType="begin"/>
        </w:r>
        <w:r>
          <w:instrText xml:space="preserve"> PAGEREF _Toc15837 \h </w:instrText>
        </w:r>
        <w:r>
          <w:fldChar w:fldCharType="separate"/>
        </w:r>
        <w:r>
          <w:t>18</w:t>
        </w:r>
        <w:r>
          <w:fldChar w:fldCharType="end"/>
        </w:r>
      </w:hyperlink>
    </w:p>
    <w:p>
      <w:pPr>
        <w:pStyle w:val="TOC2"/>
        <w:tabs>
          <w:tab w:val="right" w:leader="dot" w:pos="8306"/>
        </w:tabs>
      </w:pPr>
      <w:hyperlink w:anchor="_Toc11642" w:history="1">
        <w:r>
          <w:rPr>
            <w:rFonts w:ascii="仿宋" w:eastAsia="仿宋" w:hAnsi="仿宋" w:cs="仿宋" w:hint="eastAsia"/>
            <w:lang w:eastAsia="zh-CN"/>
          </w:rPr>
          <w:t>(一)、项目申报单位概况</w:t>
        </w:r>
        <w:r>
          <w:tab/>
        </w:r>
        <w:r>
          <w:fldChar w:fldCharType="begin"/>
        </w:r>
        <w:r>
          <w:instrText xml:space="preserve"> PAGEREF _Toc11642 \h </w:instrText>
        </w:r>
        <w:r>
          <w:fldChar w:fldCharType="separate"/>
        </w:r>
        <w:r>
          <w:t>18</w:t>
        </w:r>
        <w:r>
          <w:fldChar w:fldCharType="end"/>
        </w:r>
      </w:hyperlink>
    </w:p>
    <w:p>
      <w:pPr>
        <w:pStyle w:val="TOC2"/>
        <w:tabs>
          <w:tab w:val="right" w:leader="dot" w:pos="8306"/>
        </w:tabs>
      </w:pPr>
      <w:hyperlink w:anchor="_Toc4470" w:history="1">
        <w:r>
          <w:rPr>
            <w:rFonts w:ascii="仿宋" w:eastAsia="仿宋" w:hAnsi="仿宋" w:cs="仿宋" w:hint="eastAsia"/>
            <w:lang w:eastAsia="zh-CN"/>
          </w:rPr>
          <w:t>(二)、项目概况</w:t>
        </w:r>
        <w:r>
          <w:tab/>
        </w:r>
        <w:r>
          <w:fldChar w:fldCharType="begin"/>
        </w:r>
        <w:r>
          <w:instrText xml:space="preserve"> PAGEREF _Toc4470 \h </w:instrText>
        </w:r>
        <w:r>
          <w:fldChar w:fldCharType="separate"/>
        </w:r>
        <w:r>
          <w:t>19</w:t>
        </w:r>
        <w:r>
          <w:fldChar w:fldCharType="end"/>
        </w:r>
      </w:hyperlink>
    </w:p>
    <w:p>
      <w:pPr>
        <w:pStyle w:val="TOC1"/>
        <w:tabs>
          <w:tab w:val="right" w:leader="dot" w:pos="8306"/>
        </w:tabs>
      </w:pPr>
      <w:hyperlink w:anchor="_Toc14077" w:history="1">
        <w:r>
          <w:rPr>
            <w:rFonts w:ascii="仿宋" w:eastAsia="仿宋" w:hAnsi="仿宋" w:cs="仿宋" w:hint="eastAsia"/>
            <w:lang w:eastAsia="zh-CN"/>
          </w:rPr>
          <w:t>四、项目监理与质量保证</w:t>
        </w:r>
        <w:r>
          <w:tab/>
        </w:r>
        <w:r>
          <w:fldChar w:fldCharType="begin"/>
        </w:r>
        <w:r>
          <w:instrText xml:space="preserve"> PAGEREF _Toc14077 \h </w:instrText>
        </w:r>
        <w:r>
          <w:fldChar w:fldCharType="separate"/>
        </w:r>
        <w:r>
          <w:t>22</w:t>
        </w:r>
        <w:r>
          <w:fldChar w:fldCharType="end"/>
        </w:r>
      </w:hyperlink>
    </w:p>
    <w:p>
      <w:pPr>
        <w:pStyle w:val="TOC2"/>
        <w:tabs>
          <w:tab w:val="right" w:leader="dot" w:pos="8306"/>
        </w:tabs>
      </w:pPr>
      <w:hyperlink w:anchor="_Toc21541" w:history="1">
        <w:r>
          <w:rPr>
            <w:rFonts w:ascii="仿宋" w:eastAsia="仿宋" w:hAnsi="仿宋" w:cs="仿宋" w:hint="eastAsia"/>
            <w:lang w:eastAsia="zh-CN"/>
          </w:rPr>
          <w:t>(一)、监理体系构建</w:t>
        </w:r>
        <w:r>
          <w:tab/>
        </w:r>
        <w:r>
          <w:fldChar w:fldCharType="begin"/>
        </w:r>
        <w:r>
          <w:instrText xml:space="preserve"> PAGEREF _Toc21541 \h </w:instrText>
        </w:r>
        <w:r>
          <w:fldChar w:fldCharType="separate"/>
        </w:r>
        <w:r>
          <w:t>22</w:t>
        </w:r>
        <w:r>
          <w:fldChar w:fldCharType="end"/>
        </w:r>
      </w:hyperlink>
    </w:p>
    <w:p>
      <w:pPr>
        <w:pStyle w:val="TOC2"/>
        <w:tabs>
          <w:tab w:val="right" w:leader="dot" w:pos="8306"/>
        </w:tabs>
      </w:pPr>
      <w:hyperlink w:anchor="_Toc3294" w:history="1">
        <w:r>
          <w:rPr>
            <w:rFonts w:ascii="仿宋" w:eastAsia="仿宋" w:hAnsi="仿宋" w:cs="仿宋" w:hint="eastAsia"/>
            <w:lang w:eastAsia="zh-CN"/>
          </w:rPr>
          <w:t>(二)、质量保证体系实施</w:t>
        </w:r>
        <w:r>
          <w:tab/>
        </w:r>
        <w:r>
          <w:fldChar w:fldCharType="begin"/>
        </w:r>
        <w:r>
          <w:instrText xml:space="preserve"> PAGEREF _Toc3294 \h </w:instrText>
        </w:r>
        <w:r>
          <w:fldChar w:fldCharType="separate"/>
        </w:r>
        <w:r>
          <w:t>23</w:t>
        </w:r>
        <w:r>
          <w:fldChar w:fldCharType="end"/>
        </w:r>
      </w:hyperlink>
    </w:p>
    <w:p>
      <w:pPr>
        <w:pStyle w:val="TOC2"/>
        <w:tabs>
          <w:tab w:val="right" w:leader="dot" w:pos="8306"/>
        </w:tabs>
      </w:pPr>
      <w:hyperlink w:anchor="_Toc17872" w:history="1">
        <w:r>
          <w:rPr>
            <w:rFonts w:ascii="仿宋" w:eastAsia="仿宋" w:hAnsi="仿宋" w:cs="仿宋" w:hint="eastAsia"/>
            <w:lang w:eastAsia="zh-CN"/>
          </w:rPr>
          <w:t>(三)、监理与质量控制流程</w:t>
        </w:r>
        <w:r>
          <w:tab/>
        </w:r>
        <w:r>
          <w:fldChar w:fldCharType="begin"/>
        </w:r>
        <w:r>
          <w:instrText xml:space="preserve"> PAGEREF _Toc17872 \h </w:instrText>
        </w:r>
        <w:r>
          <w:fldChar w:fldCharType="separate"/>
        </w:r>
        <w:r>
          <w:t>24</w:t>
        </w:r>
        <w:r>
          <w:fldChar w:fldCharType="end"/>
        </w:r>
      </w:hyperlink>
    </w:p>
    <w:p>
      <w:pPr>
        <w:pStyle w:val="TOC1"/>
        <w:tabs>
          <w:tab w:val="right" w:leader="dot" w:pos="8306"/>
        </w:tabs>
      </w:pPr>
      <w:hyperlink w:anchor="_Toc30356" w:history="1">
        <w:r>
          <w:rPr>
            <w:rFonts w:ascii="仿宋" w:eastAsia="仿宋" w:hAnsi="仿宋" w:cs="仿宋" w:hint="eastAsia"/>
            <w:lang w:eastAsia="zh-CN"/>
          </w:rPr>
          <w:t>五、环境和生态影响分析</w:t>
        </w:r>
        <w:r>
          <w:tab/>
        </w:r>
        <w:r>
          <w:fldChar w:fldCharType="begin"/>
        </w:r>
        <w:r>
          <w:instrText xml:space="preserve"> PAGEREF _Toc30356 \h </w:instrText>
        </w:r>
        <w:r>
          <w:fldChar w:fldCharType="separate"/>
        </w:r>
        <w:r>
          <w:t>24</w:t>
        </w:r>
        <w:r>
          <w:fldChar w:fldCharType="end"/>
        </w:r>
      </w:hyperlink>
    </w:p>
    <w:p>
      <w:pPr>
        <w:pStyle w:val="TOC2"/>
        <w:tabs>
          <w:tab w:val="right" w:leader="dot" w:pos="8306"/>
        </w:tabs>
      </w:pPr>
      <w:hyperlink w:anchor="_Toc681" w:history="1">
        <w:r>
          <w:rPr>
            <w:rFonts w:ascii="仿宋" w:eastAsia="仿宋" w:hAnsi="仿宋" w:cs="仿宋" w:hint="eastAsia"/>
            <w:lang w:eastAsia="zh-CN"/>
          </w:rPr>
          <w:t>(一)、环境和生态现状</w:t>
        </w:r>
        <w:r>
          <w:tab/>
        </w:r>
        <w:r>
          <w:fldChar w:fldCharType="begin"/>
        </w:r>
        <w:r>
          <w:instrText xml:space="preserve"> PAGEREF _Toc681 \h </w:instrText>
        </w:r>
        <w:r>
          <w:fldChar w:fldCharType="separate"/>
        </w:r>
        <w:r>
          <w:t>24</w:t>
        </w:r>
        <w:r>
          <w:fldChar w:fldCharType="end"/>
        </w:r>
      </w:hyperlink>
    </w:p>
    <w:p>
      <w:pPr>
        <w:pStyle w:val="TOC2"/>
        <w:tabs>
          <w:tab w:val="right" w:leader="dot" w:pos="8306"/>
        </w:tabs>
      </w:pPr>
      <w:hyperlink w:anchor="_Toc12219" w:history="1">
        <w:r>
          <w:rPr>
            <w:rFonts w:ascii="仿宋" w:eastAsia="仿宋" w:hAnsi="仿宋" w:cs="仿宋" w:hint="eastAsia"/>
            <w:lang w:eastAsia="zh-CN"/>
          </w:rPr>
          <w:t>(二)、生态环境影响分析</w:t>
        </w:r>
        <w:r>
          <w:tab/>
        </w:r>
        <w:r>
          <w:fldChar w:fldCharType="begin"/>
        </w:r>
        <w:r>
          <w:instrText xml:space="preserve"> PAGEREF _Toc12219 \h </w:instrText>
        </w:r>
        <w:r>
          <w:fldChar w:fldCharType="separate"/>
        </w:r>
        <w:r>
          <w:t>26</w:t>
        </w:r>
        <w:r>
          <w:fldChar w:fldCharType="end"/>
        </w:r>
      </w:hyperlink>
    </w:p>
    <w:p>
      <w:pPr>
        <w:pStyle w:val="TOC2"/>
        <w:tabs>
          <w:tab w:val="right" w:leader="dot" w:pos="8306"/>
        </w:tabs>
      </w:pPr>
      <w:hyperlink w:anchor="_Toc28488" w:history="1">
        <w:r>
          <w:rPr>
            <w:rFonts w:ascii="仿宋" w:eastAsia="仿宋" w:hAnsi="仿宋" w:cs="仿宋" w:hint="eastAsia"/>
            <w:lang w:eastAsia="zh-CN"/>
          </w:rPr>
          <w:t>(三)、生态环境保护措施</w:t>
        </w:r>
        <w:r>
          <w:tab/>
        </w:r>
        <w:r>
          <w:fldChar w:fldCharType="begin"/>
        </w:r>
        <w:r>
          <w:instrText xml:space="preserve"> PAGEREF _Toc28488 \h </w:instrText>
        </w:r>
        <w:r>
          <w:fldChar w:fldCharType="separate"/>
        </w:r>
        <w:r>
          <w:t>27</w:t>
        </w:r>
        <w:r>
          <w:fldChar w:fldCharType="end"/>
        </w:r>
      </w:hyperlink>
    </w:p>
    <w:p>
      <w:pPr>
        <w:pStyle w:val="TOC2"/>
        <w:tabs>
          <w:tab w:val="right" w:leader="dot" w:pos="8306"/>
        </w:tabs>
      </w:pPr>
      <w:hyperlink w:anchor="_Toc27719" w:history="1">
        <w:r>
          <w:rPr>
            <w:rFonts w:ascii="仿宋" w:eastAsia="仿宋" w:hAnsi="仿宋" w:cs="仿宋" w:hint="eastAsia"/>
            <w:lang w:eastAsia="zh-CN"/>
          </w:rPr>
          <w:t>(四)、地质灾害影响分析</w:t>
        </w:r>
        <w:r>
          <w:tab/>
        </w:r>
        <w:r>
          <w:fldChar w:fldCharType="begin"/>
        </w:r>
        <w:r>
          <w:instrText xml:space="preserve"> PAGEREF _Toc27719 \h </w:instrText>
        </w:r>
        <w:r>
          <w:fldChar w:fldCharType="separate"/>
        </w:r>
        <w:r>
          <w:t>29</w:t>
        </w:r>
        <w:r>
          <w:fldChar w:fldCharType="end"/>
        </w:r>
      </w:hyperlink>
    </w:p>
    <w:p>
      <w:pPr>
        <w:pStyle w:val="TOC2"/>
        <w:tabs>
          <w:tab w:val="right" w:leader="dot" w:pos="8306"/>
        </w:tabs>
      </w:pPr>
      <w:hyperlink w:anchor="_Toc21128" w:history="1">
        <w:r>
          <w:rPr>
            <w:rFonts w:ascii="仿宋" w:eastAsia="仿宋" w:hAnsi="仿宋" w:cs="仿宋" w:hint="eastAsia"/>
            <w:lang w:eastAsia="zh-CN"/>
          </w:rPr>
          <w:t>(五)、特殊环境影响</w:t>
        </w:r>
        <w:r>
          <w:tab/>
        </w:r>
        <w:r>
          <w:fldChar w:fldCharType="begin"/>
        </w:r>
        <w:r>
          <w:instrText xml:space="preserve"> PAGEREF _Toc21128 \h </w:instrText>
        </w:r>
        <w:r>
          <w:fldChar w:fldCharType="separate"/>
        </w:r>
        <w:r>
          <w:t>30</w:t>
        </w:r>
        <w:r>
          <w:fldChar w:fldCharType="end"/>
        </w:r>
      </w:hyperlink>
    </w:p>
    <w:p>
      <w:pPr>
        <w:pStyle w:val="TOC1"/>
        <w:tabs>
          <w:tab w:val="right" w:leader="dot" w:pos="8306"/>
        </w:tabs>
      </w:pPr>
      <w:hyperlink w:anchor="_Toc6013" w:history="1">
        <w:r>
          <w:rPr>
            <w:rFonts w:ascii="仿宋" w:eastAsia="仿宋" w:hAnsi="仿宋" w:cs="仿宋" w:hint="eastAsia"/>
            <w:lang w:eastAsia="zh-CN"/>
          </w:rPr>
          <w:t>六、经济影响分析</w:t>
        </w:r>
        <w:r>
          <w:tab/>
        </w:r>
        <w:r>
          <w:fldChar w:fldCharType="begin"/>
        </w:r>
        <w:r>
          <w:instrText xml:space="preserve"> PAGEREF _Toc6013 \h </w:instrText>
        </w:r>
        <w:r>
          <w:fldChar w:fldCharType="separate"/>
        </w:r>
        <w:r>
          <w:t>31</w:t>
        </w:r>
        <w:r>
          <w:fldChar w:fldCharType="end"/>
        </w:r>
      </w:hyperlink>
    </w:p>
    <w:p>
      <w:pPr>
        <w:pStyle w:val="TOC2"/>
        <w:tabs>
          <w:tab w:val="right" w:leader="dot" w:pos="8306"/>
        </w:tabs>
      </w:pPr>
      <w:hyperlink w:anchor="_Toc29477" w:history="1">
        <w:r>
          <w:rPr>
            <w:rFonts w:ascii="仿宋" w:eastAsia="仿宋" w:hAnsi="仿宋" w:cs="仿宋" w:hint="eastAsia"/>
            <w:lang w:eastAsia="zh-CN"/>
          </w:rPr>
          <w:t>(一)、经济费用效益或费用效果分析</w:t>
        </w:r>
        <w:r>
          <w:tab/>
        </w:r>
        <w:r>
          <w:fldChar w:fldCharType="begin"/>
        </w:r>
        <w:r>
          <w:instrText xml:space="preserve"> PAGEREF _Toc29477 \h </w:instrText>
        </w:r>
        <w:r>
          <w:fldChar w:fldCharType="separate"/>
        </w:r>
        <w:r>
          <w:t>31</w:t>
        </w:r>
        <w:r>
          <w:fldChar w:fldCharType="end"/>
        </w:r>
      </w:hyperlink>
    </w:p>
    <w:p>
      <w:pPr>
        <w:pStyle w:val="TOC2"/>
        <w:tabs>
          <w:tab w:val="right" w:leader="dot" w:pos="8306"/>
        </w:tabs>
      </w:pPr>
      <w:hyperlink w:anchor="_Toc27530" w:history="1">
        <w:r>
          <w:rPr>
            <w:rFonts w:ascii="仿宋" w:eastAsia="仿宋" w:hAnsi="仿宋" w:cs="仿宋" w:hint="eastAsia"/>
            <w:lang w:eastAsia="zh-CN"/>
          </w:rPr>
          <w:t>(二)、行业影响分析</w:t>
        </w:r>
        <w:r>
          <w:tab/>
        </w:r>
        <w:r>
          <w:fldChar w:fldCharType="begin"/>
        </w:r>
        <w:r>
          <w:instrText xml:space="preserve"> PAGEREF _Toc27530 \h </w:instrText>
        </w:r>
        <w:r>
          <w:fldChar w:fldCharType="separate"/>
        </w:r>
        <w:r>
          <w:t>34</w:t>
        </w:r>
        <w:r>
          <w:fldChar w:fldCharType="end"/>
        </w:r>
      </w:hyperlink>
    </w:p>
    <w:p>
      <w:pPr>
        <w:pStyle w:val="TOC2"/>
        <w:tabs>
          <w:tab w:val="right" w:leader="dot" w:pos="8306"/>
        </w:tabs>
      </w:pPr>
      <w:hyperlink w:anchor="_Toc32624" w:history="1">
        <w:r>
          <w:rPr>
            <w:rFonts w:ascii="仿宋" w:eastAsia="仿宋" w:hAnsi="仿宋" w:cs="仿宋" w:hint="eastAsia"/>
            <w:lang w:eastAsia="zh-CN"/>
          </w:rPr>
          <w:t>(三)、区域经济影响分析</w:t>
        </w:r>
        <w:r>
          <w:tab/>
        </w:r>
        <w:r>
          <w:fldChar w:fldCharType="begin"/>
        </w:r>
        <w:r>
          <w:instrText xml:space="preserve"> PAGEREF _Toc32624 \h </w:instrText>
        </w:r>
        <w:r>
          <w:fldChar w:fldCharType="separate"/>
        </w:r>
        <w:r>
          <w:t>35</w:t>
        </w:r>
        <w:r>
          <w:fldChar w:fldCharType="end"/>
        </w:r>
      </w:hyperlink>
    </w:p>
    <w:p>
      <w:pPr>
        <w:pStyle w:val="TOC2"/>
        <w:tabs>
          <w:tab w:val="right" w:leader="dot" w:pos="8306"/>
        </w:tabs>
      </w:pPr>
      <w:hyperlink w:anchor="_Toc12012" w:history="1">
        <w:r>
          <w:rPr>
            <w:rFonts w:ascii="仿宋" w:eastAsia="仿宋" w:hAnsi="仿宋" w:cs="仿宋" w:hint="eastAsia"/>
            <w:lang w:eastAsia="zh-CN"/>
          </w:rPr>
          <w:t>(四)、宏观经济影响分析</w:t>
        </w:r>
        <w:r>
          <w:tab/>
        </w:r>
        <w:r>
          <w:fldChar w:fldCharType="begin"/>
        </w:r>
        <w:r>
          <w:instrText xml:space="preserve"> PAGEREF _Toc12012 \h </w:instrText>
        </w:r>
        <w:r>
          <w:fldChar w:fldCharType="separate"/>
        </w:r>
        <w:r>
          <w:t>36</w:t>
        </w:r>
        <w:r>
          <w:fldChar w:fldCharType="end"/>
        </w:r>
      </w:hyperlink>
    </w:p>
    <w:p>
      <w:pPr>
        <w:pStyle w:val="TOC1"/>
        <w:tabs>
          <w:tab w:val="right" w:leader="dot" w:pos="8306"/>
        </w:tabs>
      </w:pPr>
      <w:hyperlink w:anchor="_Toc30622" w:history="1">
        <w:r>
          <w:rPr>
            <w:rFonts w:ascii="仿宋" w:eastAsia="仿宋" w:hAnsi="仿宋" w:cs="仿宋" w:hint="eastAsia"/>
            <w:lang w:eastAsia="zh-CN"/>
          </w:rPr>
          <w:t>七、经济效益与社会效益优化</w:t>
        </w:r>
        <w:r>
          <w:tab/>
        </w:r>
        <w:r>
          <w:fldChar w:fldCharType="begin"/>
        </w:r>
        <w:r>
          <w:instrText xml:space="preserve"> PAGEREF _Toc30622 \h </w:instrText>
        </w:r>
        <w:r>
          <w:fldChar w:fldCharType="separate"/>
        </w:r>
        <w:r>
          <w:t>38</w:t>
        </w:r>
        <w:r>
          <w:fldChar w:fldCharType="end"/>
        </w:r>
      </w:hyperlink>
    </w:p>
    <w:p>
      <w:pPr>
        <w:pStyle w:val="TOC2"/>
        <w:tabs>
          <w:tab w:val="right" w:leader="dot" w:pos="8306"/>
        </w:tabs>
      </w:pPr>
      <w:hyperlink w:anchor="_Toc3594" w:history="1">
        <w:r>
          <w:rPr>
            <w:rFonts w:ascii="仿宋" w:eastAsia="仿宋" w:hAnsi="仿宋" w:cs="仿宋" w:hint="eastAsia"/>
            <w:lang w:eastAsia="zh-CN"/>
          </w:rPr>
          <w:t>(一)、经济效益提升策略</w:t>
        </w:r>
        <w:r>
          <w:tab/>
        </w:r>
        <w:r>
          <w:fldChar w:fldCharType="begin"/>
        </w:r>
        <w:r>
          <w:instrText xml:space="preserve"> PAGEREF _Toc3594 \h </w:instrText>
        </w:r>
        <w:r>
          <w:fldChar w:fldCharType="separate"/>
        </w:r>
        <w:r>
          <w:t>38</w:t>
        </w:r>
        <w:r>
          <w:fldChar w:fldCharType="end"/>
        </w:r>
      </w:hyperlink>
    </w:p>
    <w:p>
      <w:pPr>
        <w:pStyle w:val="TOC2"/>
        <w:tabs>
          <w:tab w:val="right" w:leader="dot" w:pos="8306"/>
        </w:tabs>
      </w:pPr>
      <w:hyperlink w:anchor="_Toc22383" w:history="1">
        <w:r>
          <w:rPr>
            <w:rFonts w:ascii="仿宋" w:eastAsia="仿宋" w:hAnsi="仿宋" w:cs="仿宋" w:hint="eastAsia"/>
            <w:lang w:eastAsia="zh-CN"/>
          </w:rPr>
          <w:t>(二)、社会效益增强方案</w:t>
        </w:r>
        <w:r>
          <w:tab/>
        </w:r>
        <w:r>
          <w:fldChar w:fldCharType="begin"/>
        </w:r>
        <w:r>
          <w:instrText xml:space="preserve"> PAGEREF _Toc22383 \h </w:instrText>
        </w:r>
        <w:r>
          <w:fldChar w:fldCharType="separate"/>
        </w:r>
        <w:r>
          <w:t>39</w:t>
        </w:r>
        <w:r>
          <w:fldChar w:fldCharType="end"/>
        </w:r>
      </w:hyperlink>
    </w:p>
    <w:p>
      <w:pPr>
        <w:pStyle w:val="TOC1"/>
        <w:tabs>
          <w:tab w:val="right" w:leader="dot" w:pos="8306"/>
        </w:tabs>
      </w:pPr>
      <w:hyperlink w:anchor="_Toc31409" w:history="1">
        <w:r>
          <w:rPr>
            <w:rFonts w:ascii="仿宋" w:eastAsia="仿宋" w:hAnsi="仿宋" w:cs="仿宋" w:hint="eastAsia"/>
            <w:lang w:eastAsia="zh-CN"/>
          </w:rPr>
          <w:t>八、资金管理与财务规划</w:t>
        </w:r>
        <w:r>
          <w:tab/>
        </w:r>
        <w:r>
          <w:fldChar w:fldCharType="begin"/>
        </w:r>
        <w:r>
          <w:instrText xml:space="preserve"> PAGEREF _Toc31409 \h </w:instrText>
        </w:r>
        <w:r>
          <w:fldChar w:fldCharType="separate"/>
        </w:r>
        <w:r>
          <w:t>40</w:t>
        </w:r>
        <w:r>
          <w:fldChar w:fldCharType="end"/>
        </w:r>
      </w:hyperlink>
    </w:p>
    <w:p>
      <w:pPr>
        <w:pStyle w:val="TOC2"/>
        <w:tabs>
          <w:tab w:val="right" w:leader="dot" w:pos="8306"/>
        </w:tabs>
      </w:pPr>
      <w:hyperlink w:anchor="_Toc25164" w:history="1">
        <w:r>
          <w:rPr>
            <w:rFonts w:ascii="仿宋" w:eastAsia="仿宋" w:hAnsi="仿宋" w:cs="仿宋" w:hint="eastAsia"/>
            <w:lang w:eastAsia="zh-CN"/>
          </w:rPr>
          <w:t>(一)、项目资金来源与筹措</w:t>
        </w:r>
        <w:r>
          <w:tab/>
        </w:r>
        <w:r>
          <w:fldChar w:fldCharType="begin"/>
        </w:r>
        <w:r>
          <w:instrText xml:space="preserve"> PAGEREF _Toc25164 \h </w:instrText>
        </w:r>
        <w:r>
          <w:fldChar w:fldCharType="separate"/>
        </w:r>
        <w:r>
          <w:t>40</w:t>
        </w:r>
        <w:r>
          <w:fldChar w:fldCharType="end"/>
        </w:r>
      </w:hyperlink>
    </w:p>
    <w:p>
      <w:pPr>
        <w:pStyle w:val="TOC2"/>
        <w:tabs>
          <w:tab w:val="right" w:leader="dot" w:pos="8306"/>
        </w:tabs>
      </w:pPr>
      <w:hyperlink w:anchor="_Toc2124" w:history="1">
        <w:r>
          <w:rPr>
            <w:rFonts w:ascii="仿宋" w:eastAsia="仿宋" w:hAnsi="仿宋" w:cs="仿宋" w:hint="eastAsia"/>
            <w:lang w:eastAsia="zh-CN"/>
          </w:rPr>
          <w:t>(二)、资金使用与监管</w:t>
        </w:r>
        <w:r>
          <w:tab/>
        </w:r>
        <w:r>
          <w:fldChar w:fldCharType="begin"/>
        </w:r>
        <w:r>
          <w:instrText xml:space="preserve"> PAGEREF _Toc2124 \h </w:instrText>
        </w:r>
        <w:r>
          <w:fldChar w:fldCharType="separate"/>
        </w:r>
        <w:r>
          <w:t>41</w:t>
        </w:r>
        <w:r>
          <w:fldChar w:fldCharType="end"/>
        </w:r>
      </w:hyperlink>
    </w:p>
    <w:p>
      <w:pPr>
        <w:pStyle w:val="TOC2"/>
        <w:tabs>
          <w:tab w:val="right" w:leader="dot" w:pos="8306"/>
        </w:tabs>
      </w:pPr>
      <w:hyperlink w:anchor="_Toc19718" w:history="1">
        <w:r>
          <w:rPr>
            <w:rFonts w:ascii="仿宋" w:eastAsia="仿宋" w:hAnsi="仿宋" w:cs="仿宋" w:hint="eastAsia"/>
            <w:lang w:eastAsia="zh-CN"/>
          </w:rPr>
          <w:t>(三)、财务规划与预测</w:t>
        </w:r>
        <w:r>
          <w:tab/>
        </w:r>
        <w:r>
          <w:fldChar w:fldCharType="begin"/>
        </w:r>
        <w:r>
          <w:instrText xml:space="preserve"> PAGEREF _Toc19718 \h </w:instrText>
        </w:r>
        <w:r>
          <w:fldChar w:fldCharType="separate"/>
        </w:r>
        <w:r>
          <w:t>42</w:t>
        </w:r>
        <w:r>
          <w:fldChar w:fldCharType="end"/>
        </w:r>
      </w:hyperlink>
    </w:p>
    <w:p>
      <w:pPr>
        <w:pStyle w:val="TOC1"/>
        <w:tabs>
          <w:tab w:val="right" w:leader="dot" w:pos="8306"/>
        </w:tabs>
      </w:pPr>
      <w:hyperlink w:anchor="_Toc13077" w:history="1">
        <w:r>
          <w:rPr>
            <w:rFonts w:ascii="仿宋" w:eastAsia="仿宋" w:hAnsi="仿宋" w:cs="仿宋" w:hint="eastAsia"/>
            <w:lang w:eastAsia="zh-CN"/>
          </w:rPr>
          <w:t>九、项目变更管理</w:t>
        </w:r>
        <w:r>
          <w:tab/>
        </w:r>
        <w:r>
          <w:fldChar w:fldCharType="begin"/>
        </w:r>
        <w:r>
          <w:instrText xml:space="preserve"> PAGEREF _Toc13077 \h </w:instrText>
        </w:r>
        <w:r>
          <w:fldChar w:fldCharType="separate"/>
        </w:r>
        <w:r>
          <w:t>43</w:t>
        </w:r>
        <w:r>
          <w:fldChar w:fldCharType="end"/>
        </w:r>
      </w:hyperlink>
    </w:p>
    <w:p>
      <w:pPr>
        <w:pStyle w:val="TOC2"/>
        <w:tabs>
          <w:tab w:val="right" w:leader="dot" w:pos="8306"/>
        </w:tabs>
      </w:pPr>
      <w:hyperlink w:anchor="_Toc6878" w:history="1">
        <w:r>
          <w:rPr>
            <w:rFonts w:ascii="仿宋" w:eastAsia="仿宋" w:hAnsi="仿宋" w:cs="仿宋" w:hint="eastAsia"/>
            <w:lang w:eastAsia="zh-CN"/>
          </w:rPr>
          <w:t>(一)、变更控制流程</w:t>
        </w:r>
        <w:r>
          <w:tab/>
        </w:r>
        <w:r>
          <w:fldChar w:fldCharType="begin"/>
        </w:r>
        <w:r>
          <w:instrText xml:space="preserve"> PAGEREF _Toc6878 \h </w:instrText>
        </w:r>
        <w:r>
          <w:fldChar w:fldCharType="separate"/>
        </w:r>
        <w:r>
          <w:t>43</w:t>
        </w:r>
        <w:r>
          <w:fldChar w:fldCharType="end"/>
        </w:r>
      </w:hyperlink>
    </w:p>
    <w:p>
      <w:pPr>
        <w:pStyle w:val="TOC2"/>
        <w:tabs>
          <w:tab w:val="right" w:leader="dot" w:pos="8306"/>
        </w:tabs>
      </w:pPr>
      <w:hyperlink w:anchor="_Toc12689" w:history="1">
        <w:r>
          <w:rPr>
            <w:rFonts w:ascii="仿宋" w:eastAsia="仿宋" w:hAnsi="仿宋" w:cs="仿宋" w:hint="eastAsia"/>
            <w:lang w:eastAsia="zh-CN"/>
          </w:rPr>
          <w:t>(二)、影响评估与处理</w:t>
        </w:r>
        <w:r>
          <w:tab/>
        </w:r>
        <w:r>
          <w:fldChar w:fldCharType="begin"/>
        </w:r>
        <w:r>
          <w:instrText xml:space="preserve"> PAGEREF _Toc12689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44" w:history="1">
        <w:r>
          <w:rPr>
            <w:rFonts w:ascii="仿宋" w:eastAsia="仿宋" w:hAnsi="仿宋" w:cs="仿宋" w:hint="eastAsia"/>
            <w:lang w:eastAsia="zh-CN"/>
          </w:rPr>
          <w:t>(三)、变更记录与追踪</w:t>
        </w:r>
        <w:r>
          <w:tab/>
        </w:r>
        <w:r>
          <w:fldChar w:fldCharType="begin"/>
        </w:r>
        <w:r>
          <w:instrText xml:space="preserve"> PAGEREF _Toc28544 \h </w:instrText>
        </w:r>
        <w:r>
          <w:fldChar w:fldCharType="separate"/>
        </w:r>
        <w:r>
          <w:t>46</w:t>
        </w:r>
        <w:r>
          <w:fldChar w:fldCharType="end"/>
        </w:r>
      </w:hyperlink>
    </w:p>
    <w:p>
      <w:pPr>
        <w:pStyle w:val="TOC2"/>
        <w:tabs>
          <w:tab w:val="right" w:leader="dot" w:pos="8306"/>
        </w:tabs>
      </w:pPr>
      <w:hyperlink w:anchor="_Toc11021" w:history="1">
        <w:r>
          <w:rPr>
            <w:rFonts w:ascii="仿宋" w:eastAsia="仿宋" w:hAnsi="仿宋" w:cs="仿宋" w:hint="eastAsia"/>
            <w:lang w:eastAsia="zh-CN"/>
          </w:rPr>
          <w:t>(四)、变更管理策略</w:t>
        </w:r>
        <w:r>
          <w:tab/>
        </w:r>
        <w:r>
          <w:fldChar w:fldCharType="begin"/>
        </w:r>
        <w:r>
          <w:instrText xml:space="preserve"> PAGEREF _Toc11021 \h </w:instrText>
        </w:r>
        <w:r>
          <w:fldChar w:fldCharType="separate"/>
        </w:r>
        <w:r>
          <w:t>47</w:t>
        </w:r>
        <w:r>
          <w:fldChar w:fldCharType="end"/>
        </w:r>
      </w:hyperlink>
    </w:p>
    <w:p>
      <w:pPr>
        <w:pStyle w:val="TOC1"/>
        <w:tabs>
          <w:tab w:val="right" w:leader="dot" w:pos="8306"/>
        </w:tabs>
      </w:pPr>
      <w:hyperlink w:anchor="_Toc26127" w:history="1">
        <w:r>
          <w:rPr>
            <w:rFonts w:ascii="仿宋" w:eastAsia="仿宋" w:hAnsi="仿宋" w:cs="仿宋" w:hint="eastAsia"/>
            <w:lang w:eastAsia="zh-CN"/>
          </w:rPr>
          <w:t>十、技术创新与产业升级</w:t>
        </w:r>
        <w:r>
          <w:tab/>
        </w:r>
        <w:r>
          <w:fldChar w:fldCharType="begin"/>
        </w:r>
        <w:r>
          <w:instrText xml:space="preserve"> PAGEREF _Toc26127 \h </w:instrText>
        </w:r>
        <w:r>
          <w:fldChar w:fldCharType="separate"/>
        </w:r>
        <w:r>
          <w:t>49</w:t>
        </w:r>
        <w:r>
          <w:fldChar w:fldCharType="end"/>
        </w:r>
      </w:hyperlink>
    </w:p>
    <w:p>
      <w:pPr>
        <w:pStyle w:val="TOC2"/>
        <w:tabs>
          <w:tab w:val="right" w:leader="dot" w:pos="8306"/>
        </w:tabs>
      </w:pPr>
      <w:hyperlink w:anchor="_Toc17150" w:history="1">
        <w:r>
          <w:rPr>
            <w:rFonts w:ascii="仿宋" w:eastAsia="仿宋" w:hAnsi="仿宋" w:cs="仿宋" w:hint="eastAsia"/>
            <w:lang w:eastAsia="zh-CN"/>
          </w:rPr>
          <w:t>(一)、技术创新方向与目标</w:t>
        </w:r>
        <w:r>
          <w:tab/>
        </w:r>
        <w:r>
          <w:fldChar w:fldCharType="begin"/>
        </w:r>
        <w:r>
          <w:instrText xml:space="preserve"> PAGEREF _Toc17150 \h </w:instrText>
        </w:r>
        <w:r>
          <w:fldChar w:fldCharType="separate"/>
        </w:r>
        <w:r>
          <w:t>49</w:t>
        </w:r>
        <w:r>
          <w:fldChar w:fldCharType="end"/>
        </w:r>
      </w:hyperlink>
    </w:p>
    <w:p>
      <w:pPr>
        <w:pStyle w:val="TOC2"/>
        <w:tabs>
          <w:tab w:val="right" w:leader="dot" w:pos="8306"/>
        </w:tabs>
      </w:pPr>
      <w:hyperlink w:anchor="_Toc15745" w:history="1">
        <w:r>
          <w:rPr>
            <w:rFonts w:ascii="仿宋" w:eastAsia="仿宋" w:hAnsi="仿宋" w:cs="仿宋" w:hint="eastAsia"/>
            <w:lang w:eastAsia="zh-CN"/>
          </w:rPr>
          <w:t>(二)、产业升级路径与措施</w:t>
        </w:r>
        <w:r>
          <w:tab/>
        </w:r>
        <w:r>
          <w:fldChar w:fldCharType="begin"/>
        </w:r>
        <w:r>
          <w:instrText xml:space="preserve"> PAGEREF _Toc15745 \h </w:instrText>
        </w:r>
        <w:r>
          <w:fldChar w:fldCharType="separate"/>
        </w:r>
        <w:r>
          <w:t>50</w:t>
        </w:r>
        <w:r>
          <w:fldChar w:fldCharType="end"/>
        </w:r>
      </w:hyperlink>
    </w:p>
    <w:p>
      <w:pPr>
        <w:pStyle w:val="TOC1"/>
        <w:tabs>
          <w:tab w:val="right" w:leader="dot" w:pos="8306"/>
        </w:tabs>
      </w:pPr>
      <w:hyperlink w:anchor="_Toc10356" w:history="1">
        <w:r>
          <w:rPr>
            <w:rFonts w:ascii="仿宋" w:eastAsia="仿宋" w:hAnsi="仿宋" w:cs="仿宋" w:hint="eastAsia"/>
            <w:lang w:eastAsia="zh-CN"/>
          </w:rPr>
          <w:t>十一、环境保护与治理方案</w:t>
        </w:r>
        <w:r>
          <w:tab/>
        </w:r>
        <w:r>
          <w:fldChar w:fldCharType="begin"/>
        </w:r>
        <w:r>
          <w:instrText xml:space="preserve"> PAGEREF _Toc10356 \h </w:instrText>
        </w:r>
        <w:r>
          <w:fldChar w:fldCharType="separate"/>
        </w:r>
        <w:r>
          <w:t>52</w:t>
        </w:r>
        <w:r>
          <w:fldChar w:fldCharType="end"/>
        </w:r>
      </w:hyperlink>
    </w:p>
    <w:p>
      <w:pPr>
        <w:pStyle w:val="TOC2"/>
        <w:tabs>
          <w:tab w:val="right" w:leader="dot" w:pos="8306"/>
        </w:tabs>
      </w:pPr>
      <w:hyperlink w:anchor="_Toc27861" w:history="1">
        <w:r>
          <w:rPr>
            <w:rFonts w:ascii="仿宋" w:eastAsia="仿宋" w:hAnsi="仿宋" w:cs="仿宋" w:hint="eastAsia"/>
            <w:lang w:eastAsia="zh-CN"/>
          </w:rPr>
          <w:t>(一)、项目环境影响评估</w:t>
        </w:r>
        <w:r>
          <w:tab/>
        </w:r>
        <w:r>
          <w:fldChar w:fldCharType="begin"/>
        </w:r>
        <w:r>
          <w:instrText xml:space="preserve"> PAGEREF _Toc27861 \h </w:instrText>
        </w:r>
        <w:r>
          <w:fldChar w:fldCharType="separate"/>
        </w:r>
        <w:r>
          <w:t>52</w:t>
        </w:r>
        <w:r>
          <w:fldChar w:fldCharType="end"/>
        </w:r>
      </w:hyperlink>
    </w:p>
    <w:p>
      <w:pPr>
        <w:pStyle w:val="TOC2"/>
        <w:tabs>
          <w:tab w:val="right" w:leader="dot" w:pos="8306"/>
        </w:tabs>
      </w:pPr>
      <w:hyperlink w:anchor="_Toc4601" w:history="1">
        <w:r>
          <w:rPr>
            <w:rFonts w:ascii="仿宋" w:eastAsia="仿宋" w:hAnsi="仿宋" w:cs="仿宋" w:hint="eastAsia"/>
            <w:lang w:eastAsia="zh-CN"/>
          </w:rPr>
          <w:t>(二)、环境保护措施与治理方案</w:t>
        </w:r>
        <w:r>
          <w:tab/>
        </w:r>
        <w:r>
          <w:fldChar w:fldCharType="begin"/>
        </w:r>
        <w:r>
          <w:instrText xml:space="preserve"> PAGEREF _Toc4601 \h </w:instrText>
        </w:r>
        <w:r>
          <w:fldChar w:fldCharType="separate"/>
        </w:r>
        <w:r>
          <w:t>52</w:t>
        </w:r>
        <w:r>
          <w:fldChar w:fldCharType="end"/>
        </w:r>
      </w:hyperlink>
    </w:p>
    <w:p>
      <w:pPr>
        <w:pStyle w:val="TOC1"/>
        <w:tabs>
          <w:tab w:val="right" w:leader="dot" w:pos="8306"/>
        </w:tabs>
      </w:pPr>
      <w:hyperlink w:anchor="_Toc1506" w:history="1">
        <w:r>
          <w:rPr>
            <w:rFonts w:ascii="仿宋" w:eastAsia="仿宋" w:hAnsi="仿宋" w:cs="仿宋" w:hint="eastAsia"/>
            <w:lang w:eastAsia="zh-CN"/>
          </w:rPr>
          <w:t>十二、客户关系管理与市场拓展</w:t>
        </w:r>
        <w:r>
          <w:tab/>
        </w:r>
        <w:r>
          <w:fldChar w:fldCharType="begin"/>
        </w:r>
        <w:r>
          <w:instrText xml:space="preserve"> PAGEREF _Toc1506 \h </w:instrText>
        </w:r>
        <w:r>
          <w:fldChar w:fldCharType="separate"/>
        </w:r>
        <w:r>
          <w:t>53</w:t>
        </w:r>
        <w:r>
          <w:fldChar w:fldCharType="end"/>
        </w:r>
      </w:hyperlink>
    </w:p>
    <w:p>
      <w:pPr>
        <w:pStyle w:val="TOC2"/>
        <w:tabs>
          <w:tab w:val="right" w:leader="dot" w:pos="8306"/>
        </w:tabs>
      </w:pPr>
      <w:hyperlink w:anchor="_Toc4503" w:history="1">
        <w:r>
          <w:rPr>
            <w:rFonts w:ascii="仿宋" w:eastAsia="仿宋" w:hAnsi="仿宋" w:cs="仿宋" w:hint="eastAsia"/>
            <w:lang w:eastAsia="zh-CN"/>
          </w:rPr>
          <w:t>(一)、客户关系管理策略</w:t>
        </w:r>
        <w:r>
          <w:tab/>
        </w:r>
        <w:r>
          <w:fldChar w:fldCharType="begin"/>
        </w:r>
        <w:r>
          <w:instrText xml:space="preserve"> PAGEREF _Toc4503 \h </w:instrText>
        </w:r>
        <w:r>
          <w:fldChar w:fldCharType="separate"/>
        </w:r>
        <w:r>
          <w:t>53</w:t>
        </w:r>
        <w:r>
          <w:fldChar w:fldCharType="end"/>
        </w:r>
      </w:hyperlink>
    </w:p>
    <w:p>
      <w:pPr>
        <w:pStyle w:val="TOC2"/>
        <w:tabs>
          <w:tab w:val="right" w:leader="dot" w:pos="8306"/>
        </w:tabs>
      </w:pPr>
      <w:hyperlink w:anchor="_Toc17371" w:history="1">
        <w:r>
          <w:rPr>
            <w:rFonts w:ascii="仿宋" w:eastAsia="仿宋" w:hAnsi="仿宋" w:cs="仿宋" w:hint="eastAsia"/>
            <w:lang w:eastAsia="zh-CN"/>
          </w:rPr>
          <w:t>(二)、市场拓展方案</w:t>
        </w:r>
        <w:r>
          <w:tab/>
        </w:r>
        <w:r>
          <w:fldChar w:fldCharType="begin"/>
        </w:r>
        <w:r>
          <w:instrText xml:space="preserve"> PAGEREF _Toc17371 \h </w:instrText>
        </w:r>
        <w:r>
          <w:fldChar w:fldCharType="separate"/>
        </w:r>
        <w:r>
          <w:t>54</w:t>
        </w:r>
        <w:r>
          <w:fldChar w:fldCharType="end"/>
        </w:r>
      </w:hyperlink>
    </w:p>
    <w:p>
      <w:pPr>
        <w:pStyle w:val="TOC1"/>
        <w:tabs>
          <w:tab w:val="right" w:leader="dot" w:pos="8306"/>
        </w:tabs>
      </w:pPr>
      <w:hyperlink w:anchor="_Toc18902" w:history="1">
        <w:r>
          <w:rPr>
            <w:rFonts w:ascii="仿宋" w:eastAsia="仿宋" w:hAnsi="仿宋" w:cs="仿宋" w:hint="eastAsia"/>
            <w:lang w:eastAsia="zh-CN"/>
          </w:rPr>
          <w:t>十三、企业合规与伦理</w:t>
        </w:r>
        <w:r>
          <w:tab/>
        </w:r>
        <w:r>
          <w:fldChar w:fldCharType="begin"/>
        </w:r>
        <w:r>
          <w:instrText xml:space="preserve"> PAGEREF _Toc18902 \h </w:instrText>
        </w:r>
        <w:r>
          <w:fldChar w:fldCharType="separate"/>
        </w:r>
        <w:r>
          <w:t>55</w:t>
        </w:r>
        <w:r>
          <w:fldChar w:fldCharType="end"/>
        </w:r>
      </w:hyperlink>
    </w:p>
    <w:p>
      <w:pPr>
        <w:pStyle w:val="TOC2"/>
        <w:tabs>
          <w:tab w:val="right" w:leader="dot" w:pos="8306"/>
        </w:tabs>
      </w:pPr>
      <w:hyperlink w:anchor="_Toc19132" w:history="1">
        <w:r>
          <w:rPr>
            <w:rFonts w:ascii="仿宋" w:eastAsia="仿宋" w:hAnsi="仿宋" w:cs="仿宋" w:hint="eastAsia"/>
            <w:lang w:eastAsia="zh-CN"/>
          </w:rPr>
          <w:t>(一)、合规政策与程序</w:t>
        </w:r>
        <w:r>
          <w:tab/>
        </w:r>
        <w:r>
          <w:fldChar w:fldCharType="begin"/>
        </w:r>
        <w:r>
          <w:instrText xml:space="preserve"> PAGEREF _Toc19132 \h </w:instrText>
        </w:r>
        <w:r>
          <w:fldChar w:fldCharType="separate"/>
        </w:r>
        <w:r>
          <w:t>55</w:t>
        </w:r>
        <w:r>
          <w:fldChar w:fldCharType="end"/>
        </w:r>
      </w:hyperlink>
    </w:p>
    <w:p>
      <w:pPr>
        <w:pStyle w:val="TOC2"/>
        <w:tabs>
          <w:tab w:val="right" w:leader="dot" w:pos="8306"/>
        </w:tabs>
      </w:pPr>
      <w:hyperlink w:anchor="_Toc5110" w:history="1">
        <w:r>
          <w:rPr>
            <w:rFonts w:ascii="仿宋" w:eastAsia="仿宋" w:hAnsi="仿宋" w:cs="仿宋" w:hint="eastAsia"/>
            <w:lang w:eastAsia="zh-CN"/>
          </w:rPr>
          <w:t>(二)、伦理规范与培训</w:t>
        </w:r>
        <w:r>
          <w:tab/>
        </w:r>
        <w:r>
          <w:fldChar w:fldCharType="begin"/>
        </w:r>
        <w:r>
          <w:instrText xml:space="preserve"> PAGEREF _Toc5110 \h </w:instrText>
        </w:r>
        <w:r>
          <w:fldChar w:fldCharType="separate"/>
        </w:r>
        <w:r>
          <w:t>56</w:t>
        </w:r>
        <w:r>
          <w:fldChar w:fldCharType="end"/>
        </w:r>
      </w:hyperlink>
    </w:p>
    <w:p>
      <w:pPr>
        <w:pStyle w:val="TOC2"/>
        <w:tabs>
          <w:tab w:val="right" w:leader="dot" w:pos="8306"/>
        </w:tabs>
      </w:pPr>
      <w:hyperlink w:anchor="_Toc1842" w:history="1">
        <w:r>
          <w:rPr>
            <w:rFonts w:ascii="仿宋" w:eastAsia="仿宋" w:hAnsi="仿宋" w:cs="仿宋" w:hint="eastAsia"/>
            <w:lang w:eastAsia="zh-CN"/>
          </w:rPr>
          <w:t>(三)、合规风险评估</w:t>
        </w:r>
        <w:r>
          <w:tab/>
        </w:r>
        <w:r>
          <w:fldChar w:fldCharType="begin"/>
        </w:r>
        <w:r>
          <w:instrText xml:space="preserve"> PAGEREF _Toc1842 \h </w:instrText>
        </w:r>
        <w:r>
          <w:fldChar w:fldCharType="separate"/>
        </w:r>
        <w:r>
          <w:t>57</w:t>
        </w:r>
        <w:r>
          <w:fldChar w:fldCharType="end"/>
        </w:r>
      </w:hyperlink>
    </w:p>
    <w:p>
      <w:pPr>
        <w:pStyle w:val="TOC2"/>
        <w:tabs>
          <w:tab w:val="right" w:leader="dot" w:pos="8306"/>
        </w:tabs>
      </w:pPr>
      <w:hyperlink w:anchor="_Toc26803" w:history="1">
        <w:r>
          <w:rPr>
            <w:rFonts w:ascii="仿宋" w:eastAsia="仿宋" w:hAnsi="仿宋" w:cs="仿宋" w:hint="eastAsia"/>
            <w:lang w:eastAsia="zh-CN"/>
          </w:rPr>
          <w:t>(四)、合规监督与执行</w:t>
        </w:r>
        <w:r>
          <w:tab/>
        </w:r>
        <w:r>
          <w:fldChar w:fldCharType="begin"/>
        </w:r>
        <w:r>
          <w:instrText xml:space="preserve"> PAGEREF _Toc26803 \h </w:instrText>
        </w:r>
        <w:r>
          <w:fldChar w:fldCharType="separate"/>
        </w:r>
        <w:r>
          <w:t>59</w:t>
        </w:r>
        <w:r>
          <w:fldChar w:fldCharType="end"/>
        </w:r>
      </w:hyperlink>
    </w:p>
    <w:p>
      <w:pPr>
        <w:pStyle w:val="TOC1"/>
        <w:tabs>
          <w:tab w:val="right" w:leader="dot" w:pos="8306"/>
        </w:tabs>
      </w:pPr>
      <w:hyperlink w:anchor="_Toc23235" w:history="1">
        <w:r>
          <w:rPr>
            <w:rFonts w:ascii="仿宋" w:eastAsia="仿宋" w:hAnsi="仿宋" w:cs="仿宋" w:hint="eastAsia"/>
            <w:lang w:eastAsia="zh-CN"/>
          </w:rPr>
          <w:t>十四、产业协同与集群发展</w:t>
        </w:r>
        <w:r>
          <w:tab/>
        </w:r>
        <w:r>
          <w:fldChar w:fldCharType="begin"/>
        </w:r>
        <w:r>
          <w:instrText xml:space="preserve"> PAGEREF _Toc23235 \h </w:instrText>
        </w:r>
        <w:r>
          <w:fldChar w:fldCharType="separate"/>
        </w:r>
        <w:r>
          <w:t>59</w:t>
        </w:r>
        <w:r>
          <w:fldChar w:fldCharType="end"/>
        </w:r>
      </w:hyperlink>
    </w:p>
    <w:p>
      <w:pPr>
        <w:pStyle w:val="TOC2"/>
        <w:tabs>
          <w:tab w:val="right" w:leader="dot" w:pos="8306"/>
        </w:tabs>
      </w:pPr>
      <w:hyperlink w:anchor="_Toc10313" w:history="1">
        <w:r>
          <w:rPr>
            <w:rFonts w:ascii="仿宋" w:eastAsia="仿宋" w:hAnsi="仿宋" w:cs="仿宋" w:hint="eastAsia"/>
            <w:lang w:eastAsia="zh-CN"/>
          </w:rPr>
          <w:t>(一)、产业协同机制建设</w:t>
        </w:r>
        <w:r>
          <w:tab/>
        </w:r>
        <w:r>
          <w:fldChar w:fldCharType="begin"/>
        </w:r>
        <w:r>
          <w:instrText xml:space="preserve"> PAGEREF _Toc10313 \h </w:instrText>
        </w:r>
        <w:r>
          <w:fldChar w:fldCharType="separate"/>
        </w:r>
        <w:r>
          <w:t>59</w:t>
        </w:r>
        <w:r>
          <w:fldChar w:fldCharType="end"/>
        </w:r>
      </w:hyperlink>
    </w:p>
    <w:p>
      <w:pPr>
        <w:pStyle w:val="TOC2"/>
        <w:tabs>
          <w:tab w:val="right" w:leader="dot" w:pos="8306"/>
        </w:tabs>
      </w:pPr>
      <w:hyperlink w:anchor="_Toc24132" w:history="1">
        <w:r>
          <w:rPr>
            <w:rFonts w:ascii="仿宋" w:eastAsia="仿宋" w:hAnsi="仿宋" w:cs="仿宋" w:hint="eastAsia"/>
            <w:lang w:eastAsia="zh-CN"/>
          </w:rPr>
          <w:t>(二)、产业集群培育与发展</w:t>
        </w:r>
        <w:r>
          <w:tab/>
        </w:r>
        <w:r>
          <w:fldChar w:fldCharType="begin"/>
        </w:r>
        <w:r>
          <w:instrText xml:space="preserve"> PAGEREF _Toc24132 \h </w:instrText>
        </w:r>
        <w:r>
          <w:fldChar w:fldCharType="separate"/>
        </w:r>
        <w:r>
          <w:t>60</w:t>
        </w:r>
        <w:r>
          <w:fldChar w:fldCharType="end"/>
        </w:r>
      </w:hyperlink>
    </w:p>
    <w:p>
      <w:pPr>
        <w:pStyle w:val="TOC1"/>
        <w:tabs>
          <w:tab w:val="right" w:leader="dot" w:pos="8306"/>
        </w:tabs>
      </w:pPr>
      <w:hyperlink w:anchor="_Toc928" w:history="1">
        <w:r>
          <w:rPr>
            <w:rFonts w:ascii="仿宋" w:eastAsia="仿宋" w:hAnsi="仿宋" w:cs="仿宋" w:hint="eastAsia"/>
            <w:lang w:eastAsia="zh-CN"/>
          </w:rPr>
          <w:t>十五、知识产权管理与保护</w:t>
        </w:r>
        <w:r>
          <w:tab/>
        </w:r>
        <w:r>
          <w:fldChar w:fldCharType="begin"/>
        </w:r>
        <w:r>
          <w:instrText xml:space="preserve"> PAGEREF _Toc928 \h </w:instrText>
        </w:r>
        <w:r>
          <w:fldChar w:fldCharType="separate"/>
        </w:r>
        <w:r>
          <w:t>61</w:t>
        </w:r>
        <w:r>
          <w:fldChar w:fldCharType="end"/>
        </w:r>
      </w:hyperlink>
    </w:p>
    <w:p>
      <w:pPr>
        <w:pStyle w:val="TOC2"/>
        <w:tabs>
          <w:tab w:val="right" w:leader="dot" w:pos="8306"/>
        </w:tabs>
      </w:pPr>
      <w:hyperlink w:anchor="_Toc5334" w:history="1">
        <w:r>
          <w:rPr>
            <w:rFonts w:ascii="仿宋" w:eastAsia="仿宋" w:hAnsi="仿宋" w:cs="仿宋" w:hint="eastAsia"/>
            <w:lang w:eastAsia="zh-CN"/>
          </w:rPr>
          <w:t>(一)、知识产权管理体系建设</w:t>
        </w:r>
        <w:r>
          <w:tab/>
        </w:r>
        <w:r>
          <w:fldChar w:fldCharType="begin"/>
        </w:r>
        <w:r>
          <w:instrText xml:space="preserve"> PAGEREF _Toc5334 \h </w:instrText>
        </w:r>
        <w:r>
          <w:fldChar w:fldCharType="separate"/>
        </w:r>
        <w:r>
          <w:t>61</w:t>
        </w:r>
        <w:r>
          <w:fldChar w:fldCharType="end"/>
        </w:r>
      </w:hyperlink>
    </w:p>
    <w:p>
      <w:pPr>
        <w:pStyle w:val="TOC2"/>
        <w:tabs>
          <w:tab w:val="right" w:leader="dot" w:pos="8306"/>
        </w:tabs>
      </w:pPr>
      <w:hyperlink w:anchor="_Toc6082" w:history="1">
        <w:r>
          <w:rPr>
            <w:rFonts w:ascii="仿宋" w:eastAsia="仿宋" w:hAnsi="仿宋" w:cs="仿宋" w:hint="eastAsia"/>
            <w:lang w:eastAsia="zh-CN"/>
          </w:rPr>
          <w:t>(二)、知识产权保护措施</w:t>
        </w:r>
        <w:r>
          <w:tab/>
        </w:r>
        <w:r>
          <w:fldChar w:fldCharType="begin"/>
        </w:r>
        <w:r>
          <w:instrText xml:space="preserve"> PAGEREF _Toc6082 \h </w:instrText>
        </w:r>
        <w:r>
          <w:fldChar w:fldCharType="separate"/>
        </w:r>
        <w:r>
          <w:t>62</w:t>
        </w:r>
        <w:r>
          <w:fldChar w:fldCharType="end"/>
        </w:r>
      </w:hyperlink>
    </w:p>
    <w:p>
      <w:pPr>
        <w:pStyle w:val="TOC1"/>
        <w:tabs>
          <w:tab w:val="right" w:leader="dot" w:pos="8306"/>
        </w:tabs>
      </w:pPr>
      <w:hyperlink w:anchor="_Toc31753" w:history="1">
        <w:r>
          <w:rPr>
            <w:rFonts w:ascii="仿宋" w:eastAsia="仿宋" w:hAnsi="仿宋" w:cs="仿宋" w:hint="eastAsia"/>
            <w:lang w:eastAsia="zh-CN"/>
          </w:rPr>
          <w:t>十六、法律法规与政策遵循</w:t>
        </w:r>
        <w:r>
          <w:tab/>
        </w:r>
        <w:r>
          <w:fldChar w:fldCharType="begin"/>
        </w:r>
        <w:r>
          <w:instrText xml:space="preserve"> PAGEREF _Toc31753 \h </w:instrText>
        </w:r>
        <w:r>
          <w:fldChar w:fldCharType="separate"/>
        </w:r>
        <w:r>
          <w:t>64</w:t>
        </w:r>
        <w:r>
          <w:fldChar w:fldCharType="end"/>
        </w:r>
      </w:hyperlink>
    </w:p>
    <w:p>
      <w:pPr>
        <w:pStyle w:val="TOC2"/>
        <w:tabs>
          <w:tab w:val="right" w:leader="dot" w:pos="8306"/>
        </w:tabs>
      </w:pPr>
      <w:hyperlink w:anchor="_Toc5636" w:history="1">
        <w:r>
          <w:rPr>
            <w:rFonts w:ascii="仿宋" w:eastAsia="仿宋" w:hAnsi="仿宋" w:cs="仿宋" w:hint="eastAsia"/>
            <w:lang w:eastAsia="zh-CN"/>
          </w:rPr>
          <w:t>(一)、法律法规遵守</w:t>
        </w:r>
        <w:r>
          <w:tab/>
        </w:r>
        <w:r>
          <w:fldChar w:fldCharType="begin"/>
        </w:r>
        <w:r>
          <w:instrText xml:space="preserve"> PAGEREF _Toc5636 \h </w:instrText>
        </w:r>
        <w:r>
          <w:fldChar w:fldCharType="separate"/>
        </w:r>
        <w:r>
          <w:t>64</w:t>
        </w:r>
        <w:r>
          <w:fldChar w:fldCharType="end"/>
        </w:r>
      </w:hyperlink>
    </w:p>
    <w:p>
      <w:pPr>
        <w:pStyle w:val="TOC2"/>
        <w:tabs>
          <w:tab w:val="right" w:leader="dot" w:pos="8306"/>
        </w:tabs>
      </w:pPr>
      <w:hyperlink w:anchor="_Toc2516" w:history="1">
        <w:r>
          <w:rPr>
            <w:rFonts w:ascii="仿宋" w:eastAsia="仿宋" w:hAnsi="仿宋" w:cs="仿宋" w:hint="eastAsia"/>
            <w:lang w:eastAsia="zh-CN"/>
          </w:rPr>
          <w:t>(二)、政策导向与利用</w:t>
        </w:r>
        <w:r>
          <w:tab/>
        </w:r>
        <w:r>
          <w:fldChar w:fldCharType="begin"/>
        </w:r>
        <w:r>
          <w:instrText xml:space="preserve"> PAGEREF _Toc2516 \h </w:instrText>
        </w:r>
        <w:r>
          <w:fldChar w:fldCharType="separate"/>
        </w:r>
        <w:r>
          <w:t>65</w:t>
        </w:r>
        <w:r>
          <w:fldChar w:fldCharType="end"/>
        </w:r>
      </w:hyperlink>
    </w:p>
    <w:p>
      <w:pPr>
        <w:pStyle w:val="TOC1"/>
        <w:tabs>
          <w:tab w:val="right" w:leader="dot" w:pos="8306"/>
        </w:tabs>
      </w:pPr>
      <w:hyperlink w:anchor="_Toc26258" w:history="1">
        <w:r>
          <w:rPr>
            <w:rFonts w:ascii="仿宋" w:eastAsia="仿宋" w:hAnsi="仿宋" w:cs="仿宋" w:hint="eastAsia"/>
            <w:lang w:eastAsia="zh-CN"/>
          </w:rPr>
          <w:t>十七、设施与设备管理</w:t>
        </w:r>
        <w:r>
          <w:tab/>
        </w:r>
        <w:r>
          <w:fldChar w:fldCharType="begin"/>
        </w:r>
        <w:r>
          <w:instrText xml:space="preserve"> PAGEREF _Toc26258 \h </w:instrText>
        </w:r>
        <w:r>
          <w:fldChar w:fldCharType="separate"/>
        </w:r>
        <w:r>
          <w:t>66</w:t>
        </w:r>
        <w:r>
          <w:fldChar w:fldCharType="end"/>
        </w:r>
      </w:hyperlink>
    </w:p>
    <w:p>
      <w:pPr>
        <w:pStyle w:val="TOC2"/>
        <w:tabs>
          <w:tab w:val="right" w:leader="dot" w:pos="8306"/>
        </w:tabs>
      </w:pPr>
      <w:hyperlink w:anchor="_Toc28541" w:history="1">
        <w:r>
          <w:rPr>
            <w:rFonts w:ascii="仿宋" w:eastAsia="仿宋" w:hAnsi="仿宋" w:cs="仿宋" w:hint="eastAsia"/>
            <w:lang w:eastAsia="zh-CN"/>
          </w:rPr>
          <w:t>(一)、设施规划与配置</w:t>
        </w:r>
        <w:r>
          <w:tab/>
        </w:r>
        <w:r>
          <w:fldChar w:fldCharType="begin"/>
        </w:r>
        <w:r>
          <w:instrText xml:space="preserve"> PAGEREF _Toc28541 \h </w:instrText>
        </w:r>
        <w:r>
          <w:fldChar w:fldCharType="separate"/>
        </w:r>
        <w:r>
          <w:t>66</w:t>
        </w:r>
        <w:r>
          <w:fldChar w:fldCharType="end"/>
        </w:r>
      </w:hyperlink>
    </w:p>
    <w:p>
      <w:pPr>
        <w:pStyle w:val="TOC2"/>
        <w:tabs>
          <w:tab w:val="right" w:leader="dot" w:pos="8306"/>
        </w:tabs>
      </w:pPr>
      <w:hyperlink w:anchor="_Toc24636" w:history="1">
        <w:r>
          <w:rPr>
            <w:rFonts w:ascii="仿宋" w:eastAsia="仿宋" w:hAnsi="仿宋" w:cs="仿宋" w:hint="eastAsia"/>
            <w:lang w:eastAsia="zh-CN"/>
          </w:rPr>
          <w:t>(二)、设备采购与维护管理</w:t>
        </w:r>
        <w:r>
          <w:tab/>
        </w:r>
        <w:r>
          <w:fldChar w:fldCharType="begin"/>
        </w:r>
        <w:r>
          <w:instrText xml:space="preserve"> PAGEREF _Toc24636 \h </w:instrText>
        </w:r>
        <w:r>
          <w:fldChar w:fldCharType="separate"/>
        </w:r>
        <w:r>
          <w:t>66</w:t>
        </w:r>
        <w:r>
          <w:fldChar w:fldCharType="end"/>
        </w:r>
      </w:hyperlink>
    </w:p>
    <w:p>
      <w:pPr>
        <w:pStyle w:val="TOC2"/>
        <w:tabs>
          <w:tab w:val="right" w:leader="dot" w:pos="8306"/>
        </w:tabs>
      </w:pPr>
      <w:hyperlink w:anchor="_Toc28848" w:history="1">
        <w:r>
          <w:rPr>
            <w:rFonts w:ascii="仿宋" w:eastAsia="仿宋" w:hAnsi="仿宋" w:cs="仿宋" w:hint="eastAsia"/>
            <w:lang w:eastAsia="zh-CN"/>
          </w:rPr>
          <w:t>(三)、设施设备升级策略</w:t>
        </w:r>
        <w:r>
          <w:tab/>
        </w:r>
        <w:r>
          <w:fldChar w:fldCharType="begin"/>
        </w:r>
        <w:r>
          <w:instrText xml:space="preserve"> PAGEREF _Toc28848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83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32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一、特种丝制品项目的技术资源开发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丝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二、特种丝制品项目的人力资源管理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特种丝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三、特种丝制品项目的资金资源筹措与优化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特种丝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03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特种丝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特种丝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特种丝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890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特种丝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特种丝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智能技术的应用：特种丝制品项目将利用智能技术，如物联网（IoT）和大数据分析，来监控和优化资源使用。通过实时数据分析，项目可以更有效地管理能源消耗、减少原材料浪费，并提高生产过程的整体效率。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43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814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603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https://d.book118.com/317201034131006036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特种丝制品项目建设方案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9754C6"/>
    <w:rsid w:val="719754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7201034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2024-01-23T21:03:00Z</dcterms:created>
  <dcterms:modified xsi:type="dcterms:W3CDTF">2024-01-23T21:03:42Z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E42B07C47B08436FA29AE83210E21435_11</vt:lpwstr>
  </property>
  <property fmtid="{D5CDD505-2E9C-101B-9397-08002B2CF9AE}" pid="3" name="KSOProductBuildVer">
    <vt:lpwstr>2052-12.1.0.16120</vt:lpwstr>
  </property>
</Properties>
</file>