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99" w:history="1">
        <w:r>
          <w:rPr>
            <w:rFonts w:ascii="仿宋" w:eastAsia="仿宋" w:hAnsi="仿宋" w:cs="仿宋" w:hint="eastAsia"/>
            <w:lang w:eastAsia="zh-CN"/>
          </w:rPr>
          <w:t>序言</w:t>
        </w:r>
        <w:r>
          <w:tab/>
        </w:r>
        <w:r>
          <w:fldChar w:fldCharType="begin"/>
        </w:r>
        <w:r>
          <w:instrText xml:space="preserve"> PAGEREF _Toc30899 \h </w:instrText>
        </w:r>
        <w:r>
          <w:fldChar w:fldCharType="separate"/>
        </w:r>
        <w:r>
          <w:t>3</w:t>
        </w:r>
        <w:r>
          <w:fldChar w:fldCharType="end"/>
        </w:r>
      </w:hyperlink>
    </w:p>
    <w:p>
      <w:pPr>
        <w:pStyle w:val="TOC1"/>
        <w:tabs>
          <w:tab w:val="right" w:leader="dot" w:pos="8306"/>
        </w:tabs>
      </w:pPr>
      <w:hyperlink w:anchor="_Toc25163" w:history="1">
        <w:r>
          <w:rPr>
            <w:rFonts w:ascii="仿宋" w:eastAsia="仿宋" w:hAnsi="仿宋" w:cs="仿宋" w:hint="eastAsia"/>
            <w:lang w:eastAsia="zh-CN"/>
          </w:rPr>
          <w:t>一、项目选址研究</w:t>
        </w:r>
        <w:r>
          <w:tab/>
        </w:r>
        <w:r>
          <w:fldChar w:fldCharType="begin"/>
        </w:r>
        <w:r>
          <w:instrText xml:space="preserve"> PAGEREF _Toc25163 \h </w:instrText>
        </w:r>
        <w:r>
          <w:fldChar w:fldCharType="separate"/>
        </w:r>
        <w:r>
          <w:t>3</w:t>
        </w:r>
        <w:r>
          <w:fldChar w:fldCharType="end"/>
        </w:r>
      </w:hyperlink>
    </w:p>
    <w:p>
      <w:pPr>
        <w:pStyle w:val="TOC2"/>
        <w:tabs>
          <w:tab w:val="right" w:leader="dot" w:pos="8306"/>
        </w:tabs>
      </w:pPr>
      <w:hyperlink w:anchor="_Toc32264" w:history="1">
        <w:r>
          <w:rPr>
            <w:rFonts w:ascii="仿宋" w:eastAsia="仿宋" w:hAnsi="仿宋" w:cs="仿宋" w:hint="eastAsia"/>
            <w:lang w:eastAsia="zh-CN"/>
          </w:rPr>
          <w:t>(一)、项目选址原则</w:t>
        </w:r>
        <w:r>
          <w:tab/>
        </w:r>
        <w:r>
          <w:fldChar w:fldCharType="begin"/>
        </w:r>
        <w:r>
          <w:instrText xml:space="preserve"> PAGEREF _Toc32264 \h </w:instrText>
        </w:r>
        <w:r>
          <w:fldChar w:fldCharType="separate"/>
        </w:r>
        <w:r>
          <w:t>3</w:t>
        </w:r>
        <w:r>
          <w:fldChar w:fldCharType="end"/>
        </w:r>
      </w:hyperlink>
    </w:p>
    <w:p>
      <w:pPr>
        <w:pStyle w:val="TOC2"/>
        <w:tabs>
          <w:tab w:val="right" w:leader="dot" w:pos="8306"/>
        </w:tabs>
      </w:pPr>
      <w:hyperlink w:anchor="_Toc7981" w:history="1">
        <w:r>
          <w:rPr>
            <w:rFonts w:ascii="仿宋" w:eastAsia="仿宋" w:hAnsi="仿宋" w:cs="仿宋" w:hint="eastAsia"/>
            <w:lang w:eastAsia="zh-CN"/>
          </w:rPr>
          <w:t>(二)、项目选址</w:t>
        </w:r>
        <w:r>
          <w:tab/>
        </w:r>
        <w:r>
          <w:fldChar w:fldCharType="begin"/>
        </w:r>
        <w:r>
          <w:instrText xml:space="preserve"> PAGEREF _Toc7981 \h </w:instrText>
        </w:r>
        <w:r>
          <w:fldChar w:fldCharType="separate"/>
        </w:r>
        <w:r>
          <w:t>6</w:t>
        </w:r>
        <w:r>
          <w:fldChar w:fldCharType="end"/>
        </w:r>
      </w:hyperlink>
    </w:p>
    <w:p>
      <w:pPr>
        <w:pStyle w:val="TOC2"/>
        <w:tabs>
          <w:tab w:val="right" w:leader="dot" w:pos="8306"/>
        </w:tabs>
      </w:pPr>
      <w:hyperlink w:anchor="_Toc9435" w:history="1">
        <w:r>
          <w:rPr>
            <w:rFonts w:ascii="仿宋" w:eastAsia="仿宋" w:hAnsi="仿宋" w:cs="仿宋" w:hint="eastAsia"/>
            <w:lang w:eastAsia="zh-CN"/>
          </w:rPr>
          <w:t>(三)、建设条件分析</w:t>
        </w:r>
        <w:r>
          <w:tab/>
        </w:r>
        <w:r>
          <w:fldChar w:fldCharType="begin"/>
        </w:r>
        <w:r>
          <w:instrText xml:space="preserve"> PAGEREF _Toc9435 \h </w:instrText>
        </w:r>
        <w:r>
          <w:fldChar w:fldCharType="separate"/>
        </w:r>
        <w:r>
          <w:t>8</w:t>
        </w:r>
        <w:r>
          <w:fldChar w:fldCharType="end"/>
        </w:r>
      </w:hyperlink>
    </w:p>
    <w:p>
      <w:pPr>
        <w:pStyle w:val="TOC2"/>
        <w:tabs>
          <w:tab w:val="right" w:leader="dot" w:pos="8306"/>
        </w:tabs>
      </w:pPr>
      <w:hyperlink w:anchor="_Toc17901" w:history="1">
        <w:r>
          <w:rPr>
            <w:rFonts w:ascii="仿宋" w:eastAsia="仿宋" w:hAnsi="仿宋" w:cs="仿宋" w:hint="eastAsia"/>
            <w:lang w:eastAsia="zh-CN"/>
          </w:rPr>
          <w:t>(四)、用地控制指标</w:t>
        </w:r>
        <w:r>
          <w:tab/>
        </w:r>
        <w:r>
          <w:fldChar w:fldCharType="begin"/>
        </w:r>
        <w:r>
          <w:instrText xml:space="preserve"> PAGEREF _Toc17901 \h </w:instrText>
        </w:r>
        <w:r>
          <w:fldChar w:fldCharType="separate"/>
        </w:r>
        <w:r>
          <w:t>10</w:t>
        </w:r>
        <w:r>
          <w:fldChar w:fldCharType="end"/>
        </w:r>
      </w:hyperlink>
    </w:p>
    <w:p>
      <w:pPr>
        <w:pStyle w:val="TOC2"/>
        <w:tabs>
          <w:tab w:val="right" w:leader="dot" w:pos="8306"/>
        </w:tabs>
      </w:pPr>
      <w:hyperlink w:anchor="_Toc17433" w:history="1">
        <w:r>
          <w:rPr>
            <w:rFonts w:ascii="仿宋" w:eastAsia="仿宋" w:hAnsi="仿宋" w:cs="仿宋" w:hint="eastAsia"/>
            <w:lang w:eastAsia="zh-CN"/>
          </w:rPr>
          <w:t>(五)、地总体要求</w:t>
        </w:r>
        <w:r>
          <w:tab/>
        </w:r>
        <w:r>
          <w:fldChar w:fldCharType="begin"/>
        </w:r>
        <w:r>
          <w:instrText xml:space="preserve"> PAGEREF _Toc17433 \h </w:instrText>
        </w:r>
        <w:r>
          <w:fldChar w:fldCharType="separate"/>
        </w:r>
        <w:r>
          <w:t>11</w:t>
        </w:r>
        <w:r>
          <w:fldChar w:fldCharType="end"/>
        </w:r>
      </w:hyperlink>
    </w:p>
    <w:p>
      <w:pPr>
        <w:pStyle w:val="TOC2"/>
        <w:tabs>
          <w:tab w:val="right" w:leader="dot" w:pos="8306"/>
        </w:tabs>
      </w:pPr>
      <w:hyperlink w:anchor="_Toc32351" w:history="1">
        <w:r>
          <w:rPr>
            <w:rFonts w:ascii="仿宋" w:eastAsia="仿宋" w:hAnsi="仿宋" w:cs="仿宋" w:hint="eastAsia"/>
            <w:lang w:eastAsia="zh-CN"/>
          </w:rPr>
          <w:t>(六)、节约用地措施</w:t>
        </w:r>
        <w:r>
          <w:tab/>
        </w:r>
        <w:r>
          <w:fldChar w:fldCharType="begin"/>
        </w:r>
        <w:r>
          <w:instrText xml:space="preserve"> PAGEREF _Toc32351 \h </w:instrText>
        </w:r>
        <w:r>
          <w:fldChar w:fldCharType="separate"/>
        </w:r>
        <w:r>
          <w:t>12</w:t>
        </w:r>
        <w:r>
          <w:fldChar w:fldCharType="end"/>
        </w:r>
      </w:hyperlink>
    </w:p>
    <w:p>
      <w:pPr>
        <w:pStyle w:val="TOC2"/>
        <w:tabs>
          <w:tab w:val="right" w:leader="dot" w:pos="8306"/>
        </w:tabs>
      </w:pPr>
      <w:hyperlink w:anchor="_Toc26204" w:history="1">
        <w:r>
          <w:rPr>
            <w:rFonts w:ascii="仿宋" w:eastAsia="仿宋" w:hAnsi="仿宋" w:cs="仿宋" w:hint="eastAsia"/>
            <w:lang w:eastAsia="zh-CN"/>
          </w:rPr>
          <w:t>(七)、选址综合评价</w:t>
        </w:r>
        <w:r>
          <w:tab/>
        </w:r>
        <w:r>
          <w:fldChar w:fldCharType="begin"/>
        </w:r>
        <w:r>
          <w:instrText xml:space="preserve"> PAGEREF _Toc26204 \h </w:instrText>
        </w:r>
        <w:r>
          <w:fldChar w:fldCharType="separate"/>
        </w:r>
        <w:r>
          <w:t>14</w:t>
        </w:r>
        <w:r>
          <w:fldChar w:fldCharType="end"/>
        </w:r>
      </w:hyperlink>
    </w:p>
    <w:p>
      <w:pPr>
        <w:pStyle w:val="TOC1"/>
        <w:tabs>
          <w:tab w:val="right" w:leader="dot" w:pos="8306"/>
        </w:tabs>
      </w:pPr>
      <w:hyperlink w:anchor="_Toc2667" w:history="1">
        <w:r>
          <w:rPr>
            <w:rFonts w:ascii="仿宋" w:eastAsia="仿宋" w:hAnsi="仿宋" w:cs="仿宋" w:hint="eastAsia"/>
            <w:lang w:eastAsia="zh-CN"/>
          </w:rPr>
          <w:t>二、项目监理与质量保证</w:t>
        </w:r>
        <w:r>
          <w:tab/>
        </w:r>
        <w:r>
          <w:fldChar w:fldCharType="begin"/>
        </w:r>
        <w:r>
          <w:instrText xml:space="preserve"> PAGEREF _Toc2667 \h </w:instrText>
        </w:r>
        <w:r>
          <w:fldChar w:fldCharType="separate"/>
        </w:r>
        <w:r>
          <w:t>15</w:t>
        </w:r>
        <w:r>
          <w:fldChar w:fldCharType="end"/>
        </w:r>
      </w:hyperlink>
    </w:p>
    <w:p>
      <w:pPr>
        <w:pStyle w:val="TOC2"/>
        <w:tabs>
          <w:tab w:val="right" w:leader="dot" w:pos="8306"/>
        </w:tabs>
      </w:pPr>
      <w:hyperlink w:anchor="_Toc26839" w:history="1">
        <w:r>
          <w:rPr>
            <w:rFonts w:ascii="仿宋" w:eastAsia="仿宋" w:hAnsi="仿宋" w:cs="仿宋" w:hint="eastAsia"/>
            <w:lang w:eastAsia="zh-CN"/>
          </w:rPr>
          <w:t>(一)、监理体系构建</w:t>
        </w:r>
        <w:r>
          <w:tab/>
        </w:r>
        <w:r>
          <w:fldChar w:fldCharType="begin"/>
        </w:r>
        <w:r>
          <w:instrText xml:space="preserve"> PAGEREF _Toc26839 \h </w:instrText>
        </w:r>
        <w:r>
          <w:fldChar w:fldCharType="separate"/>
        </w:r>
        <w:r>
          <w:t>15</w:t>
        </w:r>
        <w:r>
          <w:fldChar w:fldCharType="end"/>
        </w:r>
      </w:hyperlink>
    </w:p>
    <w:p>
      <w:pPr>
        <w:pStyle w:val="TOC2"/>
        <w:tabs>
          <w:tab w:val="right" w:leader="dot" w:pos="8306"/>
        </w:tabs>
      </w:pPr>
      <w:hyperlink w:anchor="_Toc4540" w:history="1">
        <w:r>
          <w:rPr>
            <w:rFonts w:ascii="仿宋" w:eastAsia="仿宋" w:hAnsi="仿宋" w:cs="仿宋" w:hint="eastAsia"/>
            <w:lang w:eastAsia="zh-CN"/>
          </w:rPr>
          <w:t>(二)、质量保证体系实施</w:t>
        </w:r>
        <w:r>
          <w:tab/>
        </w:r>
        <w:r>
          <w:fldChar w:fldCharType="begin"/>
        </w:r>
        <w:r>
          <w:instrText xml:space="preserve"> PAGEREF _Toc4540 \h </w:instrText>
        </w:r>
        <w:r>
          <w:fldChar w:fldCharType="separate"/>
        </w:r>
        <w:r>
          <w:t>15</w:t>
        </w:r>
        <w:r>
          <w:fldChar w:fldCharType="end"/>
        </w:r>
      </w:hyperlink>
    </w:p>
    <w:p>
      <w:pPr>
        <w:pStyle w:val="TOC2"/>
        <w:tabs>
          <w:tab w:val="right" w:leader="dot" w:pos="8306"/>
        </w:tabs>
      </w:pPr>
      <w:hyperlink w:anchor="_Toc7879" w:history="1">
        <w:r>
          <w:rPr>
            <w:rFonts w:ascii="仿宋" w:eastAsia="仿宋" w:hAnsi="仿宋" w:cs="仿宋" w:hint="eastAsia"/>
            <w:lang w:eastAsia="zh-CN"/>
          </w:rPr>
          <w:t>(三)、监理与质量控制流程</w:t>
        </w:r>
        <w:r>
          <w:tab/>
        </w:r>
        <w:r>
          <w:fldChar w:fldCharType="begin"/>
        </w:r>
        <w:r>
          <w:instrText xml:space="preserve"> PAGEREF _Toc7879 \h </w:instrText>
        </w:r>
        <w:r>
          <w:fldChar w:fldCharType="separate"/>
        </w:r>
        <w:r>
          <w:t>16</w:t>
        </w:r>
        <w:r>
          <w:fldChar w:fldCharType="end"/>
        </w:r>
      </w:hyperlink>
    </w:p>
    <w:p>
      <w:pPr>
        <w:pStyle w:val="TOC1"/>
        <w:tabs>
          <w:tab w:val="right" w:leader="dot" w:pos="8306"/>
        </w:tabs>
      </w:pPr>
      <w:hyperlink w:anchor="_Toc9191" w:history="1">
        <w:r>
          <w:rPr>
            <w:rFonts w:ascii="仿宋" w:eastAsia="仿宋" w:hAnsi="仿宋" w:cs="仿宋" w:hint="eastAsia"/>
            <w:lang w:eastAsia="zh-CN"/>
          </w:rPr>
          <w:t>三、财务管理与成本控制</w:t>
        </w:r>
        <w:r>
          <w:tab/>
        </w:r>
        <w:r>
          <w:fldChar w:fldCharType="begin"/>
        </w:r>
        <w:r>
          <w:instrText xml:space="preserve"> PAGEREF _Toc9191 \h </w:instrText>
        </w:r>
        <w:r>
          <w:fldChar w:fldCharType="separate"/>
        </w:r>
        <w:r>
          <w:t>17</w:t>
        </w:r>
        <w:r>
          <w:fldChar w:fldCharType="end"/>
        </w:r>
      </w:hyperlink>
    </w:p>
    <w:p>
      <w:pPr>
        <w:pStyle w:val="TOC2"/>
        <w:tabs>
          <w:tab w:val="right" w:leader="dot" w:pos="8306"/>
        </w:tabs>
      </w:pPr>
      <w:hyperlink w:anchor="_Toc1392" w:history="1">
        <w:r>
          <w:rPr>
            <w:rFonts w:ascii="仿宋" w:eastAsia="仿宋" w:hAnsi="仿宋" w:cs="仿宋" w:hint="eastAsia"/>
            <w:lang w:eastAsia="zh-CN"/>
          </w:rPr>
          <w:t>(一)、财务管理体系建设</w:t>
        </w:r>
        <w:r>
          <w:tab/>
        </w:r>
        <w:r>
          <w:fldChar w:fldCharType="begin"/>
        </w:r>
        <w:r>
          <w:instrText xml:space="preserve"> PAGEREF _Toc1392 \h </w:instrText>
        </w:r>
        <w:r>
          <w:fldChar w:fldCharType="separate"/>
        </w:r>
        <w:r>
          <w:t>17</w:t>
        </w:r>
        <w:r>
          <w:fldChar w:fldCharType="end"/>
        </w:r>
      </w:hyperlink>
    </w:p>
    <w:p>
      <w:pPr>
        <w:pStyle w:val="TOC2"/>
        <w:tabs>
          <w:tab w:val="right" w:leader="dot" w:pos="8306"/>
        </w:tabs>
      </w:pPr>
      <w:hyperlink w:anchor="_Toc27910" w:history="1">
        <w:r>
          <w:rPr>
            <w:rFonts w:ascii="仿宋" w:eastAsia="仿宋" w:hAnsi="仿宋" w:cs="仿宋" w:hint="eastAsia"/>
            <w:lang w:eastAsia="zh-CN"/>
          </w:rPr>
          <w:t>(二)、成本控制措施</w:t>
        </w:r>
        <w:r>
          <w:tab/>
        </w:r>
        <w:r>
          <w:fldChar w:fldCharType="begin"/>
        </w:r>
        <w:r>
          <w:instrText xml:space="preserve"> PAGEREF _Toc27910 \h </w:instrText>
        </w:r>
        <w:r>
          <w:fldChar w:fldCharType="separate"/>
        </w:r>
        <w:r>
          <w:t>18</w:t>
        </w:r>
        <w:r>
          <w:fldChar w:fldCharType="end"/>
        </w:r>
      </w:hyperlink>
    </w:p>
    <w:p>
      <w:pPr>
        <w:pStyle w:val="TOC1"/>
        <w:tabs>
          <w:tab w:val="right" w:leader="dot" w:pos="8306"/>
        </w:tabs>
      </w:pPr>
      <w:hyperlink w:anchor="_Toc13542" w:history="1">
        <w:r>
          <w:rPr>
            <w:rFonts w:ascii="仿宋" w:eastAsia="仿宋" w:hAnsi="仿宋" w:cs="仿宋" w:hint="eastAsia"/>
            <w:lang w:eastAsia="zh-CN"/>
          </w:rPr>
          <w:t>四、发展规划、产业政策和行业准入分析</w:t>
        </w:r>
        <w:r>
          <w:tab/>
        </w:r>
        <w:r>
          <w:fldChar w:fldCharType="begin"/>
        </w:r>
        <w:r>
          <w:instrText xml:space="preserve"> PAGEREF _Toc13542 \h </w:instrText>
        </w:r>
        <w:r>
          <w:fldChar w:fldCharType="separate"/>
        </w:r>
        <w:r>
          <w:t>19</w:t>
        </w:r>
        <w:r>
          <w:fldChar w:fldCharType="end"/>
        </w:r>
      </w:hyperlink>
    </w:p>
    <w:p>
      <w:pPr>
        <w:pStyle w:val="TOC2"/>
        <w:tabs>
          <w:tab w:val="right" w:leader="dot" w:pos="8306"/>
        </w:tabs>
      </w:pPr>
      <w:hyperlink w:anchor="_Toc14285" w:history="1">
        <w:r>
          <w:rPr>
            <w:rFonts w:ascii="仿宋" w:eastAsia="仿宋" w:hAnsi="仿宋" w:cs="仿宋" w:hint="eastAsia"/>
            <w:lang w:eastAsia="zh-CN"/>
          </w:rPr>
          <w:t>(一)、发展规划分析</w:t>
        </w:r>
        <w:r>
          <w:tab/>
        </w:r>
        <w:r>
          <w:fldChar w:fldCharType="begin"/>
        </w:r>
        <w:r>
          <w:instrText xml:space="preserve"> PAGEREF _Toc14285 \h </w:instrText>
        </w:r>
        <w:r>
          <w:fldChar w:fldCharType="separate"/>
        </w:r>
        <w:r>
          <w:t>19</w:t>
        </w:r>
        <w:r>
          <w:fldChar w:fldCharType="end"/>
        </w:r>
      </w:hyperlink>
    </w:p>
    <w:p>
      <w:pPr>
        <w:pStyle w:val="TOC2"/>
        <w:tabs>
          <w:tab w:val="right" w:leader="dot" w:pos="8306"/>
        </w:tabs>
      </w:pPr>
      <w:hyperlink w:anchor="_Toc23603" w:history="1">
        <w:r>
          <w:rPr>
            <w:rFonts w:ascii="仿宋" w:eastAsia="仿宋" w:hAnsi="仿宋" w:cs="仿宋" w:hint="eastAsia"/>
            <w:lang w:eastAsia="zh-CN"/>
          </w:rPr>
          <w:t>(二)、产业政策分析</w:t>
        </w:r>
        <w:r>
          <w:tab/>
        </w:r>
        <w:r>
          <w:fldChar w:fldCharType="begin"/>
        </w:r>
        <w:r>
          <w:instrText xml:space="preserve"> PAGEREF _Toc23603 \h </w:instrText>
        </w:r>
        <w:r>
          <w:fldChar w:fldCharType="separate"/>
        </w:r>
        <w:r>
          <w:t>21</w:t>
        </w:r>
        <w:r>
          <w:fldChar w:fldCharType="end"/>
        </w:r>
      </w:hyperlink>
    </w:p>
    <w:p>
      <w:pPr>
        <w:pStyle w:val="TOC2"/>
        <w:tabs>
          <w:tab w:val="right" w:leader="dot" w:pos="8306"/>
        </w:tabs>
      </w:pPr>
      <w:hyperlink w:anchor="_Toc29092" w:history="1">
        <w:r>
          <w:rPr>
            <w:rFonts w:ascii="仿宋" w:eastAsia="仿宋" w:hAnsi="仿宋" w:cs="仿宋" w:hint="eastAsia"/>
            <w:lang w:eastAsia="zh-CN"/>
          </w:rPr>
          <w:t>(三)、行业准入分析</w:t>
        </w:r>
        <w:r>
          <w:tab/>
        </w:r>
        <w:r>
          <w:fldChar w:fldCharType="begin"/>
        </w:r>
        <w:r>
          <w:instrText xml:space="preserve"> PAGEREF _Toc29092 \h </w:instrText>
        </w:r>
        <w:r>
          <w:fldChar w:fldCharType="separate"/>
        </w:r>
        <w:r>
          <w:t>22</w:t>
        </w:r>
        <w:r>
          <w:fldChar w:fldCharType="end"/>
        </w:r>
      </w:hyperlink>
    </w:p>
    <w:p>
      <w:pPr>
        <w:pStyle w:val="TOC1"/>
        <w:tabs>
          <w:tab w:val="right" w:leader="dot" w:pos="8306"/>
        </w:tabs>
      </w:pPr>
      <w:hyperlink w:anchor="_Toc19352" w:history="1">
        <w:r>
          <w:rPr>
            <w:rFonts w:ascii="仿宋" w:eastAsia="仿宋" w:hAnsi="仿宋" w:cs="仿宋" w:hint="eastAsia"/>
            <w:lang w:eastAsia="zh-CN"/>
          </w:rPr>
          <w:t>五、环境和生态影响分析</w:t>
        </w:r>
        <w:r>
          <w:tab/>
        </w:r>
        <w:r>
          <w:fldChar w:fldCharType="begin"/>
        </w:r>
        <w:r>
          <w:instrText xml:space="preserve"> PAGEREF _Toc19352 \h </w:instrText>
        </w:r>
        <w:r>
          <w:fldChar w:fldCharType="separate"/>
        </w:r>
        <w:r>
          <w:t>24</w:t>
        </w:r>
        <w:r>
          <w:fldChar w:fldCharType="end"/>
        </w:r>
      </w:hyperlink>
    </w:p>
    <w:p>
      <w:pPr>
        <w:pStyle w:val="TOC2"/>
        <w:tabs>
          <w:tab w:val="right" w:leader="dot" w:pos="8306"/>
        </w:tabs>
      </w:pPr>
      <w:hyperlink w:anchor="_Toc18518" w:history="1">
        <w:r>
          <w:rPr>
            <w:rFonts w:ascii="仿宋" w:eastAsia="仿宋" w:hAnsi="仿宋" w:cs="仿宋" w:hint="eastAsia"/>
            <w:lang w:eastAsia="zh-CN"/>
          </w:rPr>
          <w:t>(一)、环境和生态现状</w:t>
        </w:r>
        <w:r>
          <w:tab/>
        </w:r>
        <w:r>
          <w:fldChar w:fldCharType="begin"/>
        </w:r>
        <w:r>
          <w:instrText xml:space="preserve"> PAGEREF _Toc18518 \h </w:instrText>
        </w:r>
        <w:r>
          <w:fldChar w:fldCharType="separate"/>
        </w:r>
        <w:r>
          <w:t>24</w:t>
        </w:r>
        <w:r>
          <w:fldChar w:fldCharType="end"/>
        </w:r>
      </w:hyperlink>
    </w:p>
    <w:p>
      <w:pPr>
        <w:pStyle w:val="TOC2"/>
        <w:tabs>
          <w:tab w:val="right" w:leader="dot" w:pos="8306"/>
        </w:tabs>
      </w:pPr>
      <w:hyperlink w:anchor="_Toc26111" w:history="1">
        <w:r>
          <w:rPr>
            <w:rFonts w:ascii="仿宋" w:eastAsia="仿宋" w:hAnsi="仿宋" w:cs="仿宋" w:hint="eastAsia"/>
            <w:lang w:eastAsia="zh-CN"/>
          </w:rPr>
          <w:t>(二)、生态环境影响分析</w:t>
        </w:r>
        <w:r>
          <w:tab/>
        </w:r>
        <w:r>
          <w:fldChar w:fldCharType="begin"/>
        </w:r>
        <w:r>
          <w:instrText xml:space="preserve"> PAGEREF _Toc26111 \h </w:instrText>
        </w:r>
        <w:r>
          <w:fldChar w:fldCharType="separate"/>
        </w:r>
        <w:r>
          <w:t>25</w:t>
        </w:r>
        <w:r>
          <w:fldChar w:fldCharType="end"/>
        </w:r>
      </w:hyperlink>
    </w:p>
    <w:p>
      <w:pPr>
        <w:pStyle w:val="TOC2"/>
        <w:tabs>
          <w:tab w:val="right" w:leader="dot" w:pos="8306"/>
        </w:tabs>
      </w:pPr>
      <w:hyperlink w:anchor="_Toc30278" w:history="1">
        <w:r>
          <w:rPr>
            <w:rFonts w:ascii="仿宋" w:eastAsia="仿宋" w:hAnsi="仿宋" w:cs="仿宋" w:hint="eastAsia"/>
            <w:lang w:eastAsia="zh-CN"/>
          </w:rPr>
          <w:t>(三)、生态环境保护措施</w:t>
        </w:r>
        <w:r>
          <w:tab/>
        </w:r>
        <w:r>
          <w:fldChar w:fldCharType="begin"/>
        </w:r>
        <w:r>
          <w:instrText xml:space="preserve"> PAGEREF _Toc30278 \h </w:instrText>
        </w:r>
        <w:r>
          <w:fldChar w:fldCharType="separate"/>
        </w:r>
        <w:r>
          <w:t>26</w:t>
        </w:r>
        <w:r>
          <w:fldChar w:fldCharType="end"/>
        </w:r>
      </w:hyperlink>
    </w:p>
    <w:p>
      <w:pPr>
        <w:pStyle w:val="TOC2"/>
        <w:tabs>
          <w:tab w:val="right" w:leader="dot" w:pos="8306"/>
        </w:tabs>
      </w:pPr>
      <w:hyperlink w:anchor="_Toc23259" w:history="1">
        <w:r>
          <w:rPr>
            <w:rFonts w:ascii="仿宋" w:eastAsia="仿宋" w:hAnsi="仿宋" w:cs="仿宋" w:hint="eastAsia"/>
            <w:lang w:eastAsia="zh-CN"/>
          </w:rPr>
          <w:t>(四)、地质灾害影响分析</w:t>
        </w:r>
        <w:r>
          <w:tab/>
        </w:r>
        <w:r>
          <w:fldChar w:fldCharType="begin"/>
        </w:r>
        <w:r>
          <w:instrText xml:space="preserve"> PAGEREF _Toc23259 \h </w:instrText>
        </w:r>
        <w:r>
          <w:fldChar w:fldCharType="separate"/>
        </w:r>
        <w:r>
          <w:t>28</w:t>
        </w:r>
        <w:r>
          <w:fldChar w:fldCharType="end"/>
        </w:r>
      </w:hyperlink>
    </w:p>
    <w:p>
      <w:pPr>
        <w:pStyle w:val="TOC2"/>
        <w:tabs>
          <w:tab w:val="right" w:leader="dot" w:pos="8306"/>
        </w:tabs>
      </w:pPr>
      <w:hyperlink w:anchor="_Toc14673" w:history="1">
        <w:r>
          <w:rPr>
            <w:rFonts w:ascii="仿宋" w:eastAsia="仿宋" w:hAnsi="仿宋" w:cs="仿宋" w:hint="eastAsia"/>
            <w:lang w:eastAsia="zh-CN"/>
          </w:rPr>
          <w:t>(五)、特殊环境影响</w:t>
        </w:r>
        <w:r>
          <w:tab/>
        </w:r>
        <w:r>
          <w:fldChar w:fldCharType="begin"/>
        </w:r>
        <w:r>
          <w:instrText xml:space="preserve"> PAGEREF _Toc14673 \h </w:instrText>
        </w:r>
        <w:r>
          <w:fldChar w:fldCharType="separate"/>
        </w:r>
        <w:r>
          <w:t>30</w:t>
        </w:r>
        <w:r>
          <w:fldChar w:fldCharType="end"/>
        </w:r>
      </w:hyperlink>
    </w:p>
    <w:p>
      <w:pPr>
        <w:pStyle w:val="TOC1"/>
        <w:tabs>
          <w:tab w:val="right" w:leader="dot" w:pos="8306"/>
        </w:tabs>
      </w:pPr>
      <w:hyperlink w:anchor="_Toc21500" w:history="1">
        <w:r>
          <w:rPr>
            <w:rFonts w:ascii="仿宋" w:eastAsia="仿宋" w:hAnsi="仿宋" w:cs="仿宋" w:hint="eastAsia"/>
            <w:lang w:eastAsia="zh-CN"/>
          </w:rPr>
          <w:t>六、旅游云项目概论</w:t>
        </w:r>
        <w:r>
          <w:tab/>
        </w:r>
        <w:r>
          <w:fldChar w:fldCharType="begin"/>
        </w:r>
        <w:r>
          <w:instrText xml:space="preserve"> PAGEREF _Toc21500 \h </w:instrText>
        </w:r>
        <w:r>
          <w:fldChar w:fldCharType="separate"/>
        </w:r>
        <w:r>
          <w:t>31</w:t>
        </w:r>
        <w:r>
          <w:fldChar w:fldCharType="end"/>
        </w:r>
      </w:hyperlink>
    </w:p>
    <w:p>
      <w:pPr>
        <w:pStyle w:val="TOC2"/>
        <w:tabs>
          <w:tab w:val="right" w:leader="dot" w:pos="8306"/>
        </w:tabs>
      </w:pPr>
      <w:hyperlink w:anchor="_Toc4552" w:history="1">
        <w:r>
          <w:rPr>
            <w:rFonts w:ascii="仿宋" w:eastAsia="仿宋" w:hAnsi="仿宋" w:cs="仿宋" w:hint="eastAsia"/>
            <w:lang w:eastAsia="zh-CN"/>
          </w:rPr>
          <w:t>(一)、项目申报单位概况</w:t>
        </w:r>
        <w:r>
          <w:tab/>
        </w:r>
        <w:r>
          <w:fldChar w:fldCharType="begin"/>
        </w:r>
        <w:r>
          <w:instrText xml:space="preserve"> PAGEREF _Toc4552 \h </w:instrText>
        </w:r>
        <w:r>
          <w:fldChar w:fldCharType="separate"/>
        </w:r>
        <w:r>
          <w:t>31</w:t>
        </w:r>
        <w:r>
          <w:fldChar w:fldCharType="end"/>
        </w:r>
      </w:hyperlink>
    </w:p>
    <w:p>
      <w:pPr>
        <w:pStyle w:val="TOC2"/>
        <w:tabs>
          <w:tab w:val="right" w:leader="dot" w:pos="8306"/>
        </w:tabs>
      </w:pPr>
      <w:hyperlink w:anchor="_Toc24363" w:history="1">
        <w:r>
          <w:rPr>
            <w:rFonts w:ascii="仿宋" w:eastAsia="仿宋" w:hAnsi="仿宋" w:cs="仿宋" w:hint="eastAsia"/>
            <w:lang w:eastAsia="zh-CN"/>
          </w:rPr>
          <w:t>(二)、项目概况</w:t>
        </w:r>
        <w:r>
          <w:tab/>
        </w:r>
        <w:r>
          <w:fldChar w:fldCharType="begin"/>
        </w:r>
        <w:r>
          <w:instrText xml:space="preserve"> PAGEREF _Toc24363 \h </w:instrText>
        </w:r>
        <w:r>
          <w:fldChar w:fldCharType="separate"/>
        </w:r>
        <w:r>
          <w:t>32</w:t>
        </w:r>
        <w:r>
          <w:fldChar w:fldCharType="end"/>
        </w:r>
      </w:hyperlink>
    </w:p>
    <w:p>
      <w:pPr>
        <w:pStyle w:val="TOC1"/>
        <w:tabs>
          <w:tab w:val="right" w:leader="dot" w:pos="8306"/>
        </w:tabs>
      </w:pPr>
      <w:hyperlink w:anchor="_Toc4642" w:history="1">
        <w:r>
          <w:rPr>
            <w:rFonts w:ascii="仿宋" w:eastAsia="仿宋" w:hAnsi="仿宋" w:cs="仿宋" w:hint="eastAsia"/>
            <w:lang w:eastAsia="zh-CN"/>
          </w:rPr>
          <w:t>七、项目质量与标准</w:t>
        </w:r>
        <w:r>
          <w:tab/>
        </w:r>
        <w:r>
          <w:fldChar w:fldCharType="begin"/>
        </w:r>
        <w:r>
          <w:instrText xml:space="preserve"> PAGEREF _Toc4642 \h </w:instrText>
        </w:r>
        <w:r>
          <w:fldChar w:fldCharType="separate"/>
        </w:r>
        <w:r>
          <w:t>35</w:t>
        </w:r>
        <w:r>
          <w:fldChar w:fldCharType="end"/>
        </w:r>
      </w:hyperlink>
    </w:p>
    <w:p>
      <w:pPr>
        <w:pStyle w:val="TOC2"/>
        <w:tabs>
          <w:tab w:val="right" w:leader="dot" w:pos="8306"/>
        </w:tabs>
      </w:pPr>
      <w:hyperlink w:anchor="_Toc22922" w:history="1">
        <w:r>
          <w:rPr>
            <w:rFonts w:ascii="仿宋" w:eastAsia="仿宋" w:hAnsi="仿宋" w:cs="仿宋" w:hint="eastAsia"/>
            <w:lang w:eastAsia="zh-CN"/>
          </w:rPr>
          <w:t>(一)、质量保障体系</w:t>
        </w:r>
        <w:r>
          <w:tab/>
        </w:r>
        <w:r>
          <w:fldChar w:fldCharType="begin"/>
        </w:r>
        <w:r>
          <w:instrText xml:space="preserve"> PAGEREF _Toc22922 \h </w:instrText>
        </w:r>
        <w:r>
          <w:fldChar w:fldCharType="separate"/>
        </w:r>
        <w:r>
          <w:t>35</w:t>
        </w:r>
        <w:r>
          <w:fldChar w:fldCharType="end"/>
        </w:r>
      </w:hyperlink>
    </w:p>
    <w:p>
      <w:pPr>
        <w:pStyle w:val="TOC2"/>
        <w:tabs>
          <w:tab w:val="right" w:leader="dot" w:pos="8306"/>
        </w:tabs>
      </w:pPr>
      <w:hyperlink w:anchor="_Toc3417" w:history="1">
        <w:r>
          <w:rPr>
            <w:rFonts w:ascii="仿宋" w:eastAsia="仿宋" w:hAnsi="仿宋" w:cs="仿宋" w:hint="eastAsia"/>
            <w:lang w:eastAsia="zh-CN"/>
          </w:rPr>
          <w:t>(二)、标准化作业流程</w:t>
        </w:r>
        <w:r>
          <w:tab/>
        </w:r>
        <w:r>
          <w:fldChar w:fldCharType="begin"/>
        </w:r>
        <w:r>
          <w:instrText xml:space="preserve"> PAGEREF _Toc3417 \h </w:instrText>
        </w:r>
        <w:r>
          <w:fldChar w:fldCharType="separate"/>
        </w:r>
        <w:r>
          <w:t>36</w:t>
        </w:r>
        <w:r>
          <w:fldChar w:fldCharType="end"/>
        </w:r>
      </w:hyperlink>
    </w:p>
    <w:p>
      <w:pPr>
        <w:pStyle w:val="TOC2"/>
        <w:tabs>
          <w:tab w:val="right" w:leader="dot" w:pos="8306"/>
        </w:tabs>
      </w:pPr>
      <w:hyperlink w:anchor="_Toc4875" w:history="1">
        <w:r>
          <w:rPr>
            <w:rFonts w:ascii="仿宋" w:eastAsia="仿宋" w:hAnsi="仿宋" w:cs="仿宋" w:hint="eastAsia"/>
            <w:lang w:eastAsia="zh-CN"/>
          </w:rPr>
          <w:t>(三)、质量监控与评估</w:t>
        </w:r>
        <w:r>
          <w:tab/>
        </w:r>
        <w:r>
          <w:fldChar w:fldCharType="begin"/>
        </w:r>
        <w:r>
          <w:instrText xml:space="preserve"> PAGEREF _Toc4875 \h </w:instrText>
        </w:r>
        <w:r>
          <w:fldChar w:fldCharType="separate"/>
        </w:r>
        <w:r>
          <w:t>38</w:t>
        </w:r>
        <w:r>
          <w:fldChar w:fldCharType="end"/>
        </w:r>
      </w:hyperlink>
    </w:p>
    <w:p>
      <w:pPr>
        <w:pStyle w:val="TOC2"/>
        <w:tabs>
          <w:tab w:val="right" w:leader="dot" w:pos="8306"/>
        </w:tabs>
      </w:pPr>
      <w:hyperlink w:anchor="_Toc8459" w:history="1">
        <w:r>
          <w:rPr>
            <w:rFonts w:ascii="仿宋" w:eastAsia="仿宋" w:hAnsi="仿宋" w:cs="仿宋" w:hint="eastAsia"/>
            <w:lang w:eastAsia="zh-CN"/>
          </w:rPr>
          <w:t>(四)、质量改进计划</w:t>
        </w:r>
        <w:r>
          <w:tab/>
        </w:r>
        <w:r>
          <w:fldChar w:fldCharType="begin"/>
        </w:r>
        <w:r>
          <w:instrText xml:space="preserve"> PAGEREF _Toc8459 \h </w:instrText>
        </w:r>
        <w:r>
          <w:fldChar w:fldCharType="separate"/>
        </w:r>
        <w:r>
          <w:t>39</w:t>
        </w:r>
        <w:r>
          <w:fldChar w:fldCharType="end"/>
        </w:r>
      </w:hyperlink>
    </w:p>
    <w:p>
      <w:pPr>
        <w:pStyle w:val="TOC1"/>
        <w:tabs>
          <w:tab w:val="right" w:leader="dot" w:pos="8306"/>
        </w:tabs>
      </w:pPr>
      <w:hyperlink w:anchor="_Toc21111" w:history="1">
        <w:r>
          <w:rPr>
            <w:rFonts w:ascii="仿宋" w:eastAsia="仿宋" w:hAnsi="仿宋" w:cs="仿宋" w:hint="eastAsia"/>
            <w:lang w:eastAsia="zh-CN"/>
          </w:rPr>
          <w:t>八、土地利用与规划方案</w:t>
        </w:r>
        <w:r>
          <w:tab/>
        </w:r>
        <w:r>
          <w:fldChar w:fldCharType="begin"/>
        </w:r>
        <w:r>
          <w:instrText xml:space="preserve"> PAGEREF _Toc21111 \h </w:instrText>
        </w:r>
        <w:r>
          <w:fldChar w:fldCharType="separate"/>
        </w:r>
        <w:r>
          <w:t>40</w:t>
        </w:r>
        <w:r>
          <w:fldChar w:fldCharType="end"/>
        </w:r>
      </w:hyperlink>
    </w:p>
    <w:p>
      <w:pPr>
        <w:pStyle w:val="TOC2"/>
        <w:tabs>
          <w:tab w:val="right" w:leader="dot" w:pos="8306"/>
        </w:tabs>
      </w:pPr>
      <w:hyperlink w:anchor="_Toc16860" w:history="1">
        <w:r>
          <w:rPr>
            <w:rFonts w:ascii="仿宋" w:eastAsia="仿宋" w:hAnsi="仿宋" w:cs="仿宋" w:hint="eastAsia"/>
            <w:lang w:eastAsia="zh-CN"/>
          </w:rPr>
          <w:t>(一)、项目用地情况分析</w:t>
        </w:r>
        <w:r>
          <w:tab/>
        </w:r>
        <w:r>
          <w:fldChar w:fldCharType="begin"/>
        </w:r>
        <w:r>
          <w:instrText xml:space="preserve"> PAGEREF _Toc16860 \h </w:instrText>
        </w:r>
        <w:r>
          <w:fldChar w:fldCharType="separate"/>
        </w:r>
        <w:r>
          <w:t>40</w:t>
        </w:r>
        <w:r>
          <w:fldChar w:fldCharType="end"/>
        </w:r>
      </w:hyperlink>
    </w:p>
    <w:p>
      <w:pPr>
        <w:pStyle w:val="TOC2"/>
        <w:tabs>
          <w:tab w:val="right" w:leader="dot" w:pos="8306"/>
        </w:tabs>
      </w:pPr>
      <w:hyperlink w:anchor="_Toc26337" w:history="1">
        <w:r>
          <w:rPr>
            <w:rFonts w:ascii="仿宋" w:eastAsia="仿宋" w:hAnsi="仿宋" w:cs="仿宋" w:hint="eastAsia"/>
            <w:lang w:eastAsia="zh-CN"/>
          </w:rPr>
          <w:t>(二)、土地利用规划方案</w:t>
        </w:r>
        <w:r>
          <w:tab/>
        </w:r>
        <w:r>
          <w:fldChar w:fldCharType="begin"/>
        </w:r>
        <w:r>
          <w:instrText xml:space="preserve"> PAGEREF _Toc26337 \h </w:instrText>
        </w:r>
        <w:r>
          <w:fldChar w:fldCharType="separate"/>
        </w:r>
        <w:r>
          <w:t>41</w:t>
        </w:r>
        <w:r>
          <w:fldChar w:fldCharType="end"/>
        </w:r>
      </w:hyperlink>
    </w:p>
    <w:p>
      <w:pPr>
        <w:pStyle w:val="TOC1"/>
        <w:tabs>
          <w:tab w:val="right" w:leader="dot" w:pos="8306"/>
        </w:tabs>
      </w:pPr>
      <w:hyperlink w:anchor="_Toc25514" w:history="1">
        <w:r>
          <w:rPr>
            <w:rFonts w:ascii="仿宋" w:eastAsia="仿宋" w:hAnsi="仿宋" w:cs="仿宋" w:hint="eastAsia"/>
            <w:lang w:eastAsia="zh-CN"/>
          </w:rPr>
          <w:t>九、客户关系管理与市场拓展</w:t>
        </w:r>
        <w:r>
          <w:tab/>
        </w:r>
        <w:r>
          <w:fldChar w:fldCharType="begin"/>
        </w:r>
        <w:r>
          <w:instrText xml:space="preserve"> PAGEREF _Toc25514 \h </w:instrText>
        </w:r>
        <w:r>
          <w:fldChar w:fldCharType="separate"/>
        </w:r>
        <w:r>
          <w:t>42</w:t>
        </w:r>
        <w:r>
          <w:fldChar w:fldCharType="end"/>
        </w:r>
      </w:hyperlink>
    </w:p>
    <w:p>
      <w:pPr>
        <w:pStyle w:val="TOC2"/>
        <w:tabs>
          <w:tab w:val="right" w:leader="dot" w:pos="8306"/>
        </w:tabs>
      </w:pPr>
      <w:hyperlink w:anchor="_Toc6517" w:history="1">
        <w:r>
          <w:rPr>
            <w:rFonts w:ascii="仿宋" w:eastAsia="仿宋" w:hAnsi="仿宋" w:cs="仿宋" w:hint="eastAsia"/>
            <w:lang w:eastAsia="zh-CN"/>
          </w:rPr>
          <w:t>(一)、客户关系管理策略</w:t>
        </w:r>
        <w:r>
          <w:tab/>
        </w:r>
        <w:r>
          <w:fldChar w:fldCharType="begin"/>
        </w:r>
        <w:r>
          <w:instrText xml:space="preserve"> PAGEREF _Toc6517 \h </w:instrText>
        </w:r>
        <w:r>
          <w:fldChar w:fldCharType="separate"/>
        </w:r>
        <w:r>
          <w:t>42</w:t>
        </w:r>
        <w:r>
          <w:fldChar w:fldCharType="end"/>
        </w:r>
      </w:hyperlink>
    </w:p>
    <w:p>
      <w:pPr>
        <w:pStyle w:val="TOC2"/>
        <w:tabs>
          <w:tab w:val="right" w:leader="dot" w:pos="8306"/>
        </w:tabs>
      </w:pPr>
      <w:hyperlink w:anchor="_Toc25742" w:history="1">
        <w:r>
          <w:rPr>
            <w:rFonts w:ascii="仿宋" w:eastAsia="仿宋" w:hAnsi="仿宋" w:cs="仿宋" w:hint="eastAsia"/>
            <w:lang w:eastAsia="zh-CN"/>
          </w:rPr>
          <w:t>(二)、市场拓展方案</w:t>
        </w:r>
        <w:r>
          <w:tab/>
        </w:r>
        <w:r>
          <w:fldChar w:fldCharType="begin"/>
        </w:r>
        <w:r>
          <w:instrText xml:space="preserve"> PAGEREF _Toc25742 \h </w:instrText>
        </w:r>
        <w:r>
          <w:fldChar w:fldCharType="separate"/>
        </w:r>
        <w:r>
          <w:t>43</w:t>
        </w:r>
        <w:r>
          <w:fldChar w:fldCharType="end"/>
        </w:r>
      </w:hyperlink>
    </w:p>
    <w:p>
      <w:pPr>
        <w:pStyle w:val="TOC1"/>
        <w:tabs>
          <w:tab w:val="right" w:leader="dot" w:pos="8306"/>
        </w:tabs>
      </w:pPr>
      <w:hyperlink w:anchor="_Toc11014" w:history="1">
        <w:r>
          <w:rPr>
            <w:rFonts w:ascii="仿宋" w:eastAsia="仿宋" w:hAnsi="仿宋" w:cs="仿宋" w:hint="eastAsia"/>
            <w:lang w:eastAsia="zh-CN"/>
          </w:rPr>
          <w:t>十、安全与应急管理</w:t>
        </w:r>
        <w:r>
          <w:tab/>
        </w:r>
        <w:r>
          <w:fldChar w:fldCharType="begin"/>
        </w:r>
        <w:r>
          <w:instrText xml:space="preserve"> PAGEREF _Toc11014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3" w:history="1">
        <w:r>
          <w:rPr>
            <w:rFonts w:ascii="仿宋" w:eastAsia="仿宋" w:hAnsi="仿宋" w:cs="仿宋" w:hint="eastAsia"/>
            <w:lang w:eastAsia="zh-CN"/>
          </w:rPr>
          <w:t>(一)、安全生产管理</w:t>
        </w:r>
        <w:r>
          <w:tab/>
        </w:r>
        <w:r>
          <w:fldChar w:fldCharType="begin"/>
        </w:r>
        <w:r>
          <w:instrText xml:space="preserve"> PAGEREF _Toc22723 \h </w:instrText>
        </w:r>
        <w:r>
          <w:fldChar w:fldCharType="separate"/>
        </w:r>
        <w:r>
          <w:t>44</w:t>
        </w:r>
        <w:r>
          <w:fldChar w:fldCharType="end"/>
        </w:r>
      </w:hyperlink>
    </w:p>
    <w:p>
      <w:pPr>
        <w:pStyle w:val="TOC2"/>
        <w:tabs>
          <w:tab w:val="right" w:leader="dot" w:pos="8306"/>
        </w:tabs>
      </w:pPr>
      <w:hyperlink w:anchor="_Toc8907" w:history="1">
        <w:r>
          <w:rPr>
            <w:rFonts w:ascii="仿宋" w:eastAsia="仿宋" w:hAnsi="仿宋" w:cs="仿宋" w:hint="eastAsia"/>
            <w:lang w:eastAsia="zh-CN"/>
          </w:rPr>
          <w:t>(二)、应急预案与响应</w:t>
        </w:r>
        <w:r>
          <w:tab/>
        </w:r>
        <w:r>
          <w:fldChar w:fldCharType="begin"/>
        </w:r>
        <w:r>
          <w:instrText xml:space="preserve"> PAGEREF _Toc8907 \h </w:instrText>
        </w:r>
        <w:r>
          <w:fldChar w:fldCharType="separate"/>
        </w:r>
        <w:r>
          <w:t>46</w:t>
        </w:r>
        <w:r>
          <w:fldChar w:fldCharType="end"/>
        </w:r>
      </w:hyperlink>
    </w:p>
    <w:p>
      <w:pPr>
        <w:pStyle w:val="TOC1"/>
        <w:tabs>
          <w:tab w:val="right" w:leader="dot" w:pos="8306"/>
        </w:tabs>
      </w:pPr>
      <w:hyperlink w:anchor="_Toc1769" w:history="1">
        <w:r>
          <w:rPr>
            <w:rFonts w:ascii="仿宋" w:eastAsia="仿宋" w:hAnsi="仿宋" w:cs="仿宋" w:hint="eastAsia"/>
            <w:lang w:eastAsia="zh-CN"/>
          </w:rPr>
          <w:t>十一、经济效益与社会效益优化</w:t>
        </w:r>
        <w:r>
          <w:tab/>
        </w:r>
        <w:r>
          <w:fldChar w:fldCharType="begin"/>
        </w:r>
        <w:r>
          <w:instrText xml:space="preserve"> PAGEREF _Toc1769 \h </w:instrText>
        </w:r>
        <w:r>
          <w:fldChar w:fldCharType="separate"/>
        </w:r>
        <w:r>
          <w:t>48</w:t>
        </w:r>
        <w:r>
          <w:fldChar w:fldCharType="end"/>
        </w:r>
      </w:hyperlink>
    </w:p>
    <w:p>
      <w:pPr>
        <w:pStyle w:val="TOC2"/>
        <w:tabs>
          <w:tab w:val="right" w:leader="dot" w:pos="8306"/>
        </w:tabs>
      </w:pPr>
      <w:hyperlink w:anchor="_Toc8222" w:history="1">
        <w:r>
          <w:rPr>
            <w:rFonts w:ascii="仿宋" w:eastAsia="仿宋" w:hAnsi="仿宋" w:cs="仿宋" w:hint="eastAsia"/>
            <w:lang w:eastAsia="zh-CN"/>
          </w:rPr>
          <w:t>(一)、经济效益提升策略</w:t>
        </w:r>
        <w:r>
          <w:tab/>
        </w:r>
        <w:r>
          <w:fldChar w:fldCharType="begin"/>
        </w:r>
        <w:r>
          <w:instrText xml:space="preserve"> PAGEREF _Toc8222 \h </w:instrText>
        </w:r>
        <w:r>
          <w:fldChar w:fldCharType="separate"/>
        </w:r>
        <w:r>
          <w:t>48</w:t>
        </w:r>
        <w:r>
          <w:fldChar w:fldCharType="end"/>
        </w:r>
      </w:hyperlink>
    </w:p>
    <w:p>
      <w:pPr>
        <w:pStyle w:val="TOC2"/>
        <w:tabs>
          <w:tab w:val="right" w:leader="dot" w:pos="8306"/>
        </w:tabs>
      </w:pPr>
      <w:hyperlink w:anchor="_Toc8000" w:history="1">
        <w:r>
          <w:rPr>
            <w:rFonts w:ascii="仿宋" w:eastAsia="仿宋" w:hAnsi="仿宋" w:cs="仿宋" w:hint="eastAsia"/>
            <w:lang w:eastAsia="zh-CN"/>
          </w:rPr>
          <w:t>(二)、社会效益增强方案</w:t>
        </w:r>
        <w:r>
          <w:tab/>
        </w:r>
        <w:r>
          <w:fldChar w:fldCharType="begin"/>
        </w:r>
        <w:r>
          <w:instrText xml:space="preserve"> PAGEREF _Toc8000 \h </w:instrText>
        </w:r>
        <w:r>
          <w:fldChar w:fldCharType="separate"/>
        </w:r>
        <w:r>
          <w:t>49</w:t>
        </w:r>
        <w:r>
          <w:fldChar w:fldCharType="end"/>
        </w:r>
      </w:hyperlink>
    </w:p>
    <w:p>
      <w:pPr>
        <w:pStyle w:val="TOC1"/>
        <w:tabs>
          <w:tab w:val="right" w:leader="dot" w:pos="8306"/>
        </w:tabs>
      </w:pPr>
      <w:hyperlink w:anchor="_Toc12106" w:history="1">
        <w:r>
          <w:rPr>
            <w:rFonts w:ascii="仿宋" w:eastAsia="仿宋" w:hAnsi="仿宋" w:cs="仿宋" w:hint="eastAsia"/>
            <w:lang w:eastAsia="zh-CN"/>
          </w:rPr>
          <w:t>十二、项目变更管理</w:t>
        </w:r>
        <w:r>
          <w:tab/>
        </w:r>
        <w:r>
          <w:fldChar w:fldCharType="begin"/>
        </w:r>
        <w:r>
          <w:instrText xml:space="preserve"> PAGEREF _Toc12106 \h </w:instrText>
        </w:r>
        <w:r>
          <w:fldChar w:fldCharType="separate"/>
        </w:r>
        <w:r>
          <w:t>50</w:t>
        </w:r>
        <w:r>
          <w:fldChar w:fldCharType="end"/>
        </w:r>
      </w:hyperlink>
    </w:p>
    <w:p>
      <w:pPr>
        <w:pStyle w:val="TOC2"/>
        <w:tabs>
          <w:tab w:val="right" w:leader="dot" w:pos="8306"/>
        </w:tabs>
      </w:pPr>
      <w:hyperlink w:anchor="_Toc19913" w:history="1">
        <w:r>
          <w:rPr>
            <w:rFonts w:ascii="仿宋" w:eastAsia="仿宋" w:hAnsi="仿宋" w:cs="仿宋" w:hint="eastAsia"/>
            <w:lang w:eastAsia="zh-CN"/>
          </w:rPr>
          <w:t>(一)、变更控制流程</w:t>
        </w:r>
        <w:r>
          <w:tab/>
        </w:r>
        <w:r>
          <w:fldChar w:fldCharType="begin"/>
        </w:r>
        <w:r>
          <w:instrText xml:space="preserve"> PAGEREF _Toc19913 \h </w:instrText>
        </w:r>
        <w:r>
          <w:fldChar w:fldCharType="separate"/>
        </w:r>
        <w:r>
          <w:t>50</w:t>
        </w:r>
        <w:r>
          <w:fldChar w:fldCharType="end"/>
        </w:r>
      </w:hyperlink>
    </w:p>
    <w:p>
      <w:pPr>
        <w:pStyle w:val="TOC2"/>
        <w:tabs>
          <w:tab w:val="right" w:leader="dot" w:pos="8306"/>
        </w:tabs>
      </w:pPr>
      <w:hyperlink w:anchor="_Toc24997" w:history="1">
        <w:r>
          <w:rPr>
            <w:rFonts w:ascii="仿宋" w:eastAsia="仿宋" w:hAnsi="仿宋" w:cs="仿宋" w:hint="eastAsia"/>
            <w:lang w:eastAsia="zh-CN"/>
          </w:rPr>
          <w:t>(二)、影响评估与处理</w:t>
        </w:r>
        <w:r>
          <w:tab/>
        </w:r>
        <w:r>
          <w:fldChar w:fldCharType="begin"/>
        </w:r>
        <w:r>
          <w:instrText xml:space="preserve"> PAGEREF _Toc24997 \h </w:instrText>
        </w:r>
        <w:r>
          <w:fldChar w:fldCharType="separate"/>
        </w:r>
        <w:r>
          <w:t>50</w:t>
        </w:r>
        <w:r>
          <w:fldChar w:fldCharType="end"/>
        </w:r>
      </w:hyperlink>
    </w:p>
    <w:p>
      <w:pPr>
        <w:pStyle w:val="TOC2"/>
        <w:tabs>
          <w:tab w:val="right" w:leader="dot" w:pos="8306"/>
        </w:tabs>
      </w:pPr>
      <w:hyperlink w:anchor="_Toc1654" w:history="1">
        <w:r>
          <w:rPr>
            <w:rFonts w:ascii="仿宋" w:eastAsia="仿宋" w:hAnsi="仿宋" w:cs="仿宋" w:hint="eastAsia"/>
            <w:lang w:eastAsia="zh-CN"/>
          </w:rPr>
          <w:t>(三)、变更记录与追踪</w:t>
        </w:r>
        <w:r>
          <w:tab/>
        </w:r>
        <w:r>
          <w:fldChar w:fldCharType="begin"/>
        </w:r>
        <w:r>
          <w:instrText xml:space="preserve"> PAGEREF _Toc1654 \h </w:instrText>
        </w:r>
        <w:r>
          <w:fldChar w:fldCharType="separate"/>
        </w:r>
        <w:r>
          <w:t>52</w:t>
        </w:r>
        <w:r>
          <w:fldChar w:fldCharType="end"/>
        </w:r>
      </w:hyperlink>
    </w:p>
    <w:p>
      <w:pPr>
        <w:pStyle w:val="TOC2"/>
        <w:tabs>
          <w:tab w:val="right" w:leader="dot" w:pos="8306"/>
        </w:tabs>
      </w:pPr>
      <w:hyperlink w:anchor="_Toc11139" w:history="1">
        <w:r>
          <w:rPr>
            <w:rFonts w:ascii="仿宋" w:eastAsia="仿宋" w:hAnsi="仿宋" w:cs="仿宋" w:hint="eastAsia"/>
            <w:lang w:eastAsia="zh-CN"/>
          </w:rPr>
          <w:t>(四)、变更管理策略</w:t>
        </w:r>
        <w:r>
          <w:tab/>
        </w:r>
        <w:r>
          <w:fldChar w:fldCharType="begin"/>
        </w:r>
        <w:r>
          <w:instrText xml:space="preserve"> PAGEREF _Toc11139 \h </w:instrText>
        </w:r>
        <w:r>
          <w:fldChar w:fldCharType="separate"/>
        </w:r>
        <w:r>
          <w:t>54</w:t>
        </w:r>
        <w:r>
          <w:fldChar w:fldCharType="end"/>
        </w:r>
      </w:hyperlink>
    </w:p>
    <w:p>
      <w:pPr>
        <w:pStyle w:val="TOC1"/>
        <w:tabs>
          <w:tab w:val="right" w:leader="dot" w:pos="8306"/>
        </w:tabs>
      </w:pPr>
      <w:hyperlink w:anchor="_Toc9166" w:history="1">
        <w:r>
          <w:rPr>
            <w:rFonts w:ascii="仿宋" w:eastAsia="仿宋" w:hAnsi="仿宋" w:cs="仿宋" w:hint="eastAsia"/>
            <w:lang w:eastAsia="zh-CN"/>
          </w:rPr>
          <w:t>十三、项目施工方案</w:t>
        </w:r>
        <w:r>
          <w:tab/>
        </w:r>
        <w:r>
          <w:fldChar w:fldCharType="begin"/>
        </w:r>
        <w:r>
          <w:instrText xml:space="preserve"> PAGEREF _Toc9166 \h </w:instrText>
        </w:r>
        <w:r>
          <w:fldChar w:fldCharType="separate"/>
        </w:r>
        <w:r>
          <w:t>55</w:t>
        </w:r>
        <w:r>
          <w:fldChar w:fldCharType="end"/>
        </w:r>
      </w:hyperlink>
    </w:p>
    <w:p>
      <w:pPr>
        <w:pStyle w:val="TOC2"/>
        <w:tabs>
          <w:tab w:val="right" w:leader="dot" w:pos="8306"/>
        </w:tabs>
      </w:pPr>
      <w:hyperlink w:anchor="_Toc24267" w:history="1">
        <w:r>
          <w:rPr>
            <w:rFonts w:ascii="仿宋" w:eastAsia="仿宋" w:hAnsi="仿宋" w:cs="仿宋" w:hint="eastAsia"/>
            <w:lang w:eastAsia="zh-CN"/>
          </w:rPr>
          <w:t>(一)、施工组织设计</w:t>
        </w:r>
        <w:r>
          <w:tab/>
        </w:r>
        <w:r>
          <w:fldChar w:fldCharType="begin"/>
        </w:r>
        <w:r>
          <w:instrText xml:space="preserve"> PAGEREF _Toc24267 \h </w:instrText>
        </w:r>
        <w:r>
          <w:fldChar w:fldCharType="separate"/>
        </w:r>
        <w:r>
          <w:t>55</w:t>
        </w:r>
        <w:r>
          <w:fldChar w:fldCharType="end"/>
        </w:r>
      </w:hyperlink>
    </w:p>
    <w:p>
      <w:pPr>
        <w:pStyle w:val="TOC2"/>
        <w:tabs>
          <w:tab w:val="right" w:leader="dot" w:pos="8306"/>
        </w:tabs>
      </w:pPr>
      <w:hyperlink w:anchor="_Toc29610" w:history="1">
        <w:r>
          <w:rPr>
            <w:rFonts w:ascii="仿宋" w:eastAsia="仿宋" w:hAnsi="仿宋" w:cs="仿宋" w:hint="eastAsia"/>
            <w:lang w:eastAsia="zh-CN"/>
          </w:rPr>
          <w:t>(二)、施工工艺与技术路线</w:t>
        </w:r>
        <w:r>
          <w:tab/>
        </w:r>
        <w:r>
          <w:fldChar w:fldCharType="begin"/>
        </w:r>
        <w:r>
          <w:instrText xml:space="preserve"> PAGEREF _Toc29610 \h </w:instrText>
        </w:r>
        <w:r>
          <w:fldChar w:fldCharType="separate"/>
        </w:r>
        <w:r>
          <w:t>57</w:t>
        </w:r>
        <w:r>
          <w:fldChar w:fldCharType="end"/>
        </w:r>
      </w:hyperlink>
    </w:p>
    <w:p>
      <w:pPr>
        <w:pStyle w:val="TOC2"/>
        <w:tabs>
          <w:tab w:val="right" w:leader="dot" w:pos="8306"/>
        </w:tabs>
      </w:pPr>
      <w:hyperlink w:anchor="_Toc3895" w:history="1">
        <w:r>
          <w:rPr>
            <w:rFonts w:ascii="仿宋" w:eastAsia="仿宋" w:hAnsi="仿宋" w:cs="仿宋" w:hint="eastAsia"/>
            <w:lang w:eastAsia="zh-CN"/>
          </w:rPr>
          <w:t>(三)、关键节点施工计划</w:t>
        </w:r>
        <w:r>
          <w:tab/>
        </w:r>
        <w:r>
          <w:fldChar w:fldCharType="begin"/>
        </w:r>
        <w:r>
          <w:instrText xml:space="preserve"> PAGEREF _Toc3895 \h </w:instrText>
        </w:r>
        <w:r>
          <w:fldChar w:fldCharType="separate"/>
        </w:r>
        <w:r>
          <w:t>58</w:t>
        </w:r>
        <w:r>
          <w:fldChar w:fldCharType="end"/>
        </w:r>
      </w:hyperlink>
    </w:p>
    <w:p>
      <w:pPr>
        <w:pStyle w:val="TOC2"/>
        <w:tabs>
          <w:tab w:val="right" w:leader="dot" w:pos="8306"/>
        </w:tabs>
      </w:pPr>
      <w:hyperlink w:anchor="_Toc27393" w:history="1">
        <w:r>
          <w:rPr>
            <w:rFonts w:ascii="仿宋" w:eastAsia="仿宋" w:hAnsi="仿宋" w:cs="仿宋" w:hint="eastAsia"/>
            <w:lang w:eastAsia="zh-CN"/>
          </w:rPr>
          <w:t>(四)、施工现场管理</w:t>
        </w:r>
        <w:r>
          <w:tab/>
        </w:r>
        <w:r>
          <w:fldChar w:fldCharType="begin"/>
        </w:r>
        <w:r>
          <w:instrText xml:space="preserve"> PAGEREF _Toc27393 \h </w:instrText>
        </w:r>
        <w:r>
          <w:fldChar w:fldCharType="separate"/>
        </w:r>
        <w:r>
          <w:t>60</w:t>
        </w:r>
        <w:r>
          <w:fldChar w:fldCharType="end"/>
        </w:r>
      </w:hyperlink>
    </w:p>
    <w:p>
      <w:pPr>
        <w:pStyle w:val="TOC1"/>
        <w:tabs>
          <w:tab w:val="right" w:leader="dot" w:pos="8306"/>
        </w:tabs>
      </w:pPr>
      <w:hyperlink w:anchor="_Toc21890" w:history="1">
        <w:r>
          <w:rPr>
            <w:rFonts w:ascii="仿宋" w:eastAsia="仿宋" w:hAnsi="仿宋" w:cs="仿宋" w:hint="eastAsia"/>
            <w:lang w:eastAsia="zh-CN"/>
          </w:rPr>
          <w:t>十四、人力资源管理与开发</w:t>
        </w:r>
        <w:r>
          <w:tab/>
        </w:r>
        <w:r>
          <w:fldChar w:fldCharType="begin"/>
        </w:r>
        <w:r>
          <w:instrText xml:space="preserve"> PAGEREF _Toc21890 \h </w:instrText>
        </w:r>
        <w:r>
          <w:fldChar w:fldCharType="separate"/>
        </w:r>
        <w:r>
          <w:t>62</w:t>
        </w:r>
        <w:r>
          <w:fldChar w:fldCharType="end"/>
        </w:r>
      </w:hyperlink>
    </w:p>
    <w:p>
      <w:pPr>
        <w:pStyle w:val="TOC2"/>
        <w:tabs>
          <w:tab w:val="right" w:leader="dot" w:pos="8306"/>
        </w:tabs>
      </w:pPr>
      <w:hyperlink w:anchor="_Toc16596" w:history="1">
        <w:r>
          <w:rPr>
            <w:rFonts w:ascii="仿宋" w:eastAsia="仿宋" w:hAnsi="仿宋" w:cs="仿宋" w:hint="eastAsia"/>
            <w:lang w:eastAsia="zh-CN"/>
          </w:rPr>
          <w:t>(一)、人力资源规划</w:t>
        </w:r>
        <w:r>
          <w:tab/>
        </w:r>
        <w:r>
          <w:fldChar w:fldCharType="begin"/>
        </w:r>
        <w:r>
          <w:instrText xml:space="preserve"> PAGEREF _Toc16596 \h </w:instrText>
        </w:r>
        <w:r>
          <w:fldChar w:fldCharType="separate"/>
        </w:r>
        <w:r>
          <w:t>62</w:t>
        </w:r>
        <w:r>
          <w:fldChar w:fldCharType="end"/>
        </w:r>
      </w:hyperlink>
    </w:p>
    <w:p>
      <w:pPr>
        <w:pStyle w:val="TOC2"/>
        <w:tabs>
          <w:tab w:val="right" w:leader="dot" w:pos="8306"/>
        </w:tabs>
      </w:pPr>
      <w:hyperlink w:anchor="_Toc20751" w:history="1">
        <w:r>
          <w:rPr>
            <w:rFonts w:ascii="仿宋" w:eastAsia="仿宋" w:hAnsi="仿宋" w:cs="仿宋" w:hint="eastAsia"/>
            <w:lang w:eastAsia="zh-CN"/>
          </w:rPr>
          <w:t>(二)、人力资源开发与培训</w:t>
        </w:r>
        <w:r>
          <w:tab/>
        </w:r>
        <w:r>
          <w:fldChar w:fldCharType="begin"/>
        </w:r>
        <w:r>
          <w:instrText xml:space="preserve"> PAGEREF _Toc20751 \h </w:instrText>
        </w:r>
        <w:r>
          <w:fldChar w:fldCharType="separate"/>
        </w:r>
        <w:r>
          <w:t>64</w:t>
        </w:r>
        <w:r>
          <w:fldChar w:fldCharType="end"/>
        </w:r>
      </w:hyperlink>
    </w:p>
    <w:p>
      <w:pPr>
        <w:pStyle w:val="TOC1"/>
        <w:tabs>
          <w:tab w:val="right" w:leader="dot" w:pos="8306"/>
        </w:tabs>
      </w:pPr>
      <w:hyperlink w:anchor="_Toc29114" w:history="1">
        <w:r>
          <w:rPr>
            <w:rFonts w:ascii="仿宋" w:eastAsia="仿宋" w:hAnsi="仿宋" w:cs="仿宋" w:hint="eastAsia"/>
            <w:lang w:eastAsia="zh-CN"/>
          </w:rPr>
          <w:t>十五、企业合规与伦理</w:t>
        </w:r>
        <w:r>
          <w:tab/>
        </w:r>
        <w:r>
          <w:fldChar w:fldCharType="begin"/>
        </w:r>
        <w:r>
          <w:instrText xml:space="preserve"> PAGEREF _Toc29114 \h </w:instrText>
        </w:r>
        <w:r>
          <w:fldChar w:fldCharType="separate"/>
        </w:r>
        <w:r>
          <w:t>66</w:t>
        </w:r>
        <w:r>
          <w:fldChar w:fldCharType="end"/>
        </w:r>
      </w:hyperlink>
    </w:p>
    <w:p>
      <w:pPr>
        <w:pStyle w:val="TOC2"/>
        <w:tabs>
          <w:tab w:val="right" w:leader="dot" w:pos="8306"/>
        </w:tabs>
      </w:pPr>
      <w:hyperlink w:anchor="_Toc981" w:history="1">
        <w:r>
          <w:rPr>
            <w:rFonts w:ascii="仿宋" w:eastAsia="仿宋" w:hAnsi="仿宋" w:cs="仿宋" w:hint="eastAsia"/>
            <w:lang w:eastAsia="zh-CN"/>
          </w:rPr>
          <w:t>(一)、合规政策与程序</w:t>
        </w:r>
        <w:r>
          <w:tab/>
        </w:r>
        <w:r>
          <w:fldChar w:fldCharType="begin"/>
        </w:r>
        <w:r>
          <w:instrText xml:space="preserve"> PAGEREF _Toc981 \h </w:instrText>
        </w:r>
        <w:r>
          <w:fldChar w:fldCharType="separate"/>
        </w:r>
        <w:r>
          <w:t>66</w:t>
        </w:r>
        <w:r>
          <w:fldChar w:fldCharType="end"/>
        </w:r>
      </w:hyperlink>
    </w:p>
    <w:p>
      <w:pPr>
        <w:pStyle w:val="TOC2"/>
        <w:tabs>
          <w:tab w:val="right" w:leader="dot" w:pos="8306"/>
        </w:tabs>
      </w:pPr>
      <w:hyperlink w:anchor="_Toc30882" w:history="1">
        <w:r>
          <w:rPr>
            <w:rFonts w:ascii="仿宋" w:eastAsia="仿宋" w:hAnsi="仿宋" w:cs="仿宋" w:hint="eastAsia"/>
            <w:lang w:eastAsia="zh-CN"/>
          </w:rPr>
          <w:t>(二)、伦理规范与培训</w:t>
        </w:r>
        <w:r>
          <w:tab/>
        </w:r>
        <w:r>
          <w:fldChar w:fldCharType="begin"/>
        </w:r>
        <w:r>
          <w:instrText xml:space="preserve"> PAGEREF _Toc30882 \h </w:instrText>
        </w:r>
        <w:r>
          <w:fldChar w:fldCharType="separate"/>
        </w:r>
        <w:r>
          <w:t>67</w:t>
        </w:r>
        <w:r>
          <w:fldChar w:fldCharType="end"/>
        </w:r>
      </w:hyperlink>
    </w:p>
    <w:p>
      <w:pPr>
        <w:pStyle w:val="TOC2"/>
        <w:tabs>
          <w:tab w:val="right" w:leader="dot" w:pos="8306"/>
        </w:tabs>
      </w:pPr>
      <w:hyperlink w:anchor="_Toc17037" w:history="1">
        <w:r>
          <w:rPr>
            <w:rFonts w:ascii="仿宋" w:eastAsia="仿宋" w:hAnsi="仿宋" w:cs="仿宋" w:hint="eastAsia"/>
            <w:lang w:eastAsia="zh-CN"/>
          </w:rPr>
          <w:t>(三)、合规风险评估</w:t>
        </w:r>
        <w:r>
          <w:tab/>
        </w:r>
        <w:r>
          <w:fldChar w:fldCharType="begin"/>
        </w:r>
        <w:r>
          <w:instrText xml:space="preserve"> PAGEREF _Toc17037 \h </w:instrText>
        </w:r>
        <w:r>
          <w:fldChar w:fldCharType="separate"/>
        </w:r>
        <w:r>
          <w:t>68</w:t>
        </w:r>
        <w:r>
          <w:fldChar w:fldCharType="end"/>
        </w:r>
      </w:hyperlink>
    </w:p>
    <w:p>
      <w:pPr>
        <w:pStyle w:val="TOC2"/>
        <w:tabs>
          <w:tab w:val="right" w:leader="dot" w:pos="8306"/>
        </w:tabs>
      </w:pPr>
      <w:hyperlink w:anchor="_Toc11969" w:history="1">
        <w:r>
          <w:rPr>
            <w:rFonts w:ascii="仿宋" w:eastAsia="仿宋" w:hAnsi="仿宋" w:cs="仿宋" w:hint="eastAsia"/>
            <w:lang w:eastAsia="zh-CN"/>
          </w:rPr>
          <w:t>(四)、合规监督与执行</w:t>
        </w:r>
        <w:r>
          <w:tab/>
        </w:r>
        <w:r>
          <w:fldChar w:fldCharType="begin"/>
        </w:r>
        <w:r>
          <w:instrText xml:space="preserve"> PAGEREF _Toc11969 \h </w:instrText>
        </w:r>
        <w:r>
          <w:fldChar w:fldCharType="separate"/>
        </w:r>
        <w:r>
          <w:t>70</w:t>
        </w:r>
        <w:r>
          <w:fldChar w:fldCharType="end"/>
        </w:r>
      </w:hyperlink>
    </w:p>
    <w:p>
      <w:pPr>
        <w:pStyle w:val="TOC1"/>
        <w:tabs>
          <w:tab w:val="right" w:leader="dot" w:pos="8306"/>
        </w:tabs>
      </w:pPr>
      <w:hyperlink w:anchor="_Toc891" w:history="1">
        <w:r>
          <w:rPr>
            <w:rFonts w:ascii="仿宋" w:eastAsia="仿宋" w:hAnsi="仿宋" w:cs="仿宋" w:hint="eastAsia"/>
            <w:lang w:eastAsia="zh-CN"/>
          </w:rPr>
          <w:t>十六、法律法规与政策遵循</w:t>
        </w:r>
        <w:r>
          <w:tab/>
        </w:r>
        <w:r>
          <w:fldChar w:fldCharType="begin"/>
        </w:r>
        <w:r>
          <w:instrText xml:space="preserve"> PAGEREF _Toc891 \h </w:instrText>
        </w:r>
        <w:r>
          <w:fldChar w:fldCharType="separate"/>
        </w:r>
        <w:r>
          <w:t>70</w:t>
        </w:r>
        <w:r>
          <w:fldChar w:fldCharType="end"/>
        </w:r>
      </w:hyperlink>
    </w:p>
    <w:p>
      <w:pPr>
        <w:pStyle w:val="TOC2"/>
        <w:tabs>
          <w:tab w:val="right" w:leader="dot" w:pos="8306"/>
        </w:tabs>
      </w:pPr>
      <w:hyperlink w:anchor="_Toc5056" w:history="1">
        <w:r>
          <w:rPr>
            <w:rFonts w:ascii="仿宋" w:eastAsia="仿宋" w:hAnsi="仿宋" w:cs="仿宋" w:hint="eastAsia"/>
            <w:lang w:eastAsia="zh-CN"/>
          </w:rPr>
          <w:t>(一)、法律法规遵守</w:t>
        </w:r>
        <w:r>
          <w:tab/>
        </w:r>
        <w:r>
          <w:fldChar w:fldCharType="begin"/>
        </w:r>
        <w:r>
          <w:instrText xml:space="preserve"> PAGEREF _Toc5056 \h </w:instrText>
        </w:r>
        <w:r>
          <w:fldChar w:fldCharType="separate"/>
        </w:r>
        <w:r>
          <w:t>70</w:t>
        </w:r>
        <w:r>
          <w:fldChar w:fldCharType="end"/>
        </w:r>
      </w:hyperlink>
    </w:p>
    <w:p>
      <w:pPr>
        <w:pStyle w:val="TOC2"/>
        <w:tabs>
          <w:tab w:val="right" w:leader="dot" w:pos="8306"/>
        </w:tabs>
      </w:pPr>
      <w:hyperlink w:anchor="_Toc26691" w:history="1">
        <w:r>
          <w:rPr>
            <w:rFonts w:ascii="仿宋" w:eastAsia="仿宋" w:hAnsi="仿宋" w:cs="仿宋" w:hint="eastAsia"/>
            <w:lang w:eastAsia="zh-CN"/>
          </w:rPr>
          <w:t>(二)、政策导向与利用</w:t>
        </w:r>
        <w:r>
          <w:tab/>
        </w:r>
        <w:r>
          <w:fldChar w:fldCharType="begin"/>
        </w:r>
        <w:r>
          <w:instrText xml:space="preserve"> PAGEREF _Toc26691 \h </w:instrText>
        </w:r>
        <w:r>
          <w:fldChar w:fldCharType="separate"/>
        </w:r>
        <w:r>
          <w:t>71</w:t>
        </w:r>
        <w:r>
          <w:fldChar w:fldCharType="end"/>
        </w:r>
      </w:hyperlink>
    </w:p>
    <w:p>
      <w:pPr>
        <w:pStyle w:val="TOC1"/>
        <w:tabs>
          <w:tab w:val="right" w:leader="dot" w:pos="8306"/>
        </w:tabs>
      </w:pPr>
      <w:hyperlink w:anchor="_Toc2227" w:history="1">
        <w:r>
          <w:rPr>
            <w:rFonts w:ascii="仿宋" w:eastAsia="仿宋" w:hAnsi="仿宋" w:cs="仿宋" w:hint="eastAsia"/>
            <w:lang w:eastAsia="zh-CN"/>
          </w:rPr>
          <w:t>十七、合作与交流机制建立</w:t>
        </w:r>
        <w:r>
          <w:tab/>
        </w:r>
        <w:r>
          <w:fldChar w:fldCharType="begin"/>
        </w:r>
        <w:r>
          <w:instrText xml:space="preserve"> PAGEREF _Toc2227 \h </w:instrText>
        </w:r>
        <w:r>
          <w:fldChar w:fldCharType="separate"/>
        </w:r>
        <w:r>
          <w:t>72</w:t>
        </w:r>
        <w:r>
          <w:fldChar w:fldCharType="end"/>
        </w:r>
      </w:hyperlink>
    </w:p>
    <w:p>
      <w:pPr>
        <w:pStyle w:val="TOC2"/>
        <w:tabs>
          <w:tab w:val="right" w:leader="dot" w:pos="8306"/>
        </w:tabs>
      </w:pPr>
      <w:hyperlink w:anchor="_Toc940" w:history="1">
        <w:r>
          <w:rPr>
            <w:rFonts w:ascii="仿宋" w:eastAsia="仿宋" w:hAnsi="仿宋" w:cs="仿宋" w:hint="eastAsia"/>
            <w:lang w:eastAsia="zh-CN"/>
          </w:rPr>
          <w:t>(一)、合作伙伴选择与合作方式</w:t>
        </w:r>
        <w:r>
          <w:tab/>
        </w:r>
        <w:r>
          <w:fldChar w:fldCharType="begin"/>
        </w:r>
        <w:r>
          <w:instrText xml:space="preserve"> PAGEREF _Toc940 \h </w:instrText>
        </w:r>
        <w:r>
          <w:fldChar w:fldCharType="separate"/>
        </w:r>
        <w:r>
          <w:t>72</w:t>
        </w:r>
        <w:r>
          <w:fldChar w:fldCharType="end"/>
        </w:r>
      </w:hyperlink>
    </w:p>
    <w:p>
      <w:pPr>
        <w:pStyle w:val="TOC2"/>
        <w:tabs>
          <w:tab w:val="right" w:leader="dot" w:pos="8306"/>
        </w:tabs>
      </w:pPr>
      <w:hyperlink w:anchor="_Toc6999" w:history="1">
        <w:r>
          <w:rPr>
            <w:rFonts w:ascii="仿宋" w:eastAsia="仿宋" w:hAnsi="仿宋" w:cs="仿宋" w:hint="eastAsia"/>
            <w:lang w:eastAsia="zh-CN"/>
          </w:rPr>
          <w:t>(二)、交流与合作平台搭建</w:t>
        </w:r>
        <w:r>
          <w:tab/>
        </w:r>
        <w:r>
          <w:fldChar w:fldCharType="begin"/>
        </w:r>
        <w:r>
          <w:instrText xml:space="preserve"> PAGEREF _Toc6999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26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9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4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9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旅游云项目与土地用途规划：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云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旅游云项目的容积率和建筑密度：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用地控制指标通常规定了容积率和建筑密度的要求。对于旅游云项目来说，这将影响建筑物的规模和高度。必须确保项目的设计符合容积率和建筑密度的限制，以遵守用地控制法规。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旅游云项目的建筑线限制：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用地控制指标还可能规定了建筑物与街道或相邻土地的距离，这被称为建筑线限制。旅游云项目必须遵守这些规定，以确保建筑的位置符合法规。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旅游云项目的环境影响和可持续性：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用地控制指标可能包括环境保护要求，例如绿地比例和污染防控措施。对于旅游云项目，这意味着必须考虑如何保护当地生态系统、水资源和空气质量，以确保项目的可持续性。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旅游云项目的规划和设计团队需要定期审查和更新用地控制指标，以确保项目的合规性。如果需要调整用地控制指标，必须与政府部门和相关利益相关者协商，以确保变更是合法的和有利于城市的发展。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在整个项目规划和实施过程中，与用地控制指标的合作和遵守是至关重要的。这有助于确保旅游云项目是一个合法、可持续且与城市规划一致的发展项目。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43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旅游云项目在满足用地控制指标的前提下，还需要考虑地总体要求。这些要求通常由城市规划部门或政府机构制定，旨在确保项目的建设与城市的整体发展目标一致。以下是与地总体要求相关的关键考虑因素：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旅游云项目需要评估可用地块的规模和形状，以确定是否满足地总体要求。某些城市规划可能要求项目具有特定的地块大小或形状，以适应城市发展的整体格局。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每个城市都有自己的规划目标和愿景，包括住宅区、商业区和工业区的平衡发展。旅游云项目需要与城市规划目标保持一致，以确保项目不会破坏城市的整体规划。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https://d.book118.com/317201140103006034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B5810"/>
    <w:rsid w:val="600B58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201140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2024-01-18T06:36:00Z</dcterms:created>
  <dcterms:modified xsi:type="dcterms:W3CDTF">2024-01-18T06:36:43Z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294B3ED86C5B4188A78396F1E75CBE65_11</vt:lpwstr>
  </property>
  <property fmtid="{D5CDD505-2E9C-101B-9397-08002B2CF9AE}" pid="3" name="KSOProductBuildVer">
    <vt:lpwstr>2052-12.1.0.16120</vt:lpwstr>
  </property>
</Properties>
</file>