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29CBAC23" w14:textId="77777777">
          <w:pPr>
            <w:pStyle w:val="NoSpacing"/>
          </w:pPr>
        </w:p>
        <w:p w:rsidR="00C018A2" w14:paraId="05978679" w14:textId="77777777">
          <w:pPr>
            <w:pStyle w:val="NoSpacing"/>
          </w:pPr>
        </w:p>
        <w:p w:rsidR="00C018A2" w14:paraId="210E7593" w14:textId="77777777">
          <w:pPr>
            <w:pStyle w:val="NoSpacing"/>
          </w:pPr>
        </w:p>
        <w:p w:rsidR="00C018A2" w14:paraId="42C142EC" w14:textId="77777777">
          <w:pPr>
            <w:pStyle w:val="NoSpacing"/>
          </w:pPr>
        </w:p>
        <w:p w:rsidR="00C018A2" w14:paraId="0B312C42" w14:textId="77777777">
          <w:pPr>
            <w:pStyle w:val="NoSpacing"/>
          </w:pPr>
        </w:p>
        <w:p w:rsidR="00C018A2" w14:paraId="787B8F41" w14:textId="77777777">
          <w:pPr>
            <w:pStyle w:val="NoSpacing"/>
          </w:pPr>
        </w:p>
        <w:p w:rsidR="00C018A2" w14:paraId="3733A20E" w14:textId="77777777">
          <w:pPr>
            <w:pStyle w:val="NoSpacing"/>
          </w:pPr>
        </w:p>
        <w:p w:rsidR="00C018A2" w14:paraId="52DCCD39" w14:textId="77777777">
          <w:pPr>
            <w:pStyle w:val="NoSpacing"/>
          </w:pPr>
        </w:p>
        <w:p w:rsidR="00C018A2" w14:paraId="7BB9F140" w14:textId="77777777">
          <w:pPr>
            <w:pStyle w:val="NoSpacing"/>
          </w:pPr>
        </w:p>
        <w:p w:rsidR="00C018A2" w14:paraId="27691385" w14:textId="77777777">
          <w:pPr>
            <w:pStyle w:val="NoSpacing"/>
          </w:pPr>
        </w:p>
        <w:p w:rsidR="00C018A2" w14:paraId="051EA51E" w14:textId="77777777">
          <w:pPr>
            <w:pStyle w:val="NoSpacing"/>
          </w:pPr>
        </w:p>
        <w:p w:rsidR="00C018A2" w14:paraId="03B13489" w14:textId="77777777">
          <w:pPr>
            <w:pStyle w:val="NoSpacing"/>
          </w:pPr>
        </w:p>
        <w:p w:rsidR="00C018A2" w14:paraId="40392DEE"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6EED72EE" w14:textId="77777777">
                            <w:pPr>
                              <w:pStyle w:val="NoSpacing"/>
                              <w:jc w:val="right"/>
                              <w:rPr>
                                <w:color w:val="FFFFFF" w:themeColor="background1"/>
                                <w:sz w:val="28"/>
                                <w:szCs w:val="28"/>
                              </w:rPr>
                            </w:pPr>
                            <w:sdt>
                              <w:sdtPr>
                                <w:rPr>
                                  <w:color w:val="FFFFFF" w:themeColor="background1"/>
                                  <w:sz w:val="32"/>
                                  <w:szCs w:val="32"/>
                                </w:rPr>
                                <w:alias w:val="日期"/>
                                <w:id w:val="1326813047"/>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6CA3EC35"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医用高频仪器设备</w:t>
          </w:r>
          <w:r w:rsidRPr="007A4CF7">
            <w:rPr>
              <w:rFonts w:ascii="仿宋" w:eastAsia="仿宋" w:hAnsi="仿宋" w:hint="eastAsia"/>
              <w:b/>
              <w:bCs/>
              <w:sz w:val="52"/>
              <w:szCs w:val="52"/>
            </w:rPr>
            <w:t>项目</w:t>
          </w:r>
        </w:p>
        <w:p w:rsidR="00C018A2" w:rsidP="007A4CF7" w14:paraId="67A9AAE8"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5818E40F">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26D5748F" w14:textId="5818E40F">
                          <w:pPr>
                            <w:pStyle w:val="NoSpacing"/>
                            <w:rPr>
                              <w:color w:val="4472C4" w:themeColor="accent1"/>
                              <w:sz w:val="36"/>
                              <w:szCs w:val="36"/>
                            </w:rPr>
                          </w:pPr>
                          <w:sdt>
                            <w:sdtPr>
                              <w:rPr>
                                <w:color w:val="4472C4" w:themeColor="accent1"/>
                                <w:sz w:val="36"/>
                                <w:szCs w:val="36"/>
                              </w:rPr>
                              <w:alias w:val="作者"/>
                              <w:id w:val="735487844"/>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65E560EC" w14:textId="77777777">
                          <w:pPr>
                            <w:pStyle w:val="NoSpacing"/>
                            <w:rPr>
                              <w:color w:val="595959" w:themeColor="text1" w:themeTint="A6"/>
                              <w:sz w:val="24"/>
                              <w:szCs w:val="24"/>
                            </w:rPr>
                          </w:pPr>
                          <w:sdt>
                            <w:sdtPr>
                              <w:rPr>
                                <w:caps/>
                                <w:color w:val="595959" w:themeColor="text1" w:themeTint="A6"/>
                                <w:sz w:val="24"/>
                                <w:szCs w:val="24"/>
                              </w:rPr>
                              <w:alias w:val="公司"/>
                              <w:id w:val="1095433504"/>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730E77A5"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0D10EE54"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5D93C9E1"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09B4B3E1"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医用高频仪器设备项目商业计划书摘要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74656ADE"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71C1C653"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医用高频仪器设备产品或服务描述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31E24BC6"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5181BAE1"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医用高频仪器设备目标市场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8EB1C4E"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医用高频仪器设备市场竞争分析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EA9E2FB"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医用高频仪器设备行业趋势与机遇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0675A0C3"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9A509C4"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7B74957E"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医用高频仪器设备产品定价策略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297F530"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医用高频仪器设备产品销售渠道与拓展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5AA61A5D"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314E3927"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20F35F11"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3392D71C"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23530F09"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44749925"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48240838"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295C15C6"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4CBC2711"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2084880055"/>
        <w:docPartObj>
          <w:docPartGallery w:val="Table of Contents"/>
          <w:docPartUnique/>
        </w:docPartObj>
      </w:sdtPr>
      <w:sdtEndPr>
        <w:rPr>
          <w:b/>
          <w:bCs/>
        </w:rPr>
      </w:sdtEndPr>
      <w:sdtContent>
        <w:p w:rsidR="007A4CF7" w:rsidRPr="007A4CF7" w:rsidP="007A4CF7" w14:paraId="6933A4B8"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7D43161C"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11B42643"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72C9601"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14839103"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165EE21B"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5114DA42"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2805F583"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07A86CC6"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636194A9"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31910218"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230A1F5F"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56625262"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14FF4F66"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2195AEB5"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065C2781"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186439DC" w14:textId="77777777">
          <w:pPr>
            <w:spacing w:line="500" w:lineRule="exact"/>
          </w:pPr>
          <w:r w:rsidRPr="007A4CF7">
            <w:rPr>
              <w:b/>
              <w:bCs/>
              <w:sz w:val="28"/>
              <w:szCs w:val="28"/>
              <w:lang w:val="zh-CN"/>
            </w:rPr>
            <w:fldChar w:fldCharType="end"/>
          </w:r>
        </w:p>
      </w:sdtContent>
    </w:sdt>
    <w:p w:rsidR="007A4CF7" w:rsidP="00DA4121" w14:paraId="580C7706"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713F13AB" w14:textId="77777777">
      <w:pPr>
        <w:pStyle w:val="Heading2"/>
      </w:pPr>
      <w:r w:rsidRPr="009C12B5">
        <w:t>一、概述</w:t>
      </w:r>
      <w:bookmarkEnd w:id="0"/>
    </w:p>
    <w:p w:rsidR="009C12B5" w:rsidRPr="00DA4121" w:rsidP="00DA4121" w14:paraId="1BE275F1" w14:textId="77777777">
      <w:pPr>
        <w:pStyle w:val="Heading3"/>
      </w:pPr>
      <w:bookmarkStart w:id="1" w:name="_Toc157814104"/>
      <w:r w:rsidRPr="00DA4121">
        <w:t xml:space="preserve">1.1 </w:t>
      </w:r>
      <w:r w:rsidR="007A4CF7">
        <w:t>医用高频仪器设备</w:t>
      </w:r>
      <w:r w:rsidR="007A4CF7">
        <w:rPr>
          <w:rFonts w:hint="eastAsia"/>
        </w:rPr>
        <w:t>项目</w:t>
      </w:r>
      <w:r w:rsidRPr="00DA4121">
        <w:t>商业计划书摘要</w:t>
      </w:r>
      <w:bookmarkEnd w:id="1"/>
    </w:p>
    <w:p w:rsidR="009C12B5" w:rsidRPr="009C12B5" w:rsidP="009C12B5" w14:paraId="59D36AE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医用高频仪器设备产品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医用高频仪器设备产品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医用高频仪器设备产品</w:t>
      </w:r>
      <w:r w:rsidRPr="009C12B5">
        <w:rPr>
          <w:rFonts w:ascii="仿宋" w:eastAsia="仿宋" w:hAnsi="仿宋"/>
          <w:sz w:val="28"/>
          <w:szCs w:val="28"/>
        </w:rPr>
        <w:t>有望成为市场上的畅销产品，并为公司带来可观的收益和市场份额。</w:t>
      </w:r>
    </w:p>
    <w:p w:rsidR="009C12B5" w:rsidRPr="009C12B5" w:rsidP="009C12B5" w14:paraId="1EB8FD4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医用高频仪器设备产品</w:t>
      </w:r>
      <w:r w:rsidRPr="009C12B5">
        <w:rPr>
          <w:rFonts w:ascii="仿宋" w:eastAsia="仿宋" w:hAnsi="仿宋"/>
          <w:sz w:val="28"/>
          <w:szCs w:val="28"/>
        </w:rPr>
        <w:t>商业计划书中，我们将详细阐述</w:t>
      </w:r>
      <w:r w:rsidR="00E75C7F">
        <w:rPr>
          <w:rFonts w:ascii="仿宋" w:eastAsia="仿宋" w:hAnsi="仿宋"/>
          <w:sz w:val="28"/>
          <w:szCs w:val="28"/>
        </w:rPr>
        <w:t>医用高频仪器设备产品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医用高频仪器设备产品</w:t>
      </w:r>
      <w:r w:rsidRPr="009C12B5">
        <w:rPr>
          <w:rFonts w:ascii="仿宋" w:eastAsia="仿宋" w:hAnsi="仿宋"/>
          <w:sz w:val="28"/>
          <w:szCs w:val="28"/>
        </w:rPr>
        <w:t>有一个全面而深入的了解，并认识到其巨大的商业价值和投资潜力。</w:t>
      </w:r>
    </w:p>
    <w:p w:rsidR="009C12B5" w:rsidRPr="009C12B5" w:rsidP="009C12B5" w14:paraId="39D97312"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医用高频仪器设备产品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6620510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医用高频仪器设备产品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医用高频仪器设备产品</w:t>
      </w:r>
      <w:r w:rsidRPr="009C12B5">
        <w:rPr>
          <w:rFonts w:ascii="仿宋" w:eastAsia="仿宋" w:hAnsi="仿宋"/>
          <w:sz w:val="28"/>
          <w:szCs w:val="28"/>
        </w:rPr>
        <w:t>的美好未来。</w:t>
      </w:r>
    </w:p>
    <w:p w:rsidR="009C12B5" w:rsidRPr="009C12B5" w:rsidP="007A4CF7" w14:paraId="00D265EC" w14:textId="77777777">
      <w:pPr>
        <w:pStyle w:val="Heading3"/>
      </w:pPr>
      <w:bookmarkStart w:id="2" w:name="_Toc157814105"/>
      <w:r w:rsidRPr="009C12B5">
        <w:t xml:space="preserve">1.2 </w:t>
      </w:r>
      <w:r w:rsidRPr="009C12B5">
        <w:t>公司简介</w:t>
      </w:r>
      <w:bookmarkEnd w:id="2"/>
    </w:p>
    <w:p w:rsidR="009C12B5" w:rsidRPr="009C12B5" w:rsidP="009C12B5" w14:paraId="229CCE6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74A7EE3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696A5EF3"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30C983E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3DD5A615" w14:textId="77777777">
      <w:pPr>
        <w:pStyle w:val="Heading3"/>
      </w:pPr>
      <w:bookmarkStart w:id="3" w:name="_Toc157814106"/>
      <w:r w:rsidRPr="007A4CF7">
        <w:t xml:space="preserve">1.3 </w:t>
      </w:r>
      <w:r w:rsidR="007A4CF7">
        <w:t>医用高频仪器设备</w:t>
      </w:r>
      <w:r w:rsidRPr="007A4CF7">
        <w:t>产品或服务描述</w:t>
      </w:r>
      <w:bookmarkEnd w:id="3"/>
    </w:p>
    <w:p w:rsidR="00987704" w14:paraId="48514ED1" w14:textId="6B91B180">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医用高频仪器设备是一种利用高频电能进行医疗诊断和治疗的设备，其主要功能包括：</w:t>
      </w:r>
      <w:r>
        <w:rPr>
          <w:rFonts w:ascii="仿宋" w:eastAsia="仿宋" w:hAnsi="仿宋"/>
          <w:sz w:val="28"/>
        </w:rPr>
        <w:br/>
        <w:t xml:space="preserve">    1.</w:t>
      </w:r>
      <w:r>
        <w:rPr>
          <w:rFonts w:ascii="仿宋" w:eastAsia="仿宋" w:hAnsi="仿宋"/>
          <w:sz w:val="28"/>
        </w:rPr>
        <w:t>高频电刀：通过产生高频电流，实现对组织的精确切割和凝血，常用于外科手术中。</w:t>
      </w:r>
      <w:r>
        <w:rPr>
          <w:rFonts w:ascii="仿宋" w:eastAsia="仿宋" w:hAnsi="仿宋"/>
          <w:sz w:val="28"/>
        </w:rPr>
        <w:br/>
        <w:t xml:space="preserve">    2.</w:t>
      </w:r>
      <w:r>
        <w:rPr>
          <w:rFonts w:ascii="仿宋" w:eastAsia="仿宋" w:hAnsi="仿宋"/>
          <w:sz w:val="28"/>
        </w:rPr>
        <w:t>高频热疗：利用高频电流产生的热量，对病变组织进行热疗，达到消炎、消肿、止痛的目的。</w:t>
      </w:r>
      <w:r>
        <w:rPr>
          <w:rFonts w:ascii="仿宋" w:eastAsia="仿宋" w:hAnsi="仿宋"/>
          <w:sz w:val="28"/>
        </w:rPr>
        <w:br/>
        <w:t xml:space="preserve">    3.</w:t>
      </w:r>
      <w:r>
        <w:rPr>
          <w:rFonts w:ascii="仿宋" w:eastAsia="仿宋" w:hAnsi="仿宋"/>
          <w:sz w:val="28"/>
        </w:rPr>
        <w:t>高频透热：通过高频电流穿透组织，产生深部热效应，促进血液循环，缓解肌肉紧张和疼痛。</w:t>
      </w:r>
      <w:r>
        <w:rPr>
          <w:rFonts w:ascii="仿宋" w:eastAsia="仿宋" w:hAnsi="仿宋"/>
          <w:sz w:val="28"/>
        </w:rPr>
        <w:br/>
        <w:t xml:space="preserve">    4.</w:t>
      </w:r>
      <w:r>
        <w:rPr>
          <w:rFonts w:ascii="仿宋" w:eastAsia="仿宋" w:hAnsi="仿宋"/>
          <w:sz w:val="28"/>
        </w:rPr>
        <w:t>高频消融：利用高频电流产生的热能，使组织蛋白凝固，实现对肿瘤等病变的消融治疗。</w:t>
      </w:r>
      <w:r>
        <w:rPr>
          <w:rFonts w:ascii="仿宋" w:eastAsia="仿宋" w:hAnsi="仿宋"/>
          <w:sz w:val="28"/>
        </w:rPr>
        <w:br/>
        <w:t xml:space="preserve">    5.</w:t>
      </w:r>
      <w:r>
        <w:rPr>
          <w:rFonts w:ascii="仿宋" w:eastAsia="仿宋" w:hAnsi="仿宋"/>
          <w:sz w:val="28"/>
        </w:rPr>
        <w:t>高频理疗：通过高频电场的振动，促进组织细胞的新陈代谢，加速伤口愈合，常用于康复治疗。</w:t>
      </w:r>
      <w:r>
        <w:rPr>
          <w:rFonts w:ascii="仿宋" w:eastAsia="仿宋" w:hAnsi="仿宋"/>
          <w:sz w:val="28"/>
        </w:rPr>
        <w:br/>
        <w:t xml:space="preserve">    6.</w:t>
      </w:r>
      <w:r>
        <w:rPr>
          <w:rFonts w:ascii="仿宋" w:eastAsia="仿宋" w:hAnsi="仿宋"/>
          <w:sz w:val="28"/>
        </w:rPr>
        <w:t>高频美容：利用高频电流刺激皮肤，促进胶原蛋白生成，达到紧致皮肤、减少皱纹的效果。</w:t>
      </w:r>
    </w:p>
    <w:p w:rsidR="00987704" w14:textId="6B91B180">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7.</w:t>
      </w:r>
      <w:r>
        <w:rPr>
          <w:rFonts w:ascii="仿宋" w:eastAsia="仿宋" w:hAnsi="仿宋"/>
          <w:sz w:val="28"/>
        </w:rPr>
        <w:t>高频检测：通过高频电流的变化，检测人体生物电信息，辅助诊断疾病。</w:t>
      </w:r>
      <w:r>
        <w:rPr>
          <w:rFonts w:ascii="仿宋" w:eastAsia="仿宋" w:hAnsi="仿宋"/>
          <w:sz w:val="28"/>
        </w:rPr>
        <w:br/>
        <w:t xml:space="preserve">    8.</w:t>
      </w:r>
      <w:r>
        <w:rPr>
          <w:rFonts w:ascii="仿宋" w:eastAsia="仿宋" w:hAnsi="仿宋"/>
          <w:sz w:val="28"/>
        </w:rPr>
        <w:t>高频治疗仪：利用高频电场的生物学效应，治疗神经痛、关节炎等疾病。</w:t>
      </w:r>
      <w:r>
        <w:rPr>
          <w:rFonts w:ascii="仿宋" w:eastAsia="仿宋" w:hAnsi="仿宋"/>
          <w:sz w:val="28"/>
        </w:rPr>
        <w:br/>
      </w:r>
      <w:r>
        <w:rPr>
          <w:rFonts w:ascii="仿宋" w:eastAsia="仿宋" w:hAnsi="仿宋"/>
          <w:sz w:val="28"/>
        </w:rPr>
        <w:t>医用高频仪器设备的产品功能介绍应详细说明设备的性能特点、技术参数、适用范围、操作方法、安全事项等信息，以帮助潜在客户和投资者了解产品的优势和应用潜力。</w:t>
      </w:r>
    </w:p>
    <w:p w:rsidR="009C12B5" w:rsidRPr="009C12B5" w:rsidP="009C12B5" w14:paraId="724983E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医用高频仪器设备产品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医用高频仪器设备产品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医用高频仪器设备产品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医用高频仪器设备产品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09576A21"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医用高频仪器设备产品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798F22AA" w14:textId="77777777">
      <w:pPr>
        <w:pStyle w:val="Heading2"/>
      </w:pPr>
      <w:bookmarkStart w:id="4" w:name="_Toc157814107"/>
      <w:r w:rsidRPr="009C12B5">
        <w:t>二、市场分析</w:t>
      </w:r>
      <w:bookmarkEnd w:id="4"/>
    </w:p>
    <w:p w:rsidR="009C12B5" w:rsidP="007A4CF7" w14:paraId="0331DA2F" w14:textId="77777777">
      <w:pPr>
        <w:pStyle w:val="Heading3"/>
      </w:pPr>
      <w:bookmarkStart w:id="5" w:name="_Toc157814108"/>
      <w:r w:rsidRPr="009C12B5">
        <w:t xml:space="preserve">2.1 </w:t>
      </w:r>
      <w:r w:rsidR="007A4CF7">
        <w:t>医用高频仪器设备</w:t>
      </w:r>
      <w:r w:rsidRPr="009C12B5">
        <w:t>目标市场</w:t>
      </w:r>
      <w:bookmarkEnd w:id="5"/>
    </w:p>
    <w:p w:rsidR="00987704" w14:paraId="2A8BEB75" w14:textId="77777777">
      <w:pPr>
        <w:ind w:firstLine="560"/>
      </w:pPr>
      <w:r>
        <w:rPr>
          <w:rFonts w:ascii="仿宋" w:eastAsia="仿宋" w:hAnsi="仿宋"/>
          <w:sz w:val="28"/>
        </w:rPr>
        <w:t>医用高频仪器设备产品项目商业发展计划书中的目标市场分析应重点评估潜在客户的需求、购买力、竞争对手情况以及市场准入条件。通过市场调研和分析，确定目标客户群体，了解他们的需求痛点，以及现有产品如何满足这些需求。同时，分析市场上的竞争产品，识别自身产品的优势和不足，以及市场准入的法规和标准。目标市场分析应指导产品定位、营销策略和销售计划的制定，以确保产品能够成功地推向市场并获得目标客户的青睐。</w:t>
      </w:r>
    </w:p>
    <w:p w:rsidR="009C12B5" w:rsidRPr="009C12B5" w:rsidP="009C12B5" w14:paraId="54D4ABB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7DCB7B04" w14:textId="77777777">
      <w:pPr>
        <w:pStyle w:val="NormalWeb"/>
        <w:spacing w:before="0" w:beforeAutospacing="0" w:after="156" w:afterLines="50" w:afterAutospacing="0"/>
        <w:rPr>
          <w:rFonts w:ascii="仿宋" w:eastAsia="仿宋" w:hAnsi="仿宋"/>
          <w:sz w:val="28"/>
          <w:szCs w:val="28"/>
        </w:rPr>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sidRPr="009C12B5">
        <w:rPr>
          <w:rFonts w:ascii="仿宋" w:eastAsia="仿宋" w:hAnsi="仿宋"/>
          <w:sz w:val="28"/>
          <w:szCs w:val="28"/>
        </w:rPr>
        <w:t>　　为了更好地满足目标市场的需求，我们将对</w:t>
      </w:r>
      <w:r w:rsidR="00E75C7F">
        <w:rPr>
          <w:rFonts w:ascii="仿宋" w:eastAsia="仿宋" w:hAnsi="仿宋"/>
          <w:sz w:val="28"/>
          <w:szCs w:val="28"/>
        </w:rPr>
        <w:t>医用高频仪器设备产品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医用高频仪器设备产品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医用高频仪器设备产品</w:t>
      </w:r>
      <w:r w:rsidRPr="009C12B5">
        <w:rPr>
          <w:rFonts w:ascii="仿宋" w:eastAsia="仿宋" w:hAnsi="仿宋"/>
          <w:sz w:val="28"/>
          <w:szCs w:val="28"/>
        </w:rPr>
        <w:t>始终与市场需求保持同步。</w:t>
      </w:r>
    </w:p>
    <w:p w:rsidR="009C12B5" w:rsidP="007A4CF7" w14:paraId="023B40DE" w14:textId="77777777">
      <w:pPr>
        <w:pStyle w:val="Heading3"/>
      </w:pPr>
      <w:bookmarkStart w:id="6" w:name="_Toc157814109"/>
      <w:r w:rsidRPr="009C12B5">
        <w:t xml:space="preserve">2.2 </w:t>
      </w:r>
      <w:r w:rsidR="007A4CF7">
        <w:t>医用高频仪器设备</w:t>
      </w:r>
      <w:r w:rsidR="007A4CF7">
        <w:rPr>
          <w:rFonts w:hint="eastAsia"/>
        </w:rPr>
        <w:t>市场</w:t>
      </w:r>
      <w:r w:rsidRPr="009C12B5">
        <w:t>竞争分析</w:t>
      </w:r>
      <w:bookmarkEnd w:id="6"/>
    </w:p>
    <w:p w:rsidR="00987704" w14:paraId="3634343B" w14:textId="7AEC2CF1">
      <w:pPr>
        <w:ind w:firstLine="560"/>
      </w:pPr>
      <w:r>
        <w:rPr>
          <w:rFonts w:ascii="仿宋" w:eastAsia="仿宋" w:hAnsi="仿宋"/>
          <w:sz w:val="28"/>
        </w:rPr>
        <w:t>在医用高频仪器设备产品项目商业发展计划书中，市场竞争分析是评估行业内现有竞争状况、潜在竞争对手以及市场趋势的重要环节。该分析旨在确定公司在市场中的定位，识别竞争对手的优势和劣势，并制定相应的市场策略。</w:t>
      </w:r>
      <w:r>
        <w:rPr>
          <w:rFonts w:ascii="仿宋" w:eastAsia="仿宋" w:hAnsi="仿宋"/>
          <w:sz w:val="28"/>
        </w:rPr>
        <w:br/>
      </w:r>
      <w:r>
        <w:rPr>
          <w:rFonts w:ascii="仿宋" w:eastAsia="仿宋" w:hAnsi="仿宋"/>
          <w:sz w:val="28"/>
        </w:rPr>
        <w:t>首先，应对目标市场进行细分，确定主要竞争对手。分析竞争对手的产品线、服务质量、价格策略、市场占有率以及品牌影响力等方面，评估其在市场中的竞争地位。同时，还需关注新进入市场的潜在竞争对手，分析其可能带来的市场冲击和竞争策略。</w:t>
      </w:r>
      <w:r>
        <w:rPr>
          <w:rFonts w:ascii="仿宋" w:eastAsia="仿宋" w:hAnsi="仿宋"/>
          <w:sz w:val="28"/>
        </w:rPr>
        <w:br/>
      </w:r>
      <w:r>
        <w:rPr>
          <w:rFonts w:ascii="仿宋" w:eastAsia="仿宋" w:hAnsi="仿宋"/>
          <w:sz w:val="28"/>
        </w:rPr>
        <w:t>其次，分析市场上的替代产品或服务，评估它们对公司产品的影响。这包括技术进步带来的新产品、其他行业类似产品的跨界竞争以及消费者偏好的变化等。</w:t>
      </w:r>
      <w:r>
        <w:rPr>
          <w:rFonts w:ascii="仿宋" w:eastAsia="仿宋" w:hAnsi="仿宋"/>
          <w:sz w:val="28"/>
        </w:rPr>
        <w:br/>
      </w:r>
      <w:r>
        <w:rPr>
          <w:rFonts w:ascii="仿宋" w:eastAsia="仿宋" w:hAnsi="仿宋"/>
          <w:sz w:val="28"/>
        </w:rPr>
        <w:t>再次，分析市场趋势和政策环境，了解行业的发展方向和政府监管的变化，这些因素可能影响市场竞争格局。</w:t>
      </w:r>
      <w:r>
        <w:rPr>
          <w:rFonts w:ascii="仿宋" w:eastAsia="仿宋" w:hAnsi="仿宋"/>
          <w:sz w:val="28"/>
        </w:rPr>
        <w:br/>
      </w:r>
      <w:r>
        <w:rPr>
          <w:rFonts w:ascii="仿宋" w:eastAsia="仿宋" w:hAnsi="仿宋"/>
          <w:sz w:val="28"/>
        </w:rPr>
        <w:t>最后，基于市场竞争分析，制定公司的市场策略。这</w:t>
      </w:r>
      <w:r>
        <w:rPr>
          <w:rFonts w:ascii="仿宋" w:eastAsia="仿宋" w:hAnsi="仿宋"/>
          <w:sz w:val="28"/>
        </w:rPr>
        <w:t>差异化竞争策略、成本领先策略、集中策略等，以充分发挥公司的优势，应对市场挑战。</w:t>
      </w:r>
      <w:r>
        <w:rPr>
          <w:rFonts w:ascii="仿宋" w:eastAsia="仿宋" w:hAnsi="仿宋"/>
          <w:sz w:val="28"/>
        </w:rPr>
        <w:br/>
      </w:r>
      <w:r>
        <w:rPr>
          <w:rFonts w:ascii="仿宋" w:eastAsia="仿宋" w:hAnsi="仿宋"/>
          <w:sz w:val="28"/>
        </w:rPr>
        <w:t>总之，市场竞争分析是制定商业计划书的关键部分，它为公司提供了关于市场环境和竞争对手的重要信息，有助于制定有效的市场策略，确保公司在市场中保持竞争优势。</w:t>
      </w:r>
    </w:p>
    <w:p w:rsidR="009C12B5" w:rsidRPr="009C12B5" w:rsidP="009C12B5" w14:paraId="0BC47C07" w14:textId="77777777">
      <w:pPr>
        <w:pStyle w:val="NormalWeb"/>
        <w:spacing w:before="0" w:beforeAutospacing="0" w:after="156" w:afterLines="50" w:afterAutospacing="0"/>
        <w:rPr>
          <w:rFonts w:ascii="仿宋" w:eastAsia="仿宋" w:hAnsi="仿宋"/>
          <w:sz w:val="28"/>
          <w:szCs w:val="28"/>
        </w:rPr>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sidRPr="009C12B5">
        <w:rPr>
          <w:rFonts w:ascii="仿宋" w:eastAsia="仿宋" w:hAnsi="仿宋"/>
          <w:sz w:val="28"/>
          <w:szCs w:val="28"/>
        </w:rPr>
        <w:t>　　在分析了竞争对手后，我们进一步探讨了</w:t>
      </w:r>
      <w:r w:rsidR="00E75C7F">
        <w:rPr>
          <w:rFonts w:ascii="仿宋" w:eastAsia="仿宋" w:hAnsi="仿宋"/>
          <w:sz w:val="28"/>
          <w:szCs w:val="28"/>
        </w:rPr>
        <w:t>医用高频仪器设备产品</w:t>
      </w:r>
      <w:r w:rsidRPr="009C12B5">
        <w:rPr>
          <w:rFonts w:ascii="仿宋" w:eastAsia="仿宋" w:hAnsi="仿宋"/>
          <w:sz w:val="28"/>
          <w:szCs w:val="28"/>
        </w:rPr>
        <w:t>的竞争优势和差异化策略。我们认为，</w:t>
      </w:r>
      <w:r w:rsidR="00E75C7F">
        <w:rPr>
          <w:rFonts w:ascii="仿宋" w:eastAsia="仿宋" w:hAnsi="仿宋"/>
          <w:sz w:val="28"/>
          <w:szCs w:val="28"/>
        </w:rPr>
        <w:t>医用高频仪器设备产品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0BD6D2B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医用高频仪器设备产品</w:t>
      </w:r>
      <w:r w:rsidRPr="009C12B5">
        <w:rPr>
          <w:rFonts w:ascii="仿宋" w:eastAsia="仿宋" w:hAnsi="仿宋"/>
          <w:sz w:val="28"/>
          <w:szCs w:val="28"/>
        </w:rPr>
        <w:t>将在竞争激烈的市场中脱颖而出。</w:t>
      </w:r>
    </w:p>
    <w:p w:rsidR="009C12B5" w:rsidP="007A4CF7" w14:paraId="4B5D81FA" w14:textId="77777777">
      <w:pPr>
        <w:pStyle w:val="Heading3"/>
      </w:pPr>
      <w:bookmarkStart w:id="7" w:name="_Toc157814110"/>
      <w:r w:rsidRPr="009C12B5">
        <w:t xml:space="preserve">2.3 </w:t>
      </w:r>
      <w:r w:rsidR="007A4CF7">
        <w:t>医用高频仪器设备</w:t>
      </w:r>
      <w:r w:rsidRPr="009C12B5">
        <w:t>行业趋势与机遇</w:t>
      </w:r>
      <w:bookmarkEnd w:id="7"/>
    </w:p>
    <w:p w:rsidR="00987704" w14:paraId="5D503E11" w14:textId="6CDA5F6D">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医用高频仪器设备产品行业正经历着一系列积极的趋势和机遇，为投资者和参与者提供了广阔的发展前景。首先，随着全球人口老龄化问题的日益严重，医疗需求不断增长，特别是对于非侵入性和精准治疗的需求日益增加，这为医用高频仪器设备的发展提供了强大的动力。其次，技术的进步，如人工智能、大数据和物联网的融合，正在推动医用高频仪器设备的智能化和自动化，提高了诊断和治疗的效率和准确性。此外，新兴市场国家医疗基础设施的不断改善和投资增加，也为行业提供了新的增长机遇。</w:t>
      </w:r>
      <w:r>
        <w:rPr>
          <w:rFonts w:ascii="仿宋" w:eastAsia="仿宋" w:hAnsi="仿宋"/>
          <w:sz w:val="28"/>
        </w:rPr>
        <w:br/>
      </w:r>
      <w:r>
        <w:rPr>
          <w:rFonts w:ascii="仿宋" w:eastAsia="仿宋" w:hAnsi="仿宋"/>
          <w:sz w:val="28"/>
        </w:rPr>
        <w:t>同时，政策环境也对行业发展起到了积极的推动作用。许多国家和地区都在加大对医疗健康领域的投入，鼓励技术创新和产业升级。例如，中国政府推出的</w:t>
      </w:r>
      <w:r>
        <w:rPr>
          <w:rFonts w:ascii="仿宋" w:eastAsia="仿宋" w:hAnsi="仿宋"/>
          <w:sz w:val="28"/>
        </w:rPr>
        <w:t>“</w:t>
      </w:r>
      <w:r>
        <w:rPr>
          <w:rFonts w:ascii="仿宋" w:eastAsia="仿宋" w:hAnsi="仿宋"/>
          <w:sz w:val="28"/>
        </w:rPr>
        <w:t>健康中国</w:t>
      </w:r>
      <w:r>
        <w:rPr>
          <w:rFonts w:ascii="仿宋" w:eastAsia="仿宋" w:hAnsi="仿宋"/>
          <w:sz w:val="28"/>
        </w:rPr>
        <w:t>”</w:t>
      </w:r>
    </w:p>
    <w:p w:rsidR="00987704" w14:textId="6CDA5F6D">
      <w:pPr>
        <w:ind w:firstLine="560"/>
      </w:pPr>
      <w:r>
        <w:rPr>
          <w:rFonts w:ascii="仿宋" w:eastAsia="仿宋" w:hAnsi="仿宋"/>
          <w:sz w:val="28"/>
        </w:rPr>
        <w:t>战略，旨在全面提升人民健康水平，这为国内医用高频仪器设备企业提供了巨大的市场机遇。</w:t>
      </w:r>
      <w:r>
        <w:rPr>
          <w:rFonts w:ascii="仿宋" w:eastAsia="仿宋" w:hAnsi="仿宋"/>
          <w:sz w:val="28"/>
        </w:rPr>
        <w:br/>
      </w:r>
      <w:r>
        <w:rPr>
          <w:rFonts w:ascii="仿宋" w:eastAsia="仿宋" w:hAnsi="仿宋"/>
          <w:sz w:val="28"/>
        </w:rPr>
        <w:t>另外，随着人们对健康意识的增强，预防医学和健康管理的重要性日益凸显，这也促进了医用高频仪器设备在疾病早期筛查和健康监测方面的应用。例如，高频超声设备在肿瘤早期诊断中的应用，以及高频电刀在微创手术中的普及，都为行业带来了新的增长点。</w:t>
      </w:r>
      <w:r>
        <w:rPr>
          <w:rFonts w:ascii="仿宋" w:eastAsia="仿宋" w:hAnsi="仿宋"/>
          <w:sz w:val="28"/>
        </w:rPr>
        <w:br/>
      </w:r>
      <w:r>
        <w:rPr>
          <w:rFonts w:ascii="仿宋" w:eastAsia="仿宋" w:hAnsi="仿宋"/>
          <w:sz w:val="28"/>
        </w:rPr>
        <w:t>总体而言，医用高频仪器设备产品行业正处于一个充满活力的发展阶段，技术创新、市场需求和政策支持的有机结合，为行业提供了广阔的发展空间和增长机遇。对于企业来说，紧跟行业趋势，把握市场机遇，加强技术创新和产品研发，将有助于在激烈的市场竞争中脱颖而出，实现可持续发展。</w:t>
      </w:r>
    </w:p>
    <w:p w:rsidR="009C12B5" w:rsidRPr="009C12B5" w:rsidP="009C12B5" w14:paraId="6A6A01B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医用高频仪器设备产品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医用高频仪器设备产品</w:t>
      </w:r>
      <w:r w:rsidRPr="009C12B5">
        <w:rPr>
          <w:rFonts w:ascii="仿宋" w:eastAsia="仿宋" w:hAnsi="仿宋"/>
          <w:sz w:val="28"/>
          <w:szCs w:val="28"/>
        </w:rPr>
        <w:t>始终走在行业的前沿并抓住每一个市场机遇。</w:t>
      </w:r>
    </w:p>
    <w:p w:rsidR="009C12B5" w:rsidRPr="009C12B5" w:rsidP="007A4CF7" w14:paraId="7FD1C19E" w14:textId="77777777">
      <w:pPr>
        <w:pStyle w:val="Heading2"/>
      </w:pPr>
      <w:bookmarkStart w:id="8" w:name="_Toc157814111"/>
      <w:r w:rsidRPr="009C12B5">
        <w:t>三、营销策略</w:t>
      </w:r>
      <w:bookmarkEnd w:id="8"/>
    </w:p>
    <w:p w:rsidR="009C12B5" w:rsidRPr="009C12B5" w:rsidP="007A4CF7" w14:paraId="2CFDC44F" w14:textId="77777777">
      <w:pPr>
        <w:pStyle w:val="Heading3"/>
      </w:pPr>
      <w:bookmarkStart w:id="9" w:name="_Toc157814112"/>
      <w:r w:rsidRPr="009C12B5">
        <w:t xml:space="preserve">3.1 </w:t>
      </w:r>
      <w:r w:rsidRPr="009C12B5">
        <w:t>品牌定位与传播</w:t>
      </w:r>
      <w:bookmarkEnd w:id="9"/>
    </w:p>
    <w:p w:rsidR="009C12B5" w:rsidRPr="009C12B5" w:rsidP="007A4CF7" w14:paraId="1E60D28F" w14:textId="77777777">
      <w:pPr>
        <w:pStyle w:val="NormalWeb"/>
        <w:spacing w:before="0" w:beforeAutospacing="0" w:after="156" w:afterLines="50" w:afterAutospacing="0"/>
        <w:ind w:firstLine="560" w:firstLineChars="200"/>
        <w:rPr>
          <w:rFonts w:ascii="仿宋" w:eastAsia="仿宋" w:hAnsi="仿宋"/>
          <w:sz w:val="28"/>
          <w:szCs w:val="28"/>
        </w:rPr>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医用高频仪器设备产品</w:t>
      </w:r>
    </w:p>
    <w:p w:rsidR="009C12B5" w:rsidRPr="009C12B5" w:rsidP="007A4CF7"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037A72D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医用高频仪器设备产品</w:t>
      </w:r>
      <w:r w:rsidRPr="009C12B5">
        <w:rPr>
          <w:rFonts w:ascii="仿宋" w:eastAsia="仿宋" w:hAnsi="仿宋"/>
          <w:sz w:val="28"/>
          <w:szCs w:val="28"/>
        </w:rPr>
        <w:t>的专业评测和推荐文章，以扩大品牌影响力。</w:t>
      </w:r>
    </w:p>
    <w:p w:rsidR="009C12B5" w:rsidRPr="009C12B5" w:rsidP="009C12B5" w14:paraId="0B94997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医用高频仪器设备产品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5ED051A1" w14:textId="77777777">
      <w:pPr>
        <w:pStyle w:val="Heading3"/>
      </w:pPr>
      <w:bookmarkStart w:id="10" w:name="_Toc157814113"/>
      <w:r w:rsidRPr="009C12B5">
        <w:t xml:space="preserve">3.2 </w:t>
      </w:r>
      <w:r w:rsidR="007A4CF7">
        <w:t>医用高频仪器设备</w:t>
      </w:r>
      <w:r w:rsidRPr="009C12B5">
        <w:t>产品定价策略</w:t>
      </w:r>
      <w:bookmarkEnd w:id="10"/>
    </w:p>
    <w:p w:rsidR="009C12B5" w:rsidRPr="009C12B5" w:rsidP="00CA39FB" w14:paraId="78D880C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医用高频仪器设备产品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24D22738"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2D3754C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医用高频仪器设备产品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3EBD24EC" w14:textId="77777777">
      <w:pPr>
        <w:pStyle w:val="Heading3"/>
      </w:pPr>
      <w:bookmarkStart w:id="11" w:name="_Toc157814114"/>
      <w:r w:rsidRPr="009C12B5">
        <w:t xml:space="preserve">3.3 </w:t>
      </w:r>
      <w:r w:rsidR="007A4CF7">
        <w:t>医用高频仪器设备</w:t>
      </w:r>
      <w:r w:rsidR="007A4CF7">
        <w:rPr>
          <w:rFonts w:hint="eastAsia"/>
        </w:rPr>
        <w:t>产品</w:t>
      </w:r>
      <w:r w:rsidRPr="009C12B5">
        <w:t>销售渠道与拓展</w:t>
      </w:r>
      <w:bookmarkEnd w:id="11"/>
    </w:p>
    <w:p w:rsidR="009C12B5" w:rsidRPr="009C12B5" w:rsidP="009C12B5" w14:paraId="793E538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医用高频仪器设备产品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6716CA5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医用高频仪器设备产品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705E42B3"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医用高频仪器设备产品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6B31C2F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6F1153F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p>
    <w:p w:rsidR="009C12B5" w:rsidRPr="009C12B5" w:rsidP="007A4CF7" w14:paraId="06CF53FF" w14:textId="77777777">
      <w:pPr>
        <w:pStyle w:val="Heading2"/>
      </w:pPr>
      <w:bookmarkStart w:id="12" w:name="_Toc157814115"/>
      <w:r w:rsidRPr="009C12B5">
        <w:t>四、运营计划</w:t>
      </w:r>
      <w:bookmarkEnd w:id="12"/>
    </w:p>
    <w:p w:rsidR="009C12B5" w:rsidRPr="009C12B5" w:rsidP="007A4CF7" w14:paraId="5AD61DB3" w14:textId="77777777">
      <w:pPr>
        <w:pStyle w:val="Heading3"/>
      </w:pPr>
      <w:bookmarkStart w:id="13" w:name="_Toc157814116"/>
      <w:r w:rsidRPr="009C12B5">
        <w:t xml:space="preserve">4.1 </w:t>
      </w:r>
      <w:r w:rsidRPr="009C12B5">
        <w:t>运营目标与策略</w:t>
      </w:r>
      <w:bookmarkEnd w:id="13"/>
    </w:p>
    <w:p w:rsidR="009C12B5" w:rsidRPr="009C12B5" w:rsidP="009C12B5" w14:paraId="633E417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首先，我们明确了</w:t>
      </w:r>
      <w:r w:rsidR="00E75C7F">
        <w:rPr>
          <w:rFonts w:ascii="仿宋" w:eastAsia="仿宋" w:hAnsi="仿宋"/>
          <w:sz w:val="28"/>
          <w:szCs w:val="28"/>
        </w:rPr>
        <w:t>医用高频仪器设备产品</w:t>
      </w:r>
      <w:r w:rsidRPr="009C12B5">
        <w:rPr>
          <w:rFonts w:ascii="仿宋" w:eastAsia="仿宋" w:hAnsi="仿宋"/>
          <w:sz w:val="28"/>
          <w:szCs w:val="28"/>
        </w:rPr>
        <w:t>的运营目标：在短期内实现产品的市场导入和品牌知名度提升;在中期内实现市场份额的稳步增长和用户忠诚度的提高;在长期内实现品牌领导地位的巩固和持续盈利能力的提升。</w:t>
      </w:r>
    </w:p>
    <w:p w:rsidR="009C12B5" w:rsidRPr="009C12B5" w:rsidP="009C12B5" w14:paraId="6662E34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为了实现这些目标，我们制定了以下运营策略：</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14:ligatures w14:val="none"/>
          </w:rPr>
          <w:t>https://d.book118.com/318005056033006034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6"/>
      <w:footerReference w:type="default" r:id="rId47"/>
      <w:footerReference w:type="first" r:id="rId48"/>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125B8324" w14:textId="77777777">
    <w:pPr>
      <w:pStyle w:val="Footer"/>
      <w:jc w:val="center"/>
    </w:pPr>
  </w:p>
  <w:p w:rsidR="00FE7E16" w14:paraId="5BC2C71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02538166"/>
      <w:docPartObj>
        <w:docPartGallery w:val="Page Numbers (Bottom of Page)"/>
        <w:docPartUnique/>
      </w:docPartObj>
    </w:sdtPr>
    <w:sdtContent>
      <w:sdt>
        <w:sdtPr>
          <w:id w:val="154301103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1622239"/>
      <w:docPartObj>
        <w:docPartGallery w:val="Page Numbers (Bottom of Page)"/>
        <w:docPartUnique/>
      </w:docPartObj>
    </w:sdtPr>
    <w:sdtContent>
      <w:sdt>
        <w:sdtPr>
          <w:id w:val="34786378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9999822"/>
      <w:docPartObj>
        <w:docPartGallery w:val="Page Numbers (Bottom of Page)"/>
        <w:docPartUnique/>
      </w:docPartObj>
    </w:sdtPr>
    <w:sdtContent>
      <w:sdt>
        <w:sdtPr>
          <w:id w:val="25183712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1400822"/>
      <w:docPartObj>
        <w:docPartGallery w:val="Page Numbers (Bottom of Page)"/>
        <w:docPartUnique/>
      </w:docPartObj>
    </w:sdtPr>
    <w:sdtContent>
      <w:sdt>
        <w:sdtPr>
          <w:id w:val="126796433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0529787"/>
      <w:docPartObj>
        <w:docPartGallery w:val="Page Numbers (Bottom of Page)"/>
        <w:docPartUnique/>
      </w:docPartObj>
    </w:sdtPr>
    <w:sdtContent>
      <w:sdt>
        <w:sdtPr>
          <w:id w:val="139185312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8546582"/>
      <w:docPartObj>
        <w:docPartGallery w:val="Page Numbers (Bottom of Page)"/>
        <w:docPartUnique/>
      </w:docPartObj>
    </w:sdtPr>
    <w:sdtContent>
      <w:sdt>
        <w:sdtPr>
          <w:id w:val="27842086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9562870"/>
      <w:docPartObj>
        <w:docPartGallery w:val="Page Numbers (Bottom of Page)"/>
        <w:docPartUnique/>
      </w:docPartObj>
    </w:sdtPr>
    <w:sdtContent>
      <w:sdt>
        <w:sdtPr>
          <w:id w:val="57062780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6450019"/>
      <w:docPartObj>
        <w:docPartGallery w:val="Page Numbers (Bottom of Page)"/>
        <w:docPartUnique/>
      </w:docPartObj>
    </w:sdtPr>
    <w:sdtContent>
      <w:sdt>
        <w:sdtPr>
          <w:id w:val="209606004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3051159"/>
      <w:docPartObj>
        <w:docPartGallery w:val="Page Numbers (Bottom of Page)"/>
        <w:docPartUnique/>
      </w:docPartObj>
    </w:sdtPr>
    <w:sdtContent>
      <w:sdt>
        <w:sdtPr>
          <w:id w:val="188175057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7146005"/>
      <w:docPartObj>
        <w:docPartGallery w:val="Page Numbers (Bottom of Page)"/>
        <w:docPartUnique/>
      </w:docPartObj>
    </w:sdtPr>
    <w:sdtContent>
      <w:sdt>
        <w:sdtPr>
          <w:id w:val="99118354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209C1B09" w14:textId="77777777">
    <w:pPr>
      <w:pStyle w:val="Footer"/>
      <w:jc w:val="center"/>
    </w:pPr>
  </w:p>
  <w:p w:rsidR="007A4CF7" w14:paraId="1FC5F90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3779945"/>
      <w:docPartObj>
        <w:docPartGallery w:val="Page Numbers (Bottom of Page)"/>
        <w:docPartUnique/>
      </w:docPartObj>
    </w:sdtPr>
    <w:sdtContent>
      <w:sdt>
        <w:sdtPr>
          <w:id w:val="160078090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6396248"/>
      <w:docPartObj>
        <w:docPartGallery w:val="Page Numbers (Bottom of Page)"/>
        <w:docPartUnique/>
      </w:docPartObj>
    </w:sdtPr>
    <w:sdtContent>
      <w:sdt>
        <w:sdtPr>
          <w:id w:val="11714763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9077483"/>
      <w:docPartObj>
        <w:docPartGallery w:val="Page Numbers (Bottom of Page)"/>
        <w:docPartUnique/>
      </w:docPartObj>
    </w:sdtPr>
    <w:sdtContent>
      <w:sdt>
        <w:sdtPr>
          <w:id w:val="190075045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1098357"/>
      <w:docPartObj>
        <w:docPartGallery w:val="Page Numbers (Bottom of Page)"/>
        <w:docPartUnique/>
      </w:docPartObj>
    </w:sdtPr>
    <w:sdtContent>
      <w:sdt>
        <w:sdtPr>
          <w:id w:val="179641205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282403"/>
      <w:docPartObj>
        <w:docPartGallery w:val="Page Numbers (Bottom of Page)"/>
        <w:docPartUnique/>
      </w:docPartObj>
    </w:sdtPr>
    <w:sdtContent>
      <w:sdt>
        <w:sdtPr>
          <w:id w:val="84049312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9964108"/>
      <w:docPartObj>
        <w:docPartGallery w:val="Page Numbers (Bottom of Page)"/>
        <w:docPartUnique/>
      </w:docPartObj>
    </w:sdtPr>
    <w:sdtContent>
      <w:sdt>
        <w:sdtPr>
          <w:id w:val="49545137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0245935"/>
      <w:docPartObj>
        <w:docPartGallery w:val="Page Numbers (Bottom of Page)"/>
        <w:docPartUnique/>
      </w:docPartObj>
    </w:sdtPr>
    <w:sdtContent>
      <w:sdt>
        <w:sdtPr>
          <w:id w:val="44386976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574818"/>
      <w:docPartObj>
        <w:docPartGallery w:val="Page Numbers (Bottom of Page)"/>
        <w:docPartUnique/>
      </w:docPartObj>
    </w:sdtPr>
    <w:sdtContent>
      <w:sdt>
        <w:sdtPr>
          <w:id w:val="8441526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3640651"/>
      <w:docPartObj>
        <w:docPartGallery w:val="Page Numbers (Bottom of Page)"/>
        <w:docPartUnique/>
      </w:docPartObj>
    </w:sdtPr>
    <w:sdtContent>
      <w:sdt>
        <w:sdtPr>
          <w:id w:val="148391425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0B4F7FFD"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paraId="03EDB91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22B89236"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1DCDF1D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5657579"/>
      <w:docPartObj>
        <w:docPartGallery w:val="Page Numbers (Bottom of Page)"/>
        <w:docPartUnique/>
      </w:docPartObj>
    </w:sdtPr>
    <w:sdtContent>
      <w:sdt>
        <w:sdtPr>
          <w:id w:val="59216093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4D005348"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7776D4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F134B"/>
    <w:rsid w:val="00452FD7"/>
    <w:rsid w:val="004847FF"/>
    <w:rsid w:val="004E5126"/>
    <w:rsid w:val="004F3055"/>
    <w:rsid w:val="004F564F"/>
    <w:rsid w:val="005C30B8"/>
    <w:rsid w:val="00652939"/>
    <w:rsid w:val="00724A78"/>
    <w:rsid w:val="007A4CF7"/>
    <w:rsid w:val="008B5822"/>
    <w:rsid w:val="00933FD3"/>
    <w:rsid w:val="00956FD6"/>
    <w:rsid w:val="00987704"/>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25981C"/>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yperlink" Target="https://d.book118.com/318005056033006034" TargetMode="External" /><Relationship Id="rId46" Type="http://schemas.openxmlformats.org/officeDocument/2006/relationships/header" Target="header14.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theme" Target="theme/theme1.xml" /><Relationship Id="rId5" Type="http://schemas.openxmlformats.org/officeDocument/2006/relationships/customXml" Target="../customXml/item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17</Pages>
  <Words>2688</Words>
  <Characters>15327</Characters>
  <Application>Microsoft Office Word</Application>
  <DocSecurity>0</DocSecurity>
  <Lines>127</Lines>
  <Paragraphs>35</Paragraphs>
  <ScaleCrop>false</ScaleCrop>
  <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2024-02-05T04:52:00Z</dcterms:modified>
</cp:coreProperties>
</file>