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60" w:history="1">
        <w:r>
          <w:rPr>
            <w:rFonts w:ascii="仿宋" w:eastAsia="仿宋" w:hAnsi="仿宋" w:cs="仿宋" w:hint="eastAsia"/>
            <w:lang w:eastAsia="zh-CN"/>
          </w:rPr>
          <w:t>概论</w:t>
        </w:r>
        <w:r>
          <w:tab/>
        </w:r>
        <w:r>
          <w:fldChar w:fldCharType="begin"/>
        </w:r>
        <w:r>
          <w:instrText xml:space="preserve"> PAGEREF _Toc18560 \h </w:instrText>
        </w:r>
        <w:r>
          <w:fldChar w:fldCharType="separate"/>
        </w:r>
        <w:r>
          <w:t>3</w:t>
        </w:r>
        <w:r>
          <w:fldChar w:fldCharType="end"/>
        </w:r>
      </w:hyperlink>
    </w:p>
    <w:p>
      <w:pPr>
        <w:pStyle w:val="TOC1"/>
        <w:tabs>
          <w:tab w:val="right" w:leader="dot" w:pos="8306"/>
        </w:tabs>
      </w:pPr>
      <w:hyperlink w:anchor="_Toc15707" w:history="1">
        <w:r>
          <w:rPr>
            <w:rFonts w:ascii="仿宋" w:eastAsia="仿宋" w:hAnsi="仿宋" w:cs="仿宋" w:hint="eastAsia"/>
            <w:lang w:eastAsia="zh-CN"/>
          </w:rPr>
          <w:t>一、产品规划分析</w:t>
        </w:r>
        <w:r>
          <w:tab/>
        </w:r>
        <w:r>
          <w:fldChar w:fldCharType="begin"/>
        </w:r>
        <w:r>
          <w:instrText xml:space="preserve"> PAGEREF _Toc15707 \h </w:instrText>
        </w:r>
        <w:r>
          <w:fldChar w:fldCharType="separate"/>
        </w:r>
        <w:r>
          <w:t>3</w:t>
        </w:r>
        <w:r>
          <w:fldChar w:fldCharType="end"/>
        </w:r>
      </w:hyperlink>
    </w:p>
    <w:p>
      <w:pPr>
        <w:pStyle w:val="TOC2"/>
        <w:tabs>
          <w:tab w:val="right" w:leader="dot" w:pos="8306"/>
        </w:tabs>
      </w:pPr>
      <w:hyperlink w:anchor="_Toc6570" w:history="1">
        <w:r>
          <w:rPr>
            <w:rFonts w:ascii="仿宋" w:eastAsia="仿宋" w:hAnsi="仿宋" w:cs="仿宋" w:hint="eastAsia"/>
            <w:lang w:eastAsia="zh-CN"/>
          </w:rPr>
          <w:t>(一)、产品规划</w:t>
        </w:r>
        <w:r>
          <w:tab/>
        </w:r>
        <w:r>
          <w:fldChar w:fldCharType="begin"/>
        </w:r>
        <w:r>
          <w:instrText xml:space="preserve"> PAGEREF _Toc6570 \h </w:instrText>
        </w:r>
        <w:r>
          <w:fldChar w:fldCharType="separate"/>
        </w:r>
        <w:r>
          <w:t>3</w:t>
        </w:r>
        <w:r>
          <w:fldChar w:fldCharType="end"/>
        </w:r>
      </w:hyperlink>
    </w:p>
    <w:p>
      <w:pPr>
        <w:pStyle w:val="TOC2"/>
        <w:tabs>
          <w:tab w:val="right" w:leader="dot" w:pos="8306"/>
        </w:tabs>
      </w:pPr>
      <w:hyperlink w:anchor="_Toc24903" w:history="1">
        <w:r>
          <w:rPr>
            <w:rFonts w:ascii="仿宋" w:eastAsia="仿宋" w:hAnsi="仿宋" w:cs="仿宋" w:hint="eastAsia"/>
            <w:lang w:eastAsia="zh-CN"/>
          </w:rPr>
          <w:t>(二)、建设规模</w:t>
        </w:r>
        <w:r>
          <w:tab/>
        </w:r>
        <w:r>
          <w:fldChar w:fldCharType="begin"/>
        </w:r>
        <w:r>
          <w:instrText xml:space="preserve"> PAGEREF _Toc24903 \h </w:instrText>
        </w:r>
        <w:r>
          <w:fldChar w:fldCharType="separate"/>
        </w:r>
        <w:r>
          <w:t>4</w:t>
        </w:r>
        <w:r>
          <w:fldChar w:fldCharType="end"/>
        </w:r>
      </w:hyperlink>
    </w:p>
    <w:p>
      <w:pPr>
        <w:pStyle w:val="TOC1"/>
        <w:tabs>
          <w:tab w:val="right" w:leader="dot" w:pos="8306"/>
        </w:tabs>
      </w:pPr>
      <w:hyperlink w:anchor="_Toc3391" w:history="1">
        <w:r>
          <w:rPr>
            <w:rFonts w:ascii="仿宋" w:eastAsia="仿宋" w:hAnsi="仿宋" w:cs="仿宋" w:hint="eastAsia"/>
            <w:lang w:eastAsia="zh-CN"/>
          </w:rPr>
          <w:t>二、氯化聚乙烯混炼胶项目可持续发展</w:t>
        </w:r>
        <w:r>
          <w:tab/>
        </w:r>
        <w:r>
          <w:fldChar w:fldCharType="begin"/>
        </w:r>
        <w:r>
          <w:instrText xml:space="preserve"> PAGEREF _Toc3391 \h </w:instrText>
        </w:r>
        <w:r>
          <w:fldChar w:fldCharType="separate"/>
        </w:r>
        <w:r>
          <w:t>5</w:t>
        </w:r>
        <w:r>
          <w:fldChar w:fldCharType="end"/>
        </w:r>
      </w:hyperlink>
    </w:p>
    <w:p>
      <w:pPr>
        <w:pStyle w:val="TOC2"/>
        <w:tabs>
          <w:tab w:val="right" w:leader="dot" w:pos="8306"/>
        </w:tabs>
      </w:pPr>
      <w:hyperlink w:anchor="_Toc30621" w:history="1">
        <w:r>
          <w:rPr>
            <w:rFonts w:ascii="仿宋" w:eastAsia="仿宋" w:hAnsi="仿宋" w:cs="仿宋" w:hint="eastAsia"/>
            <w:lang w:eastAsia="zh-CN"/>
          </w:rPr>
          <w:t>(一)、可持续战略与实践</w:t>
        </w:r>
        <w:r>
          <w:tab/>
        </w:r>
        <w:r>
          <w:fldChar w:fldCharType="begin"/>
        </w:r>
        <w:r>
          <w:instrText xml:space="preserve"> PAGEREF _Toc30621 \h </w:instrText>
        </w:r>
        <w:r>
          <w:fldChar w:fldCharType="separate"/>
        </w:r>
        <w:r>
          <w:t>5</w:t>
        </w:r>
        <w:r>
          <w:fldChar w:fldCharType="end"/>
        </w:r>
      </w:hyperlink>
    </w:p>
    <w:p>
      <w:pPr>
        <w:pStyle w:val="TOC2"/>
        <w:tabs>
          <w:tab w:val="right" w:leader="dot" w:pos="8306"/>
        </w:tabs>
      </w:pPr>
      <w:hyperlink w:anchor="_Toc18848" w:history="1">
        <w:r>
          <w:rPr>
            <w:rFonts w:ascii="仿宋" w:eastAsia="仿宋" w:hAnsi="仿宋" w:cs="仿宋" w:hint="eastAsia"/>
            <w:lang w:eastAsia="zh-CN"/>
          </w:rPr>
          <w:t>(二)、环保与社会责任</w:t>
        </w:r>
        <w:r>
          <w:tab/>
        </w:r>
        <w:r>
          <w:fldChar w:fldCharType="begin"/>
        </w:r>
        <w:r>
          <w:instrText xml:space="preserve"> PAGEREF _Toc18848 \h </w:instrText>
        </w:r>
        <w:r>
          <w:fldChar w:fldCharType="separate"/>
        </w:r>
        <w:r>
          <w:t>6</w:t>
        </w:r>
        <w:r>
          <w:fldChar w:fldCharType="end"/>
        </w:r>
      </w:hyperlink>
    </w:p>
    <w:p>
      <w:pPr>
        <w:pStyle w:val="TOC1"/>
        <w:tabs>
          <w:tab w:val="right" w:leader="dot" w:pos="8306"/>
        </w:tabs>
      </w:pPr>
      <w:hyperlink w:anchor="_Toc19568" w:history="1">
        <w:r>
          <w:rPr>
            <w:rFonts w:ascii="仿宋" w:eastAsia="仿宋" w:hAnsi="仿宋" w:cs="仿宋" w:hint="eastAsia"/>
            <w:lang w:eastAsia="zh-CN"/>
          </w:rPr>
          <w:t>三、氯化聚乙烯混炼胶项目土建工程</w:t>
        </w:r>
        <w:r>
          <w:tab/>
        </w:r>
        <w:r>
          <w:fldChar w:fldCharType="begin"/>
        </w:r>
        <w:r>
          <w:instrText xml:space="preserve"> PAGEREF _Toc19568 \h </w:instrText>
        </w:r>
        <w:r>
          <w:fldChar w:fldCharType="separate"/>
        </w:r>
        <w:r>
          <w:t>7</w:t>
        </w:r>
        <w:r>
          <w:fldChar w:fldCharType="end"/>
        </w:r>
      </w:hyperlink>
    </w:p>
    <w:p>
      <w:pPr>
        <w:pStyle w:val="TOC2"/>
        <w:tabs>
          <w:tab w:val="right" w:leader="dot" w:pos="8306"/>
        </w:tabs>
      </w:pPr>
      <w:hyperlink w:anchor="_Toc5352" w:history="1">
        <w:r>
          <w:rPr>
            <w:rFonts w:ascii="仿宋" w:eastAsia="仿宋" w:hAnsi="仿宋" w:cs="仿宋" w:hint="eastAsia"/>
            <w:lang w:eastAsia="zh-CN"/>
          </w:rPr>
          <w:t>(一)、建筑工程设计原则</w:t>
        </w:r>
        <w:r>
          <w:tab/>
        </w:r>
        <w:r>
          <w:fldChar w:fldCharType="begin"/>
        </w:r>
        <w:r>
          <w:instrText xml:space="preserve"> PAGEREF _Toc5352 \h </w:instrText>
        </w:r>
        <w:r>
          <w:fldChar w:fldCharType="separate"/>
        </w:r>
        <w:r>
          <w:t>7</w:t>
        </w:r>
        <w:r>
          <w:fldChar w:fldCharType="end"/>
        </w:r>
      </w:hyperlink>
    </w:p>
    <w:p>
      <w:pPr>
        <w:pStyle w:val="TOC2"/>
        <w:tabs>
          <w:tab w:val="right" w:leader="dot" w:pos="8306"/>
        </w:tabs>
      </w:pPr>
      <w:hyperlink w:anchor="_Toc22137" w:history="1">
        <w:r>
          <w:rPr>
            <w:rFonts w:ascii="仿宋" w:eastAsia="仿宋" w:hAnsi="仿宋" w:cs="仿宋" w:hint="eastAsia"/>
            <w:lang w:eastAsia="zh-CN"/>
          </w:rPr>
          <w:t>(二)、土建工程设计年限及安全等级</w:t>
        </w:r>
        <w:r>
          <w:tab/>
        </w:r>
        <w:r>
          <w:fldChar w:fldCharType="begin"/>
        </w:r>
        <w:r>
          <w:instrText xml:space="preserve"> PAGEREF _Toc22137 \h </w:instrText>
        </w:r>
        <w:r>
          <w:fldChar w:fldCharType="separate"/>
        </w:r>
        <w:r>
          <w:t>8</w:t>
        </w:r>
        <w:r>
          <w:fldChar w:fldCharType="end"/>
        </w:r>
      </w:hyperlink>
    </w:p>
    <w:p>
      <w:pPr>
        <w:pStyle w:val="TOC2"/>
        <w:tabs>
          <w:tab w:val="right" w:leader="dot" w:pos="8306"/>
        </w:tabs>
      </w:pPr>
      <w:hyperlink w:anchor="_Toc22475" w:history="1">
        <w:r>
          <w:rPr>
            <w:rFonts w:ascii="仿宋" w:eastAsia="仿宋" w:hAnsi="仿宋" w:cs="仿宋" w:hint="eastAsia"/>
            <w:lang w:eastAsia="zh-CN"/>
          </w:rPr>
          <w:t>(三)、建筑工程设计总体要求</w:t>
        </w:r>
        <w:r>
          <w:tab/>
        </w:r>
        <w:r>
          <w:fldChar w:fldCharType="begin"/>
        </w:r>
        <w:r>
          <w:instrText xml:space="preserve"> PAGEREF _Toc22475 \h </w:instrText>
        </w:r>
        <w:r>
          <w:fldChar w:fldCharType="separate"/>
        </w:r>
        <w:r>
          <w:t>9</w:t>
        </w:r>
        <w:r>
          <w:fldChar w:fldCharType="end"/>
        </w:r>
      </w:hyperlink>
    </w:p>
    <w:p>
      <w:pPr>
        <w:pStyle w:val="TOC2"/>
        <w:tabs>
          <w:tab w:val="right" w:leader="dot" w:pos="8306"/>
        </w:tabs>
      </w:pPr>
      <w:hyperlink w:anchor="_Toc31988" w:history="1">
        <w:r>
          <w:rPr>
            <w:rFonts w:ascii="仿宋" w:eastAsia="仿宋" w:hAnsi="仿宋" w:cs="仿宋" w:hint="eastAsia"/>
            <w:lang w:eastAsia="zh-CN"/>
          </w:rPr>
          <w:t>(四)、土建工程建设指标</w:t>
        </w:r>
        <w:r>
          <w:tab/>
        </w:r>
        <w:r>
          <w:fldChar w:fldCharType="begin"/>
        </w:r>
        <w:r>
          <w:instrText xml:space="preserve"> PAGEREF _Toc31988 \h </w:instrText>
        </w:r>
        <w:r>
          <w:fldChar w:fldCharType="separate"/>
        </w:r>
        <w:r>
          <w:t>10</w:t>
        </w:r>
        <w:r>
          <w:fldChar w:fldCharType="end"/>
        </w:r>
      </w:hyperlink>
    </w:p>
    <w:p>
      <w:pPr>
        <w:pStyle w:val="TOC1"/>
        <w:tabs>
          <w:tab w:val="right" w:leader="dot" w:pos="8306"/>
        </w:tabs>
      </w:pPr>
      <w:hyperlink w:anchor="_Toc24712" w:history="1">
        <w:r>
          <w:rPr>
            <w:rFonts w:ascii="仿宋" w:eastAsia="仿宋" w:hAnsi="仿宋" w:cs="仿宋" w:hint="eastAsia"/>
            <w:lang w:eastAsia="zh-CN"/>
          </w:rPr>
          <w:t>四、氯化聚乙烯混炼胶项目建设单位说明</w:t>
        </w:r>
        <w:r>
          <w:tab/>
        </w:r>
        <w:r>
          <w:fldChar w:fldCharType="begin"/>
        </w:r>
        <w:r>
          <w:instrText xml:space="preserve"> PAGEREF _Toc24712 \h </w:instrText>
        </w:r>
        <w:r>
          <w:fldChar w:fldCharType="separate"/>
        </w:r>
        <w:r>
          <w:t>10</w:t>
        </w:r>
        <w:r>
          <w:fldChar w:fldCharType="end"/>
        </w:r>
      </w:hyperlink>
    </w:p>
    <w:p>
      <w:pPr>
        <w:pStyle w:val="TOC2"/>
        <w:tabs>
          <w:tab w:val="right" w:leader="dot" w:pos="8306"/>
        </w:tabs>
      </w:pPr>
      <w:hyperlink w:anchor="_Toc4437" w:history="1">
        <w:r>
          <w:rPr>
            <w:rFonts w:ascii="仿宋" w:eastAsia="仿宋" w:hAnsi="仿宋" w:cs="仿宋" w:hint="eastAsia"/>
            <w:lang w:eastAsia="zh-CN"/>
          </w:rPr>
          <w:t>(一)、氯化聚乙烯混炼胶项目承办单位基本情况</w:t>
        </w:r>
        <w:r>
          <w:tab/>
        </w:r>
        <w:r>
          <w:fldChar w:fldCharType="begin"/>
        </w:r>
        <w:r>
          <w:instrText xml:space="preserve"> PAGEREF _Toc4437 \h </w:instrText>
        </w:r>
        <w:r>
          <w:fldChar w:fldCharType="separate"/>
        </w:r>
        <w:r>
          <w:t>10</w:t>
        </w:r>
        <w:r>
          <w:fldChar w:fldCharType="end"/>
        </w:r>
      </w:hyperlink>
    </w:p>
    <w:p>
      <w:pPr>
        <w:pStyle w:val="TOC2"/>
        <w:tabs>
          <w:tab w:val="right" w:leader="dot" w:pos="8306"/>
        </w:tabs>
      </w:pPr>
      <w:hyperlink w:anchor="_Toc11845" w:history="1">
        <w:r>
          <w:rPr>
            <w:rFonts w:ascii="仿宋" w:eastAsia="仿宋" w:hAnsi="仿宋" w:cs="仿宋" w:hint="eastAsia"/>
            <w:lang w:eastAsia="zh-CN"/>
          </w:rPr>
          <w:t>(二)、公司经济效益分析</w:t>
        </w:r>
        <w:r>
          <w:tab/>
        </w:r>
        <w:r>
          <w:fldChar w:fldCharType="begin"/>
        </w:r>
        <w:r>
          <w:instrText xml:space="preserve"> PAGEREF _Toc11845 \h </w:instrText>
        </w:r>
        <w:r>
          <w:fldChar w:fldCharType="separate"/>
        </w:r>
        <w:r>
          <w:t>11</w:t>
        </w:r>
        <w:r>
          <w:fldChar w:fldCharType="end"/>
        </w:r>
      </w:hyperlink>
    </w:p>
    <w:p>
      <w:pPr>
        <w:pStyle w:val="TOC1"/>
        <w:tabs>
          <w:tab w:val="right" w:leader="dot" w:pos="8306"/>
        </w:tabs>
      </w:pPr>
      <w:hyperlink w:anchor="_Toc17306" w:history="1">
        <w:r>
          <w:rPr>
            <w:rFonts w:ascii="仿宋" w:eastAsia="仿宋" w:hAnsi="仿宋" w:cs="仿宋" w:hint="eastAsia"/>
            <w:lang w:eastAsia="zh-CN"/>
          </w:rPr>
          <w:t>五、工艺说明</w:t>
        </w:r>
        <w:r>
          <w:tab/>
        </w:r>
        <w:r>
          <w:fldChar w:fldCharType="begin"/>
        </w:r>
        <w:r>
          <w:instrText xml:space="preserve"> PAGEREF _Toc17306 \h </w:instrText>
        </w:r>
        <w:r>
          <w:fldChar w:fldCharType="separate"/>
        </w:r>
        <w:r>
          <w:t>12</w:t>
        </w:r>
        <w:r>
          <w:fldChar w:fldCharType="end"/>
        </w:r>
      </w:hyperlink>
    </w:p>
    <w:p>
      <w:pPr>
        <w:pStyle w:val="TOC2"/>
        <w:tabs>
          <w:tab w:val="right" w:leader="dot" w:pos="8306"/>
        </w:tabs>
      </w:pPr>
      <w:hyperlink w:anchor="_Toc4250" w:history="1">
        <w:r>
          <w:rPr>
            <w:rFonts w:ascii="仿宋" w:eastAsia="仿宋" w:hAnsi="仿宋" w:cs="仿宋" w:hint="eastAsia"/>
            <w:lang w:eastAsia="zh-CN"/>
          </w:rPr>
          <w:t>(一)、技术管理特点</w:t>
        </w:r>
        <w:r>
          <w:tab/>
        </w:r>
        <w:r>
          <w:fldChar w:fldCharType="begin"/>
        </w:r>
        <w:r>
          <w:instrText xml:space="preserve"> PAGEREF _Toc4250 \h </w:instrText>
        </w:r>
        <w:r>
          <w:fldChar w:fldCharType="separate"/>
        </w:r>
        <w:r>
          <w:t>12</w:t>
        </w:r>
        <w:r>
          <w:fldChar w:fldCharType="end"/>
        </w:r>
      </w:hyperlink>
    </w:p>
    <w:p>
      <w:pPr>
        <w:pStyle w:val="TOC2"/>
        <w:tabs>
          <w:tab w:val="right" w:leader="dot" w:pos="8306"/>
        </w:tabs>
      </w:pPr>
      <w:hyperlink w:anchor="_Toc20044" w:history="1">
        <w:r>
          <w:rPr>
            <w:rFonts w:ascii="仿宋" w:eastAsia="仿宋" w:hAnsi="仿宋" w:cs="仿宋" w:hint="eastAsia"/>
            <w:lang w:eastAsia="zh-CN"/>
          </w:rPr>
          <w:t>(二)、氯化聚乙烯混炼胶项目工艺技术设计方案</w:t>
        </w:r>
        <w:r>
          <w:tab/>
        </w:r>
        <w:r>
          <w:fldChar w:fldCharType="begin"/>
        </w:r>
        <w:r>
          <w:instrText xml:space="preserve"> PAGEREF _Toc20044 \h </w:instrText>
        </w:r>
        <w:r>
          <w:fldChar w:fldCharType="separate"/>
        </w:r>
        <w:r>
          <w:t>13</w:t>
        </w:r>
        <w:r>
          <w:fldChar w:fldCharType="end"/>
        </w:r>
      </w:hyperlink>
    </w:p>
    <w:p>
      <w:pPr>
        <w:pStyle w:val="TOC2"/>
        <w:tabs>
          <w:tab w:val="right" w:leader="dot" w:pos="8306"/>
        </w:tabs>
      </w:pPr>
      <w:hyperlink w:anchor="_Toc1039" w:history="1">
        <w:r>
          <w:rPr>
            <w:rFonts w:ascii="仿宋" w:eastAsia="仿宋" w:hAnsi="仿宋" w:cs="仿宋" w:hint="eastAsia"/>
            <w:lang w:eastAsia="zh-CN"/>
          </w:rPr>
          <w:t>(三)、设备选型方案</w:t>
        </w:r>
        <w:r>
          <w:tab/>
        </w:r>
        <w:r>
          <w:fldChar w:fldCharType="begin"/>
        </w:r>
        <w:r>
          <w:instrText xml:space="preserve"> PAGEREF _Toc1039 \h </w:instrText>
        </w:r>
        <w:r>
          <w:fldChar w:fldCharType="separate"/>
        </w:r>
        <w:r>
          <w:t>14</w:t>
        </w:r>
        <w:r>
          <w:fldChar w:fldCharType="end"/>
        </w:r>
      </w:hyperlink>
    </w:p>
    <w:p>
      <w:pPr>
        <w:pStyle w:val="TOC1"/>
        <w:tabs>
          <w:tab w:val="right" w:leader="dot" w:pos="8306"/>
        </w:tabs>
      </w:pPr>
      <w:hyperlink w:anchor="_Toc16237" w:history="1">
        <w:r>
          <w:rPr>
            <w:rFonts w:ascii="仿宋" w:eastAsia="仿宋" w:hAnsi="仿宋" w:cs="仿宋" w:hint="eastAsia"/>
            <w:lang w:eastAsia="zh-CN"/>
          </w:rPr>
          <w:t>六、氯化聚乙烯混炼胶项目概论</w:t>
        </w:r>
        <w:r>
          <w:tab/>
        </w:r>
        <w:r>
          <w:fldChar w:fldCharType="begin"/>
        </w:r>
        <w:r>
          <w:instrText xml:space="preserve"> PAGEREF _Toc16237 \h </w:instrText>
        </w:r>
        <w:r>
          <w:fldChar w:fldCharType="separate"/>
        </w:r>
        <w:r>
          <w:t>16</w:t>
        </w:r>
        <w:r>
          <w:fldChar w:fldCharType="end"/>
        </w:r>
      </w:hyperlink>
    </w:p>
    <w:p>
      <w:pPr>
        <w:pStyle w:val="TOC2"/>
        <w:tabs>
          <w:tab w:val="right" w:leader="dot" w:pos="8306"/>
        </w:tabs>
      </w:pPr>
      <w:hyperlink w:anchor="_Toc15313" w:history="1">
        <w:r>
          <w:rPr>
            <w:rFonts w:ascii="仿宋" w:eastAsia="仿宋" w:hAnsi="仿宋" w:cs="仿宋" w:hint="eastAsia"/>
            <w:lang w:eastAsia="zh-CN"/>
          </w:rPr>
          <w:t>(一)、氯化聚乙烯混炼胶项目概况</w:t>
        </w:r>
        <w:r>
          <w:tab/>
        </w:r>
        <w:r>
          <w:fldChar w:fldCharType="begin"/>
        </w:r>
        <w:r>
          <w:instrText xml:space="preserve"> PAGEREF _Toc15313 \h </w:instrText>
        </w:r>
        <w:r>
          <w:fldChar w:fldCharType="separate"/>
        </w:r>
        <w:r>
          <w:t>16</w:t>
        </w:r>
        <w:r>
          <w:fldChar w:fldCharType="end"/>
        </w:r>
      </w:hyperlink>
    </w:p>
    <w:p>
      <w:pPr>
        <w:pStyle w:val="TOC2"/>
        <w:tabs>
          <w:tab w:val="right" w:leader="dot" w:pos="8306"/>
        </w:tabs>
      </w:pPr>
      <w:hyperlink w:anchor="_Toc11743" w:history="1">
        <w:r>
          <w:rPr>
            <w:rFonts w:ascii="仿宋" w:eastAsia="仿宋" w:hAnsi="仿宋" w:cs="仿宋" w:hint="eastAsia"/>
            <w:lang w:eastAsia="zh-CN"/>
          </w:rPr>
          <w:t>(二)、氯化聚乙烯混炼胶项目目标</w:t>
        </w:r>
        <w:r>
          <w:tab/>
        </w:r>
        <w:r>
          <w:fldChar w:fldCharType="begin"/>
        </w:r>
        <w:r>
          <w:instrText xml:space="preserve"> PAGEREF _Toc11743 \h </w:instrText>
        </w:r>
        <w:r>
          <w:fldChar w:fldCharType="separate"/>
        </w:r>
        <w:r>
          <w:t>18</w:t>
        </w:r>
        <w:r>
          <w:fldChar w:fldCharType="end"/>
        </w:r>
      </w:hyperlink>
    </w:p>
    <w:p>
      <w:pPr>
        <w:pStyle w:val="TOC2"/>
        <w:tabs>
          <w:tab w:val="right" w:leader="dot" w:pos="8306"/>
        </w:tabs>
      </w:pPr>
      <w:hyperlink w:anchor="_Toc2552" w:history="1">
        <w:r>
          <w:rPr>
            <w:rFonts w:ascii="仿宋" w:eastAsia="仿宋" w:hAnsi="仿宋" w:cs="仿宋" w:hint="eastAsia"/>
            <w:lang w:eastAsia="zh-CN"/>
          </w:rPr>
          <w:t>(三)、氯化聚乙烯混炼胶项目提出的理由</w:t>
        </w:r>
        <w:r>
          <w:tab/>
        </w:r>
        <w:r>
          <w:fldChar w:fldCharType="begin"/>
        </w:r>
        <w:r>
          <w:instrText xml:space="preserve"> PAGEREF _Toc2552 \h </w:instrText>
        </w:r>
        <w:r>
          <w:fldChar w:fldCharType="separate"/>
        </w:r>
        <w:r>
          <w:t>19</w:t>
        </w:r>
        <w:r>
          <w:fldChar w:fldCharType="end"/>
        </w:r>
      </w:hyperlink>
    </w:p>
    <w:p>
      <w:pPr>
        <w:pStyle w:val="TOC2"/>
        <w:tabs>
          <w:tab w:val="right" w:leader="dot" w:pos="8306"/>
        </w:tabs>
      </w:pPr>
      <w:hyperlink w:anchor="_Toc26383" w:history="1">
        <w:r>
          <w:rPr>
            <w:rFonts w:ascii="仿宋" w:eastAsia="仿宋" w:hAnsi="仿宋" w:cs="仿宋" w:hint="eastAsia"/>
            <w:lang w:eastAsia="zh-CN"/>
          </w:rPr>
          <w:t>(四)、氯化聚乙烯混炼胶项目意义</w:t>
        </w:r>
        <w:r>
          <w:tab/>
        </w:r>
        <w:r>
          <w:fldChar w:fldCharType="begin"/>
        </w:r>
        <w:r>
          <w:instrText xml:space="preserve"> PAGEREF _Toc26383 \h </w:instrText>
        </w:r>
        <w:r>
          <w:fldChar w:fldCharType="separate"/>
        </w:r>
        <w:r>
          <w:t>21</w:t>
        </w:r>
        <w:r>
          <w:fldChar w:fldCharType="end"/>
        </w:r>
      </w:hyperlink>
    </w:p>
    <w:p>
      <w:pPr>
        <w:pStyle w:val="TOC2"/>
        <w:tabs>
          <w:tab w:val="right" w:leader="dot" w:pos="8306"/>
        </w:tabs>
      </w:pPr>
      <w:hyperlink w:anchor="_Toc8977" w:history="1">
        <w:r>
          <w:rPr>
            <w:rFonts w:ascii="仿宋" w:eastAsia="仿宋" w:hAnsi="仿宋" w:cs="仿宋" w:hint="eastAsia"/>
            <w:lang w:eastAsia="zh-CN"/>
          </w:rPr>
          <w:t>(五)、氯化聚乙烯混炼胶项目背景</w:t>
        </w:r>
        <w:r>
          <w:tab/>
        </w:r>
        <w:r>
          <w:fldChar w:fldCharType="begin"/>
        </w:r>
        <w:r>
          <w:instrText xml:space="preserve"> PAGEREF _Toc8977 \h </w:instrText>
        </w:r>
        <w:r>
          <w:fldChar w:fldCharType="separate"/>
        </w:r>
        <w:r>
          <w:t>22</w:t>
        </w:r>
        <w:r>
          <w:fldChar w:fldCharType="end"/>
        </w:r>
      </w:hyperlink>
    </w:p>
    <w:p>
      <w:pPr>
        <w:pStyle w:val="TOC1"/>
        <w:tabs>
          <w:tab w:val="right" w:leader="dot" w:pos="8306"/>
        </w:tabs>
      </w:pPr>
      <w:hyperlink w:anchor="_Toc16103" w:history="1">
        <w:r>
          <w:rPr>
            <w:rFonts w:ascii="仿宋" w:eastAsia="仿宋" w:hAnsi="仿宋" w:cs="仿宋" w:hint="eastAsia"/>
            <w:lang w:eastAsia="zh-CN"/>
          </w:rPr>
          <w:t>七、氯化聚乙烯混炼胶项目环境影响分析</w:t>
        </w:r>
        <w:r>
          <w:tab/>
        </w:r>
        <w:r>
          <w:fldChar w:fldCharType="begin"/>
        </w:r>
        <w:r>
          <w:instrText xml:space="preserve"> PAGEREF _Toc16103 \h </w:instrText>
        </w:r>
        <w:r>
          <w:fldChar w:fldCharType="separate"/>
        </w:r>
        <w:r>
          <w:t>23</w:t>
        </w:r>
        <w:r>
          <w:fldChar w:fldCharType="end"/>
        </w:r>
      </w:hyperlink>
    </w:p>
    <w:p>
      <w:pPr>
        <w:pStyle w:val="TOC2"/>
        <w:tabs>
          <w:tab w:val="right" w:leader="dot" w:pos="8306"/>
        </w:tabs>
      </w:pPr>
      <w:hyperlink w:anchor="_Toc24257" w:history="1">
        <w:r>
          <w:rPr>
            <w:rFonts w:ascii="仿宋" w:eastAsia="仿宋" w:hAnsi="仿宋" w:cs="仿宋" w:hint="eastAsia"/>
            <w:lang w:eastAsia="zh-CN"/>
          </w:rPr>
          <w:t>(一)、建设区域环境质量现状</w:t>
        </w:r>
        <w:r>
          <w:tab/>
        </w:r>
        <w:r>
          <w:fldChar w:fldCharType="begin"/>
        </w:r>
        <w:r>
          <w:instrText xml:space="preserve"> PAGEREF _Toc24257 \h </w:instrText>
        </w:r>
        <w:r>
          <w:fldChar w:fldCharType="separate"/>
        </w:r>
        <w:r>
          <w:t>23</w:t>
        </w:r>
        <w:r>
          <w:fldChar w:fldCharType="end"/>
        </w:r>
      </w:hyperlink>
    </w:p>
    <w:p>
      <w:pPr>
        <w:pStyle w:val="TOC2"/>
        <w:tabs>
          <w:tab w:val="right" w:leader="dot" w:pos="8306"/>
        </w:tabs>
      </w:pPr>
      <w:hyperlink w:anchor="_Toc15440" w:history="1">
        <w:r>
          <w:rPr>
            <w:rFonts w:ascii="仿宋" w:eastAsia="仿宋" w:hAnsi="仿宋" w:cs="仿宋" w:hint="eastAsia"/>
            <w:lang w:eastAsia="zh-CN"/>
          </w:rPr>
          <w:t>(二)、建设期环境保护</w:t>
        </w:r>
        <w:r>
          <w:tab/>
        </w:r>
        <w:r>
          <w:fldChar w:fldCharType="begin"/>
        </w:r>
        <w:r>
          <w:instrText xml:space="preserve"> PAGEREF _Toc15440 \h </w:instrText>
        </w:r>
        <w:r>
          <w:fldChar w:fldCharType="separate"/>
        </w:r>
        <w:r>
          <w:t>24</w:t>
        </w:r>
        <w:r>
          <w:fldChar w:fldCharType="end"/>
        </w:r>
      </w:hyperlink>
    </w:p>
    <w:p>
      <w:pPr>
        <w:pStyle w:val="TOC2"/>
        <w:tabs>
          <w:tab w:val="right" w:leader="dot" w:pos="8306"/>
        </w:tabs>
      </w:pPr>
      <w:hyperlink w:anchor="_Toc26302" w:history="1">
        <w:r>
          <w:rPr>
            <w:rFonts w:ascii="仿宋" w:eastAsia="仿宋" w:hAnsi="仿宋" w:cs="仿宋" w:hint="eastAsia"/>
            <w:lang w:eastAsia="zh-CN"/>
          </w:rPr>
          <w:t>(三)、运营期环境保护</w:t>
        </w:r>
        <w:r>
          <w:tab/>
        </w:r>
        <w:r>
          <w:fldChar w:fldCharType="begin"/>
        </w:r>
        <w:r>
          <w:instrText xml:space="preserve"> PAGEREF _Toc26302 \h </w:instrText>
        </w:r>
        <w:r>
          <w:fldChar w:fldCharType="separate"/>
        </w:r>
        <w:r>
          <w:t>25</w:t>
        </w:r>
        <w:r>
          <w:fldChar w:fldCharType="end"/>
        </w:r>
      </w:hyperlink>
    </w:p>
    <w:p>
      <w:pPr>
        <w:pStyle w:val="TOC2"/>
        <w:tabs>
          <w:tab w:val="right" w:leader="dot" w:pos="8306"/>
        </w:tabs>
      </w:pPr>
      <w:hyperlink w:anchor="_Toc28366" w:history="1">
        <w:r>
          <w:rPr>
            <w:rFonts w:ascii="仿宋" w:eastAsia="仿宋" w:hAnsi="仿宋" w:cs="仿宋" w:hint="eastAsia"/>
            <w:lang w:eastAsia="zh-CN"/>
          </w:rPr>
          <w:t>(四)、氯化聚乙烯混炼胶项目建设对区域经济的影响</w:t>
        </w:r>
        <w:r>
          <w:tab/>
        </w:r>
        <w:r>
          <w:fldChar w:fldCharType="begin"/>
        </w:r>
        <w:r>
          <w:instrText xml:space="preserve"> PAGEREF _Toc28366 \h </w:instrText>
        </w:r>
        <w:r>
          <w:fldChar w:fldCharType="separate"/>
        </w:r>
        <w:r>
          <w:t>27</w:t>
        </w:r>
        <w:r>
          <w:fldChar w:fldCharType="end"/>
        </w:r>
      </w:hyperlink>
    </w:p>
    <w:p>
      <w:pPr>
        <w:pStyle w:val="TOC2"/>
        <w:tabs>
          <w:tab w:val="right" w:leader="dot" w:pos="8306"/>
        </w:tabs>
      </w:pPr>
      <w:hyperlink w:anchor="_Toc3710" w:history="1">
        <w:r>
          <w:rPr>
            <w:rFonts w:ascii="仿宋" w:eastAsia="仿宋" w:hAnsi="仿宋" w:cs="仿宋" w:hint="eastAsia"/>
            <w:lang w:eastAsia="zh-CN"/>
          </w:rPr>
          <w:t>(五)、废弃物处理</w:t>
        </w:r>
        <w:r>
          <w:tab/>
        </w:r>
        <w:r>
          <w:fldChar w:fldCharType="begin"/>
        </w:r>
        <w:r>
          <w:instrText xml:space="preserve"> PAGEREF _Toc3710 \h </w:instrText>
        </w:r>
        <w:r>
          <w:fldChar w:fldCharType="separate"/>
        </w:r>
        <w:r>
          <w:t>29</w:t>
        </w:r>
        <w:r>
          <w:fldChar w:fldCharType="end"/>
        </w:r>
      </w:hyperlink>
    </w:p>
    <w:p>
      <w:pPr>
        <w:pStyle w:val="TOC2"/>
        <w:tabs>
          <w:tab w:val="right" w:leader="dot" w:pos="8306"/>
        </w:tabs>
      </w:pPr>
      <w:hyperlink w:anchor="_Toc24063" w:history="1">
        <w:r>
          <w:rPr>
            <w:rFonts w:ascii="仿宋" w:eastAsia="仿宋" w:hAnsi="仿宋" w:cs="仿宋" w:hint="eastAsia"/>
            <w:lang w:eastAsia="zh-CN"/>
          </w:rPr>
          <w:t>(六)、特殊环境影响分析</w:t>
        </w:r>
        <w:r>
          <w:tab/>
        </w:r>
        <w:r>
          <w:fldChar w:fldCharType="begin"/>
        </w:r>
        <w:r>
          <w:instrText xml:space="preserve"> PAGEREF _Toc24063 \h </w:instrText>
        </w:r>
        <w:r>
          <w:fldChar w:fldCharType="separate"/>
        </w:r>
        <w:r>
          <w:t>30</w:t>
        </w:r>
        <w:r>
          <w:fldChar w:fldCharType="end"/>
        </w:r>
      </w:hyperlink>
    </w:p>
    <w:p>
      <w:pPr>
        <w:pStyle w:val="TOC2"/>
        <w:tabs>
          <w:tab w:val="right" w:leader="dot" w:pos="8306"/>
        </w:tabs>
      </w:pPr>
      <w:hyperlink w:anchor="_Toc8506" w:history="1">
        <w:r>
          <w:rPr>
            <w:rFonts w:ascii="仿宋" w:eastAsia="仿宋" w:hAnsi="仿宋" w:cs="仿宋" w:hint="eastAsia"/>
            <w:lang w:eastAsia="zh-CN"/>
          </w:rPr>
          <w:t>(七)、清洁生产</w:t>
        </w:r>
        <w:r>
          <w:tab/>
        </w:r>
        <w:r>
          <w:fldChar w:fldCharType="begin"/>
        </w:r>
        <w:r>
          <w:instrText xml:space="preserve"> PAGEREF _Toc8506 \h </w:instrText>
        </w:r>
        <w:r>
          <w:fldChar w:fldCharType="separate"/>
        </w:r>
        <w:r>
          <w:t>31</w:t>
        </w:r>
        <w:r>
          <w:fldChar w:fldCharType="end"/>
        </w:r>
      </w:hyperlink>
    </w:p>
    <w:p>
      <w:pPr>
        <w:pStyle w:val="TOC2"/>
        <w:tabs>
          <w:tab w:val="right" w:leader="dot" w:pos="8306"/>
        </w:tabs>
      </w:pPr>
      <w:hyperlink w:anchor="_Toc18943" w:history="1">
        <w:r>
          <w:rPr>
            <w:rFonts w:ascii="仿宋" w:eastAsia="仿宋" w:hAnsi="仿宋" w:cs="仿宋" w:hint="eastAsia"/>
            <w:lang w:eastAsia="zh-CN"/>
          </w:rPr>
          <w:t>(八)、环境保护综合评价</w:t>
        </w:r>
        <w:r>
          <w:tab/>
        </w:r>
        <w:r>
          <w:fldChar w:fldCharType="begin"/>
        </w:r>
        <w:r>
          <w:instrText xml:space="preserve"> PAGEREF _Toc18943 \h </w:instrText>
        </w:r>
        <w:r>
          <w:fldChar w:fldCharType="separate"/>
        </w:r>
        <w:r>
          <w:t>32</w:t>
        </w:r>
        <w:r>
          <w:fldChar w:fldCharType="end"/>
        </w:r>
      </w:hyperlink>
    </w:p>
    <w:p>
      <w:pPr>
        <w:pStyle w:val="TOC1"/>
        <w:tabs>
          <w:tab w:val="right" w:leader="dot" w:pos="8306"/>
        </w:tabs>
      </w:pPr>
      <w:hyperlink w:anchor="_Toc8511" w:history="1">
        <w:r>
          <w:rPr>
            <w:rFonts w:ascii="仿宋" w:eastAsia="仿宋" w:hAnsi="仿宋" w:cs="仿宋" w:hint="eastAsia"/>
            <w:lang w:eastAsia="zh-CN"/>
          </w:rPr>
          <w:t>八、氯化聚乙烯混炼胶项目技术管理</w:t>
        </w:r>
        <w:r>
          <w:tab/>
        </w:r>
        <w:r>
          <w:fldChar w:fldCharType="begin"/>
        </w:r>
        <w:r>
          <w:instrText xml:space="preserve"> PAGEREF _Toc8511 \h </w:instrText>
        </w:r>
        <w:r>
          <w:fldChar w:fldCharType="separate"/>
        </w:r>
        <w:r>
          <w:t>34</w:t>
        </w:r>
        <w:r>
          <w:fldChar w:fldCharType="end"/>
        </w:r>
      </w:hyperlink>
    </w:p>
    <w:p>
      <w:pPr>
        <w:pStyle w:val="TOC2"/>
        <w:tabs>
          <w:tab w:val="right" w:leader="dot" w:pos="8306"/>
        </w:tabs>
      </w:pPr>
      <w:hyperlink w:anchor="_Toc27649" w:history="1">
        <w:r>
          <w:rPr>
            <w:rFonts w:ascii="仿宋" w:eastAsia="仿宋" w:hAnsi="仿宋" w:cs="仿宋" w:hint="eastAsia"/>
            <w:lang w:eastAsia="zh-CN"/>
          </w:rPr>
          <w:t>(一)、技术方案选用方向</w:t>
        </w:r>
        <w:r>
          <w:tab/>
        </w:r>
        <w:r>
          <w:fldChar w:fldCharType="begin"/>
        </w:r>
        <w:r>
          <w:instrText xml:space="preserve"> PAGEREF _Toc27649 \h </w:instrText>
        </w:r>
        <w:r>
          <w:fldChar w:fldCharType="separate"/>
        </w:r>
        <w:r>
          <w:t>34</w:t>
        </w:r>
        <w:r>
          <w:fldChar w:fldCharType="end"/>
        </w:r>
      </w:hyperlink>
    </w:p>
    <w:p>
      <w:pPr>
        <w:pStyle w:val="TOC2"/>
        <w:tabs>
          <w:tab w:val="right" w:leader="dot" w:pos="8306"/>
        </w:tabs>
      </w:pPr>
      <w:hyperlink w:anchor="_Toc2729" w:history="1">
        <w:r>
          <w:rPr>
            <w:rFonts w:ascii="仿宋" w:eastAsia="仿宋" w:hAnsi="仿宋" w:cs="仿宋" w:hint="eastAsia"/>
            <w:lang w:eastAsia="zh-CN"/>
          </w:rPr>
          <w:t>(二)、工艺技术方案选用原则</w:t>
        </w:r>
        <w:r>
          <w:tab/>
        </w:r>
        <w:r>
          <w:fldChar w:fldCharType="begin"/>
        </w:r>
        <w:r>
          <w:instrText xml:space="preserve"> PAGEREF _Toc2729 \h </w:instrText>
        </w:r>
        <w:r>
          <w:fldChar w:fldCharType="separate"/>
        </w:r>
        <w:r>
          <w:t>36</w:t>
        </w:r>
        <w:r>
          <w:fldChar w:fldCharType="end"/>
        </w:r>
      </w:hyperlink>
    </w:p>
    <w:p>
      <w:pPr>
        <w:pStyle w:val="TOC2"/>
        <w:tabs>
          <w:tab w:val="right" w:leader="dot" w:pos="8306"/>
        </w:tabs>
      </w:pPr>
      <w:hyperlink w:anchor="_Toc8347" w:history="1">
        <w:r>
          <w:rPr>
            <w:rFonts w:ascii="仿宋" w:eastAsia="仿宋" w:hAnsi="仿宋" w:cs="仿宋" w:hint="eastAsia"/>
            <w:lang w:eastAsia="zh-CN"/>
          </w:rPr>
          <w:t>(三)、工艺技术方案要求</w:t>
        </w:r>
        <w:r>
          <w:tab/>
        </w:r>
        <w:r>
          <w:fldChar w:fldCharType="begin"/>
        </w:r>
        <w:r>
          <w:instrText xml:space="preserve"> PAGEREF _Toc8347 \h </w:instrText>
        </w:r>
        <w:r>
          <w:fldChar w:fldCharType="separate"/>
        </w:r>
        <w:r>
          <w:t>38</w:t>
        </w:r>
        <w:r>
          <w:fldChar w:fldCharType="end"/>
        </w:r>
      </w:hyperlink>
    </w:p>
    <w:p>
      <w:pPr>
        <w:pStyle w:val="TOC1"/>
        <w:tabs>
          <w:tab w:val="right" w:leader="dot" w:pos="8306"/>
        </w:tabs>
      </w:pPr>
      <w:hyperlink w:anchor="_Toc31984" w:history="1">
        <w:r>
          <w:rPr>
            <w:rFonts w:ascii="仿宋" w:eastAsia="仿宋" w:hAnsi="仿宋" w:cs="仿宋" w:hint="eastAsia"/>
            <w:lang w:eastAsia="zh-CN"/>
          </w:rPr>
          <w:t>九、氯化聚乙烯混炼胶项目投资规划</w:t>
        </w:r>
        <w:r>
          <w:tab/>
        </w:r>
        <w:r>
          <w:fldChar w:fldCharType="begin"/>
        </w:r>
        <w:r>
          <w:instrText xml:space="preserve"> PAGEREF _Toc31984 \h </w:instrText>
        </w:r>
        <w:r>
          <w:fldChar w:fldCharType="separate"/>
        </w:r>
        <w:r>
          <w:t>40</w:t>
        </w:r>
        <w:r>
          <w:fldChar w:fldCharType="end"/>
        </w:r>
      </w:hyperlink>
    </w:p>
    <w:p>
      <w:pPr>
        <w:pStyle w:val="TOC2"/>
        <w:tabs>
          <w:tab w:val="right" w:leader="dot" w:pos="8306"/>
        </w:tabs>
      </w:pPr>
      <w:hyperlink w:anchor="_Toc29087" w:history="1">
        <w:r>
          <w:rPr>
            <w:rFonts w:ascii="仿宋" w:eastAsia="仿宋" w:hAnsi="仿宋" w:cs="仿宋" w:hint="eastAsia"/>
            <w:lang w:eastAsia="zh-CN"/>
          </w:rPr>
          <w:t>(一)、氯化聚乙烯混炼胶项目总投资估算</w:t>
        </w:r>
        <w:r>
          <w:tab/>
        </w:r>
        <w:r>
          <w:fldChar w:fldCharType="begin"/>
        </w:r>
        <w:r>
          <w:instrText xml:space="preserve"> PAGEREF _Toc29087 \h </w:instrText>
        </w:r>
        <w:r>
          <w:fldChar w:fldCharType="separate"/>
        </w:r>
        <w:r>
          <w:t>40</w:t>
        </w:r>
        <w:r>
          <w:fldChar w:fldCharType="end"/>
        </w:r>
      </w:hyperlink>
    </w:p>
    <w:p>
      <w:pPr>
        <w:pStyle w:val="TOC2"/>
        <w:tabs>
          <w:tab w:val="right" w:leader="dot" w:pos="8306"/>
        </w:tabs>
      </w:pPr>
      <w:hyperlink w:anchor="_Toc25454" w:history="1">
        <w:r>
          <w:rPr>
            <w:rFonts w:ascii="仿宋" w:eastAsia="仿宋" w:hAnsi="仿宋" w:cs="仿宋" w:hint="eastAsia"/>
            <w:lang w:eastAsia="zh-CN"/>
          </w:rPr>
          <w:t>(二)、资金筹措</w:t>
        </w:r>
        <w:r>
          <w:tab/>
        </w:r>
        <w:r>
          <w:fldChar w:fldCharType="begin"/>
        </w:r>
        <w:r>
          <w:instrText xml:space="preserve"> PAGEREF _Toc25454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6" w:history="1">
        <w:r>
          <w:rPr>
            <w:rFonts w:ascii="仿宋" w:eastAsia="仿宋" w:hAnsi="仿宋" w:cs="仿宋" w:hint="eastAsia"/>
            <w:lang w:eastAsia="zh-CN"/>
          </w:rPr>
          <w:t>十、氯化聚乙烯混炼胶项目社会影响</w:t>
        </w:r>
        <w:r>
          <w:tab/>
        </w:r>
        <w:r>
          <w:fldChar w:fldCharType="begin"/>
        </w:r>
        <w:r>
          <w:instrText xml:space="preserve"> PAGEREF _Toc7806 \h </w:instrText>
        </w:r>
        <w:r>
          <w:fldChar w:fldCharType="separate"/>
        </w:r>
        <w:r>
          <w:t>42</w:t>
        </w:r>
        <w:r>
          <w:fldChar w:fldCharType="end"/>
        </w:r>
      </w:hyperlink>
    </w:p>
    <w:p>
      <w:pPr>
        <w:pStyle w:val="TOC2"/>
        <w:tabs>
          <w:tab w:val="right" w:leader="dot" w:pos="8306"/>
        </w:tabs>
      </w:pPr>
      <w:hyperlink w:anchor="_Toc18980" w:history="1">
        <w:r>
          <w:rPr>
            <w:rFonts w:ascii="仿宋" w:eastAsia="仿宋" w:hAnsi="仿宋" w:cs="仿宋" w:hint="eastAsia"/>
            <w:lang w:eastAsia="zh-CN"/>
          </w:rPr>
          <w:t>(一)、社会责任与义务</w:t>
        </w:r>
        <w:r>
          <w:tab/>
        </w:r>
        <w:r>
          <w:fldChar w:fldCharType="begin"/>
        </w:r>
        <w:r>
          <w:instrText xml:space="preserve"> PAGEREF _Toc18980 \h </w:instrText>
        </w:r>
        <w:r>
          <w:fldChar w:fldCharType="separate"/>
        </w:r>
        <w:r>
          <w:t>42</w:t>
        </w:r>
        <w:r>
          <w:fldChar w:fldCharType="end"/>
        </w:r>
      </w:hyperlink>
    </w:p>
    <w:p>
      <w:pPr>
        <w:pStyle w:val="TOC2"/>
        <w:tabs>
          <w:tab w:val="right" w:leader="dot" w:pos="8306"/>
        </w:tabs>
      </w:pPr>
      <w:hyperlink w:anchor="_Toc22301" w:history="1">
        <w:r>
          <w:rPr>
            <w:rFonts w:ascii="仿宋" w:eastAsia="仿宋" w:hAnsi="仿宋" w:cs="仿宋" w:hint="eastAsia"/>
            <w:lang w:eastAsia="zh-CN"/>
          </w:rPr>
          <w:t>(二)、社会参与与沟通</w:t>
        </w:r>
        <w:r>
          <w:tab/>
        </w:r>
        <w:r>
          <w:fldChar w:fldCharType="begin"/>
        </w:r>
        <w:r>
          <w:instrText xml:space="preserve"> PAGEREF _Toc22301 \h </w:instrText>
        </w:r>
        <w:r>
          <w:fldChar w:fldCharType="separate"/>
        </w:r>
        <w:r>
          <w:t>43</w:t>
        </w:r>
        <w:r>
          <w:fldChar w:fldCharType="end"/>
        </w:r>
      </w:hyperlink>
    </w:p>
    <w:p>
      <w:pPr>
        <w:pStyle w:val="TOC1"/>
        <w:tabs>
          <w:tab w:val="right" w:leader="dot" w:pos="8306"/>
        </w:tabs>
      </w:pPr>
      <w:hyperlink w:anchor="_Toc19745" w:history="1">
        <w:r>
          <w:rPr>
            <w:rFonts w:ascii="仿宋" w:eastAsia="仿宋" w:hAnsi="仿宋" w:cs="仿宋" w:hint="eastAsia"/>
            <w:lang w:eastAsia="zh-CN"/>
          </w:rPr>
          <w:t>十一、氯化聚乙烯混炼胶项目计划安排</w:t>
        </w:r>
        <w:r>
          <w:tab/>
        </w:r>
        <w:r>
          <w:fldChar w:fldCharType="begin"/>
        </w:r>
        <w:r>
          <w:instrText xml:space="preserve"> PAGEREF _Toc19745 \h </w:instrText>
        </w:r>
        <w:r>
          <w:fldChar w:fldCharType="separate"/>
        </w:r>
        <w:r>
          <w:t>44</w:t>
        </w:r>
        <w:r>
          <w:fldChar w:fldCharType="end"/>
        </w:r>
      </w:hyperlink>
    </w:p>
    <w:p>
      <w:pPr>
        <w:pStyle w:val="TOC2"/>
        <w:tabs>
          <w:tab w:val="right" w:leader="dot" w:pos="8306"/>
        </w:tabs>
      </w:pPr>
      <w:hyperlink w:anchor="_Toc28220" w:history="1">
        <w:r>
          <w:rPr>
            <w:rFonts w:ascii="仿宋" w:eastAsia="仿宋" w:hAnsi="仿宋" w:cs="仿宋" w:hint="eastAsia"/>
            <w:lang w:eastAsia="zh-CN"/>
          </w:rPr>
          <w:t>(一)、建设周期</w:t>
        </w:r>
        <w:r>
          <w:tab/>
        </w:r>
        <w:r>
          <w:fldChar w:fldCharType="begin"/>
        </w:r>
        <w:r>
          <w:instrText xml:space="preserve"> PAGEREF _Toc28220 \h </w:instrText>
        </w:r>
        <w:r>
          <w:fldChar w:fldCharType="separate"/>
        </w:r>
        <w:r>
          <w:t>44</w:t>
        </w:r>
        <w:r>
          <w:fldChar w:fldCharType="end"/>
        </w:r>
      </w:hyperlink>
    </w:p>
    <w:p>
      <w:pPr>
        <w:pStyle w:val="TOC2"/>
        <w:tabs>
          <w:tab w:val="right" w:leader="dot" w:pos="8306"/>
        </w:tabs>
      </w:pPr>
      <w:hyperlink w:anchor="_Toc13224" w:history="1">
        <w:r>
          <w:rPr>
            <w:rFonts w:ascii="仿宋" w:eastAsia="仿宋" w:hAnsi="仿宋" w:cs="仿宋" w:hint="eastAsia"/>
            <w:lang w:eastAsia="zh-CN"/>
          </w:rPr>
          <w:t>(二)、建设进度</w:t>
        </w:r>
        <w:r>
          <w:tab/>
        </w:r>
        <w:r>
          <w:fldChar w:fldCharType="begin"/>
        </w:r>
        <w:r>
          <w:instrText xml:space="preserve"> PAGEREF _Toc13224 \h </w:instrText>
        </w:r>
        <w:r>
          <w:fldChar w:fldCharType="separate"/>
        </w:r>
        <w:r>
          <w:t>45</w:t>
        </w:r>
        <w:r>
          <w:fldChar w:fldCharType="end"/>
        </w:r>
      </w:hyperlink>
    </w:p>
    <w:p>
      <w:pPr>
        <w:pStyle w:val="TOC2"/>
        <w:tabs>
          <w:tab w:val="right" w:leader="dot" w:pos="8306"/>
        </w:tabs>
      </w:pPr>
      <w:hyperlink w:anchor="_Toc4768" w:history="1">
        <w:r>
          <w:rPr>
            <w:rFonts w:ascii="仿宋" w:eastAsia="仿宋" w:hAnsi="仿宋" w:cs="仿宋" w:hint="eastAsia"/>
            <w:lang w:eastAsia="zh-CN"/>
          </w:rPr>
          <w:t>(三)、进度安排注意事项</w:t>
        </w:r>
        <w:r>
          <w:tab/>
        </w:r>
        <w:r>
          <w:fldChar w:fldCharType="begin"/>
        </w:r>
        <w:r>
          <w:instrText xml:space="preserve"> PAGEREF _Toc4768 \h </w:instrText>
        </w:r>
        <w:r>
          <w:fldChar w:fldCharType="separate"/>
        </w:r>
        <w:r>
          <w:t>46</w:t>
        </w:r>
        <w:r>
          <w:fldChar w:fldCharType="end"/>
        </w:r>
      </w:hyperlink>
    </w:p>
    <w:p>
      <w:pPr>
        <w:pStyle w:val="TOC2"/>
        <w:tabs>
          <w:tab w:val="right" w:leader="dot" w:pos="8306"/>
        </w:tabs>
      </w:pPr>
      <w:hyperlink w:anchor="_Toc11185" w:history="1">
        <w:r>
          <w:rPr>
            <w:rFonts w:ascii="仿宋" w:eastAsia="仿宋" w:hAnsi="仿宋" w:cs="仿宋" w:hint="eastAsia"/>
            <w:lang w:eastAsia="zh-CN"/>
          </w:rPr>
          <w:t>(四)、人力资源配置</w:t>
        </w:r>
        <w:r>
          <w:tab/>
        </w:r>
        <w:r>
          <w:fldChar w:fldCharType="begin"/>
        </w:r>
        <w:r>
          <w:instrText xml:space="preserve"> PAGEREF _Toc11185 \h </w:instrText>
        </w:r>
        <w:r>
          <w:fldChar w:fldCharType="separate"/>
        </w:r>
        <w:r>
          <w:t>47</w:t>
        </w:r>
        <w:r>
          <w:fldChar w:fldCharType="end"/>
        </w:r>
      </w:hyperlink>
    </w:p>
    <w:p>
      <w:pPr>
        <w:pStyle w:val="TOC1"/>
        <w:tabs>
          <w:tab w:val="right" w:leader="dot" w:pos="8306"/>
        </w:tabs>
      </w:pPr>
      <w:hyperlink w:anchor="_Toc13188" w:history="1">
        <w:r>
          <w:rPr>
            <w:rFonts w:ascii="仿宋" w:eastAsia="仿宋" w:hAnsi="仿宋" w:cs="仿宋" w:hint="eastAsia"/>
            <w:lang w:eastAsia="zh-CN"/>
          </w:rPr>
          <w:t>十二、氯化聚乙烯混炼胶项目人力资源培养与发展</w:t>
        </w:r>
        <w:r>
          <w:tab/>
        </w:r>
        <w:r>
          <w:fldChar w:fldCharType="begin"/>
        </w:r>
        <w:r>
          <w:instrText xml:space="preserve"> PAGEREF _Toc13188 \h </w:instrText>
        </w:r>
        <w:r>
          <w:fldChar w:fldCharType="separate"/>
        </w:r>
        <w:r>
          <w:t>48</w:t>
        </w:r>
        <w:r>
          <w:fldChar w:fldCharType="end"/>
        </w:r>
      </w:hyperlink>
    </w:p>
    <w:p>
      <w:pPr>
        <w:pStyle w:val="TOC2"/>
        <w:tabs>
          <w:tab w:val="right" w:leader="dot" w:pos="8306"/>
        </w:tabs>
      </w:pPr>
      <w:hyperlink w:anchor="_Toc1063" w:history="1">
        <w:r>
          <w:rPr>
            <w:rFonts w:ascii="仿宋" w:eastAsia="仿宋" w:hAnsi="仿宋" w:cs="仿宋" w:hint="eastAsia"/>
            <w:lang w:eastAsia="zh-CN"/>
          </w:rPr>
          <w:t>(一)、人才需求与规划</w:t>
        </w:r>
        <w:r>
          <w:tab/>
        </w:r>
        <w:r>
          <w:fldChar w:fldCharType="begin"/>
        </w:r>
        <w:r>
          <w:instrText xml:space="preserve"> PAGEREF _Toc1063 \h </w:instrText>
        </w:r>
        <w:r>
          <w:fldChar w:fldCharType="separate"/>
        </w:r>
        <w:r>
          <w:t>48</w:t>
        </w:r>
        <w:r>
          <w:fldChar w:fldCharType="end"/>
        </w:r>
      </w:hyperlink>
    </w:p>
    <w:p>
      <w:pPr>
        <w:pStyle w:val="TOC2"/>
        <w:tabs>
          <w:tab w:val="right" w:leader="dot" w:pos="8306"/>
        </w:tabs>
      </w:pPr>
      <w:hyperlink w:anchor="_Toc30298" w:history="1">
        <w:r>
          <w:rPr>
            <w:rFonts w:ascii="仿宋" w:eastAsia="仿宋" w:hAnsi="仿宋" w:cs="仿宋" w:hint="eastAsia"/>
            <w:lang w:eastAsia="zh-CN"/>
          </w:rPr>
          <w:t>(二)、培训与发展计划</w:t>
        </w:r>
        <w:r>
          <w:tab/>
        </w:r>
        <w:r>
          <w:fldChar w:fldCharType="begin"/>
        </w:r>
        <w:r>
          <w:instrText xml:space="preserve"> PAGEREF _Toc30298 \h </w:instrText>
        </w:r>
        <w:r>
          <w:fldChar w:fldCharType="separate"/>
        </w:r>
        <w:r>
          <w:t>49</w:t>
        </w:r>
        <w:r>
          <w:fldChar w:fldCharType="end"/>
        </w:r>
      </w:hyperlink>
    </w:p>
    <w:p>
      <w:pPr>
        <w:pStyle w:val="TOC1"/>
        <w:tabs>
          <w:tab w:val="right" w:leader="dot" w:pos="8306"/>
        </w:tabs>
      </w:pPr>
      <w:hyperlink w:anchor="_Toc24096" w:history="1">
        <w:r>
          <w:rPr>
            <w:rFonts w:ascii="仿宋" w:eastAsia="仿宋" w:hAnsi="仿宋" w:cs="仿宋" w:hint="eastAsia"/>
            <w:lang w:eastAsia="zh-CN"/>
          </w:rPr>
          <w:t>十三、氯化聚乙烯混炼胶项目治理与监督</w:t>
        </w:r>
        <w:r>
          <w:tab/>
        </w:r>
        <w:r>
          <w:fldChar w:fldCharType="begin"/>
        </w:r>
        <w:r>
          <w:instrText xml:space="preserve"> PAGEREF _Toc24096 \h </w:instrText>
        </w:r>
        <w:r>
          <w:fldChar w:fldCharType="separate"/>
        </w:r>
        <w:r>
          <w:t>49</w:t>
        </w:r>
        <w:r>
          <w:fldChar w:fldCharType="end"/>
        </w:r>
      </w:hyperlink>
    </w:p>
    <w:p>
      <w:pPr>
        <w:pStyle w:val="TOC2"/>
        <w:tabs>
          <w:tab w:val="right" w:leader="dot" w:pos="8306"/>
        </w:tabs>
      </w:pPr>
      <w:hyperlink w:anchor="_Toc27553" w:history="1">
        <w:r>
          <w:rPr>
            <w:rFonts w:ascii="仿宋" w:eastAsia="仿宋" w:hAnsi="仿宋" w:cs="仿宋" w:hint="eastAsia"/>
            <w:lang w:eastAsia="zh-CN"/>
          </w:rPr>
          <w:t>(一)、氯化聚乙烯混炼胶项目治理结构</w:t>
        </w:r>
        <w:r>
          <w:tab/>
        </w:r>
        <w:r>
          <w:fldChar w:fldCharType="begin"/>
        </w:r>
        <w:r>
          <w:instrText xml:space="preserve"> PAGEREF _Toc27553 \h </w:instrText>
        </w:r>
        <w:r>
          <w:fldChar w:fldCharType="separate"/>
        </w:r>
        <w:r>
          <w:t>49</w:t>
        </w:r>
        <w:r>
          <w:fldChar w:fldCharType="end"/>
        </w:r>
      </w:hyperlink>
    </w:p>
    <w:p>
      <w:pPr>
        <w:pStyle w:val="TOC2"/>
        <w:tabs>
          <w:tab w:val="right" w:leader="dot" w:pos="8306"/>
        </w:tabs>
      </w:pPr>
      <w:hyperlink w:anchor="_Toc13526" w:history="1">
        <w:r>
          <w:rPr>
            <w:rFonts w:ascii="仿宋" w:eastAsia="仿宋" w:hAnsi="仿宋" w:cs="仿宋" w:hint="eastAsia"/>
            <w:lang w:eastAsia="zh-CN"/>
          </w:rPr>
          <w:t>(二)、监督与审计</w:t>
        </w:r>
        <w:r>
          <w:tab/>
        </w:r>
        <w:r>
          <w:fldChar w:fldCharType="begin"/>
        </w:r>
        <w:r>
          <w:instrText xml:space="preserve"> PAGEREF _Toc13526 \h </w:instrText>
        </w:r>
        <w:r>
          <w:fldChar w:fldCharType="separate"/>
        </w:r>
        <w:r>
          <w:t>51</w:t>
        </w:r>
        <w:r>
          <w:fldChar w:fldCharType="end"/>
        </w:r>
      </w:hyperlink>
    </w:p>
    <w:p>
      <w:pPr>
        <w:pStyle w:val="TOC1"/>
        <w:tabs>
          <w:tab w:val="right" w:leader="dot" w:pos="8306"/>
        </w:tabs>
      </w:pPr>
      <w:hyperlink w:anchor="_Toc893" w:history="1">
        <w:r>
          <w:rPr>
            <w:rFonts w:ascii="仿宋" w:eastAsia="仿宋" w:hAnsi="仿宋" w:cs="仿宋" w:hint="eastAsia"/>
            <w:lang w:eastAsia="zh-CN"/>
          </w:rPr>
          <w:t>十四、氯化聚乙烯混炼胶项目工程方案分析</w:t>
        </w:r>
        <w:r>
          <w:tab/>
        </w:r>
        <w:r>
          <w:fldChar w:fldCharType="begin"/>
        </w:r>
        <w:r>
          <w:instrText xml:space="preserve"> PAGEREF _Toc893 \h </w:instrText>
        </w:r>
        <w:r>
          <w:fldChar w:fldCharType="separate"/>
        </w:r>
        <w:r>
          <w:t>52</w:t>
        </w:r>
        <w:r>
          <w:fldChar w:fldCharType="end"/>
        </w:r>
      </w:hyperlink>
    </w:p>
    <w:p>
      <w:pPr>
        <w:pStyle w:val="TOC2"/>
        <w:tabs>
          <w:tab w:val="right" w:leader="dot" w:pos="8306"/>
        </w:tabs>
      </w:pPr>
      <w:hyperlink w:anchor="_Toc23146" w:history="1">
        <w:r>
          <w:rPr>
            <w:rFonts w:ascii="仿宋" w:eastAsia="仿宋" w:hAnsi="仿宋" w:cs="仿宋" w:hint="eastAsia"/>
            <w:lang w:eastAsia="zh-CN"/>
          </w:rPr>
          <w:t>(一)、建筑工程设计原则</w:t>
        </w:r>
        <w:r>
          <w:tab/>
        </w:r>
        <w:r>
          <w:fldChar w:fldCharType="begin"/>
        </w:r>
        <w:r>
          <w:instrText xml:space="preserve"> PAGEREF _Toc23146 \h </w:instrText>
        </w:r>
        <w:r>
          <w:fldChar w:fldCharType="separate"/>
        </w:r>
        <w:r>
          <w:t>52</w:t>
        </w:r>
        <w:r>
          <w:fldChar w:fldCharType="end"/>
        </w:r>
      </w:hyperlink>
    </w:p>
    <w:p>
      <w:pPr>
        <w:pStyle w:val="TOC2"/>
        <w:tabs>
          <w:tab w:val="right" w:leader="dot" w:pos="8306"/>
        </w:tabs>
      </w:pPr>
      <w:hyperlink w:anchor="_Toc2028" w:history="1">
        <w:r>
          <w:rPr>
            <w:rFonts w:ascii="仿宋" w:eastAsia="仿宋" w:hAnsi="仿宋" w:cs="仿宋" w:hint="eastAsia"/>
            <w:lang w:eastAsia="zh-CN"/>
          </w:rPr>
          <w:t>(二)、土建工程建设指标</w:t>
        </w:r>
        <w:r>
          <w:tab/>
        </w:r>
        <w:r>
          <w:fldChar w:fldCharType="begin"/>
        </w:r>
        <w:r>
          <w:instrText xml:space="preserve"> PAGEREF _Toc2028 \h </w:instrText>
        </w:r>
        <w:r>
          <w:fldChar w:fldCharType="separate"/>
        </w:r>
        <w:r>
          <w:t>56</w:t>
        </w:r>
        <w:r>
          <w:fldChar w:fldCharType="end"/>
        </w:r>
      </w:hyperlink>
    </w:p>
    <w:p>
      <w:pPr>
        <w:pStyle w:val="TOC1"/>
        <w:tabs>
          <w:tab w:val="right" w:leader="dot" w:pos="8306"/>
        </w:tabs>
      </w:pPr>
      <w:hyperlink w:anchor="_Toc14262" w:history="1">
        <w:r>
          <w:rPr>
            <w:rFonts w:ascii="仿宋" w:eastAsia="仿宋" w:hAnsi="仿宋" w:cs="仿宋" w:hint="eastAsia"/>
            <w:lang w:eastAsia="zh-CN"/>
          </w:rPr>
          <w:t>十五、营销与推广策略</w:t>
        </w:r>
        <w:r>
          <w:tab/>
        </w:r>
        <w:r>
          <w:fldChar w:fldCharType="begin"/>
        </w:r>
        <w:r>
          <w:instrText xml:space="preserve"> PAGEREF _Toc14262 \h </w:instrText>
        </w:r>
        <w:r>
          <w:fldChar w:fldCharType="separate"/>
        </w:r>
        <w:r>
          <w:t>57</w:t>
        </w:r>
        <w:r>
          <w:fldChar w:fldCharType="end"/>
        </w:r>
      </w:hyperlink>
    </w:p>
    <w:p>
      <w:pPr>
        <w:pStyle w:val="TOC2"/>
        <w:tabs>
          <w:tab w:val="right" w:leader="dot" w:pos="8306"/>
        </w:tabs>
      </w:pPr>
      <w:hyperlink w:anchor="_Toc20948" w:history="1">
        <w:r>
          <w:rPr>
            <w:rFonts w:ascii="仿宋" w:eastAsia="仿宋" w:hAnsi="仿宋" w:cs="仿宋" w:hint="eastAsia"/>
            <w:lang w:eastAsia="zh-CN"/>
          </w:rPr>
          <w:t>(一)、产品/服务定位与特点</w:t>
        </w:r>
        <w:r>
          <w:tab/>
        </w:r>
        <w:r>
          <w:fldChar w:fldCharType="begin"/>
        </w:r>
        <w:r>
          <w:instrText xml:space="preserve"> PAGEREF _Toc20948 \h </w:instrText>
        </w:r>
        <w:r>
          <w:fldChar w:fldCharType="separate"/>
        </w:r>
        <w:r>
          <w:t>57</w:t>
        </w:r>
        <w:r>
          <w:fldChar w:fldCharType="end"/>
        </w:r>
      </w:hyperlink>
    </w:p>
    <w:p>
      <w:pPr>
        <w:pStyle w:val="TOC2"/>
        <w:tabs>
          <w:tab w:val="right" w:leader="dot" w:pos="8306"/>
        </w:tabs>
      </w:pPr>
      <w:hyperlink w:anchor="_Toc20410" w:history="1">
        <w:r>
          <w:rPr>
            <w:rFonts w:ascii="仿宋" w:eastAsia="仿宋" w:hAnsi="仿宋" w:cs="仿宋" w:hint="eastAsia"/>
            <w:lang w:eastAsia="zh-CN"/>
          </w:rPr>
          <w:t>(二)、市场定位与竞争分析</w:t>
        </w:r>
        <w:r>
          <w:tab/>
        </w:r>
        <w:r>
          <w:fldChar w:fldCharType="begin"/>
        </w:r>
        <w:r>
          <w:instrText xml:space="preserve"> PAGEREF _Toc20410 \h </w:instrText>
        </w:r>
        <w:r>
          <w:fldChar w:fldCharType="separate"/>
        </w:r>
        <w:r>
          <w:t>59</w:t>
        </w:r>
        <w:r>
          <w:fldChar w:fldCharType="end"/>
        </w:r>
      </w:hyperlink>
    </w:p>
    <w:p>
      <w:pPr>
        <w:pStyle w:val="TOC2"/>
        <w:tabs>
          <w:tab w:val="right" w:leader="dot" w:pos="8306"/>
        </w:tabs>
      </w:pPr>
      <w:hyperlink w:anchor="_Toc22326" w:history="1">
        <w:r>
          <w:rPr>
            <w:rFonts w:ascii="仿宋" w:eastAsia="仿宋" w:hAnsi="仿宋" w:cs="仿宋" w:hint="eastAsia"/>
            <w:lang w:eastAsia="zh-CN"/>
          </w:rPr>
          <w:t>(三)、营销渠道与策略</w:t>
        </w:r>
        <w:r>
          <w:tab/>
        </w:r>
        <w:r>
          <w:fldChar w:fldCharType="begin"/>
        </w:r>
        <w:r>
          <w:instrText xml:space="preserve"> PAGEREF _Toc22326 \h </w:instrText>
        </w:r>
        <w:r>
          <w:fldChar w:fldCharType="separate"/>
        </w:r>
        <w:r>
          <w:t>60</w:t>
        </w:r>
        <w:r>
          <w:fldChar w:fldCharType="end"/>
        </w:r>
      </w:hyperlink>
    </w:p>
    <w:p>
      <w:pPr>
        <w:pStyle w:val="TOC2"/>
        <w:tabs>
          <w:tab w:val="right" w:leader="dot" w:pos="8306"/>
        </w:tabs>
      </w:pPr>
      <w:hyperlink w:anchor="_Toc19305" w:history="1">
        <w:r>
          <w:rPr>
            <w:rFonts w:ascii="仿宋" w:eastAsia="仿宋" w:hAnsi="仿宋" w:cs="仿宋" w:hint="eastAsia"/>
            <w:lang w:eastAsia="zh-CN"/>
          </w:rPr>
          <w:t>(四)、推广与宣传活动</w:t>
        </w:r>
        <w:r>
          <w:tab/>
        </w:r>
        <w:r>
          <w:fldChar w:fldCharType="begin"/>
        </w:r>
        <w:r>
          <w:instrText xml:space="preserve"> PAGEREF _Toc19305 \h </w:instrText>
        </w:r>
        <w:r>
          <w:fldChar w:fldCharType="separate"/>
        </w:r>
        <w:r>
          <w:t>61</w:t>
        </w:r>
        <w:r>
          <w:fldChar w:fldCharType="end"/>
        </w:r>
      </w:hyperlink>
    </w:p>
    <w:p>
      <w:pPr>
        <w:pStyle w:val="TOC1"/>
        <w:tabs>
          <w:tab w:val="right" w:leader="dot" w:pos="8306"/>
        </w:tabs>
      </w:pPr>
      <w:hyperlink w:anchor="_Toc25676" w:history="1">
        <w:r>
          <w:rPr>
            <w:rFonts w:ascii="仿宋" w:eastAsia="仿宋" w:hAnsi="仿宋" w:cs="仿宋" w:hint="eastAsia"/>
            <w:lang w:eastAsia="zh-CN"/>
          </w:rPr>
          <w:t>十六、风险识别与分类</w:t>
        </w:r>
        <w:r>
          <w:tab/>
        </w:r>
        <w:r>
          <w:fldChar w:fldCharType="begin"/>
        </w:r>
        <w:r>
          <w:instrText xml:space="preserve"> PAGEREF _Toc25676 \h </w:instrText>
        </w:r>
        <w:r>
          <w:fldChar w:fldCharType="separate"/>
        </w:r>
        <w:r>
          <w:t>66</w:t>
        </w:r>
        <w:r>
          <w:fldChar w:fldCharType="end"/>
        </w:r>
      </w:hyperlink>
    </w:p>
    <w:p>
      <w:pPr>
        <w:pStyle w:val="TOC2"/>
        <w:tabs>
          <w:tab w:val="right" w:leader="dot" w:pos="8306"/>
        </w:tabs>
      </w:pPr>
      <w:hyperlink w:anchor="_Toc14558" w:history="1">
        <w:r>
          <w:rPr>
            <w:rFonts w:ascii="仿宋" w:eastAsia="仿宋" w:hAnsi="仿宋" w:cs="仿宋" w:hint="eastAsia"/>
            <w:lang w:eastAsia="zh-CN"/>
          </w:rPr>
          <w:t>(一)、风险识别</w:t>
        </w:r>
        <w:r>
          <w:tab/>
        </w:r>
        <w:r>
          <w:fldChar w:fldCharType="begin"/>
        </w:r>
        <w:r>
          <w:instrText xml:space="preserve"> PAGEREF _Toc14558 \h </w:instrText>
        </w:r>
        <w:r>
          <w:fldChar w:fldCharType="separate"/>
        </w:r>
        <w:r>
          <w:t>66</w:t>
        </w:r>
        <w:r>
          <w:fldChar w:fldCharType="end"/>
        </w:r>
      </w:hyperlink>
    </w:p>
    <w:p>
      <w:pPr>
        <w:pStyle w:val="TOC2"/>
        <w:tabs>
          <w:tab w:val="right" w:leader="dot" w:pos="8306"/>
        </w:tabs>
      </w:pPr>
      <w:hyperlink w:anchor="_Toc7782" w:history="1">
        <w:r>
          <w:rPr>
            <w:rFonts w:ascii="仿宋" w:eastAsia="仿宋" w:hAnsi="仿宋" w:cs="仿宋" w:hint="eastAsia"/>
            <w:lang w:eastAsia="zh-CN"/>
          </w:rPr>
          <w:t>(二)、风险分类</w:t>
        </w:r>
        <w:r>
          <w:tab/>
        </w:r>
        <w:r>
          <w:fldChar w:fldCharType="begin"/>
        </w:r>
        <w:r>
          <w:instrText xml:space="preserve"> PAGEREF _Toc7782 \h </w:instrText>
        </w:r>
        <w:r>
          <w:fldChar w:fldCharType="separate"/>
        </w:r>
        <w:r>
          <w:t>68</w:t>
        </w:r>
        <w:r>
          <w:fldChar w:fldCharType="end"/>
        </w:r>
      </w:hyperlink>
    </w:p>
    <w:p>
      <w:pPr>
        <w:pStyle w:val="TOC1"/>
        <w:tabs>
          <w:tab w:val="right" w:leader="dot" w:pos="8306"/>
        </w:tabs>
      </w:pPr>
      <w:hyperlink w:anchor="_Toc16709" w:history="1">
        <w:r>
          <w:rPr>
            <w:rFonts w:ascii="仿宋" w:eastAsia="仿宋" w:hAnsi="仿宋" w:cs="仿宋" w:hint="eastAsia"/>
            <w:lang w:eastAsia="zh-CN"/>
          </w:rPr>
          <w:t>十七、氯化聚乙烯混炼胶项目变更管理</w:t>
        </w:r>
        <w:r>
          <w:tab/>
        </w:r>
        <w:r>
          <w:fldChar w:fldCharType="begin"/>
        </w:r>
        <w:r>
          <w:instrText xml:space="preserve"> PAGEREF _Toc16709 \h </w:instrText>
        </w:r>
        <w:r>
          <w:fldChar w:fldCharType="separate"/>
        </w:r>
        <w:r>
          <w:t>70</w:t>
        </w:r>
        <w:r>
          <w:fldChar w:fldCharType="end"/>
        </w:r>
      </w:hyperlink>
    </w:p>
    <w:p>
      <w:pPr>
        <w:pStyle w:val="TOC2"/>
        <w:tabs>
          <w:tab w:val="right" w:leader="dot" w:pos="8306"/>
        </w:tabs>
      </w:pPr>
      <w:hyperlink w:anchor="_Toc9908" w:history="1">
        <w:r>
          <w:rPr>
            <w:rFonts w:ascii="仿宋" w:eastAsia="仿宋" w:hAnsi="仿宋" w:cs="仿宋" w:hint="eastAsia"/>
            <w:lang w:eastAsia="zh-CN"/>
          </w:rPr>
          <w:t>(一)、变更申请与评估</w:t>
        </w:r>
        <w:r>
          <w:tab/>
        </w:r>
        <w:r>
          <w:fldChar w:fldCharType="begin"/>
        </w:r>
        <w:r>
          <w:instrText xml:space="preserve"> PAGEREF _Toc9908 \h </w:instrText>
        </w:r>
        <w:r>
          <w:fldChar w:fldCharType="separate"/>
        </w:r>
        <w:r>
          <w:t>70</w:t>
        </w:r>
        <w:r>
          <w:fldChar w:fldCharType="end"/>
        </w:r>
      </w:hyperlink>
    </w:p>
    <w:p>
      <w:pPr>
        <w:pStyle w:val="TOC2"/>
        <w:tabs>
          <w:tab w:val="right" w:leader="dot" w:pos="8306"/>
        </w:tabs>
      </w:pPr>
      <w:hyperlink w:anchor="_Toc29432" w:history="1">
        <w:r>
          <w:rPr>
            <w:rFonts w:ascii="仿宋" w:eastAsia="仿宋" w:hAnsi="仿宋" w:cs="仿宋" w:hint="eastAsia"/>
            <w:lang w:eastAsia="zh-CN"/>
          </w:rPr>
          <w:t>(二)、变更实施与控制</w:t>
        </w:r>
        <w:r>
          <w:tab/>
        </w:r>
        <w:r>
          <w:fldChar w:fldCharType="begin"/>
        </w:r>
        <w:r>
          <w:instrText xml:space="preserve"> PAGEREF _Toc29432 \h </w:instrText>
        </w:r>
        <w:r>
          <w:fldChar w:fldCharType="separate"/>
        </w:r>
        <w:r>
          <w:t>70</w:t>
        </w:r>
        <w:r>
          <w:fldChar w:fldCharType="end"/>
        </w:r>
      </w:hyperlink>
    </w:p>
    <w:p>
      <w:pPr>
        <w:pStyle w:val="TOC1"/>
        <w:tabs>
          <w:tab w:val="right" w:leader="dot" w:pos="8306"/>
        </w:tabs>
      </w:pPr>
      <w:hyperlink w:anchor="_Toc9315" w:history="1">
        <w:r>
          <w:rPr>
            <w:rFonts w:ascii="仿宋" w:eastAsia="仿宋" w:hAnsi="仿宋" w:cs="仿宋" w:hint="eastAsia"/>
            <w:lang w:eastAsia="zh-CN"/>
          </w:rPr>
          <w:t>十八、质量管理体系</w:t>
        </w:r>
        <w:r>
          <w:tab/>
        </w:r>
        <w:r>
          <w:fldChar w:fldCharType="begin"/>
        </w:r>
        <w:r>
          <w:instrText xml:space="preserve"> PAGEREF _Toc9315 \h </w:instrText>
        </w:r>
        <w:r>
          <w:fldChar w:fldCharType="separate"/>
        </w:r>
        <w:r>
          <w:t>71</w:t>
        </w:r>
        <w:r>
          <w:fldChar w:fldCharType="end"/>
        </w:r>
      </w:hyperlink>
    </w:p>
    <w:p>
      <w:pPr>
        <w:pStyle w:val="TOC2"/>
        <w:tabs>
          <w:tab w:val="right" w:leader="dot" w:pos="8306"/>
        </w:tabs>
      </w:pPr>
      <w:hyperlink w:anchor="_Toc27047" w:history="1">
        <w:r>
          <w:rPr>
            <w:rFonts w:ascii="仿宋" w:eastAsia="仿宋" w:hAnsi="仿宋" w:cs="仿宋" w:hint="eastAsia"/>
            <w:lang w:eastAsia="zh-CN"/>
          </w:rPr>
          <w:t>(一)、质量目标与方针</w:t>
        </w:r>
        <w:r>
          <w:tab/>
        </w:r>
        <w:r>
          <w:fldChar w:fldCharType="begin"/>
        </w:r>
        <w:r>
          <w:instrText xml:space="preserve"> PAGEREF _Toc27047 \h </w:instrText>
        </w:r>
        <w:r>
          <w:fldChar w:fldCharType="separate"/>
        </w:r>
        <w:r>
          <w:t>71</w:t>
        </w:r>
        <w:r>
          <w:fldChar w:fldCharType="end"/>
        </w:r>
      </w:hyperlink>
    </w:p>
    <w:p>
      <w:pPr>
        <w:pStyle w:val="TOC2"/>
        <w:tabs>
          <w:tab w:val="right" w:leader="dot" w:pos="8306"/>
        </w:tabs>
      </w:pPr>
      <w:hyperlink w:anchor="_Toc30913" w:history="1">
        <w:r>
          <w:rPr>
            <w:rFonts w:ascii="仿宋" w:eastAsia="仿宋" w:hAnsi="仿宋" w:cs="仿宋" w:hint="eastAsia"/>
            <w:lang w:eastAsia="zh-CN"/>
          </w:rPr>
          <w:t>(二)、质量管理责任</w:t>
        </w:r>
        <w:r>
          <w:tab/>
        </w:r>
        <w:r>
          <w:fldChar w:fldCharType="begin"/>
        </w:r>
        <w:r>
          <w:instrText xml:space="preserve"> PAGEREF _Toc30913 \h </w:instrText>
        </w:r>
        <w:r>
          <w:fldChar w:fldCharType="separate"/>
        </w:r>
        <w:r>
          <w:t>72</w:t>
        </w:r>
        <w:r>
          <w:fldChar w:fldCharType="end"/>
        </w:r>
      </w:hyperlink>
    </w:p>
    <w:p>
      <w:pPr>
        <w:pStyle w:val="TOC2"/>
        <w:tabs>
          <w:tab w:val="right" w:leader="dot" w:pos="8306"/>
        </w:tabs>
      </w:pPr>
      <w:hyperlink w:anchor="_Toc11383" w:history="1">
        <w:r>
          <w:rPr>
            <w:rFonts w:ascii="仿宋" w:eastAsia="仿宋" w:hAnsi="仿宋" w:cs="仿宋" w:hint="eastAsia"/>
            <w:lang w:eastAsia="zh-CN"/>
          </w:rPr>
          <w:t>(三)、质量管理体系文件</w:t>
        </w:r>
        <w:r>
          <w:tab/>
        </w:r>
        <w:r>
          <w:fldChar w:fldCharType="begin"/>
        </w:r>
        <w:r>
          <w:instrText xml:space="preserve"> PAGEREF _Toc11383 \h </w:instrText>
        </w:r>
        <w:r>
          <w:fldChar w:fldCharType="separate"/>
        </w:r>
        <w:r>
          <w:t>73</w:t>
        </w:r>
        <w:r>
          <w:fldChar w:fldCharType="end"/>
        </w:r>
      </w:hyperlink>
    </w:p>
    <w:p>
      <w:pPr>
        <w:pStyle w:val="TOC2"/>
        <w:tabs>
          <w:tab w:val="right" w:leader="dot" w:pos="8306"/>
        </w:tabs>
      </w:pPr>
      <w:hyperlink w:anchor="_Toc13621" w:history="1">
        <w:r>
          <w:rPr>
            <w:rFonts w:ascii="仿宋" w:eastAsia="仿宋" w:hAnsi="仿宋" w:cs="仿宋" w:hint="eastAsia"/>
            <w:lang w:eastAsia="zh-CN"/>
          </w:rPr>
          <w:t>(四)、质量培训与教育</w:t>
        </w:r>
        <w:r>
          <w:tab/>
        </w:r>
        <w:r>
          <w:fldChar w:fldCharType="begin"/>
        </w:r>
        <w:r>
          <w:instrText xml:space="preserve"> PAGEREF _Toc13621 \h </w:instrText>
        </w:r>
        <w:r>
          <w:fldChar w:fldCharType="separate"/>
        </w:r>
        <w:r>
          <w:t>75</w:t>
        </w:r>
        <w:r>
          <w:fldChar w:fldCharType="end"/>
        </w:r>
      </w:hyperlink>
    </w:p>
    <w:p>
      <w:pPr>
        <w:pStyle w:val="TOC2"/>
        <w:tabs>
          <w:tab w:val="right" w:leader="dot" w:pos="8306"/>
        </w:tabs>
      </w:pPr>
      <w:hyperlink w:anchor="_Toc6793" w:history="1">
        <w:r>
          <w:rPr>
            <w:rFonts w:ascii="仿宋" w:eastAsia="仿宋" w:hAnsi="仿宋" w:cs="仿宋" w:hint="eastAsia"/>
            <w:lang w:eastAsia="zh-CN"/>
          </w:rPr>
          <w:t>(五)、质量审核与评价</w:t>
        </w:r>
        <w:r>
          <w:tab/>
        </w:r>
        <w:r>
          <w:fldChar w:fldCharType="begin"/>
        </w:r>
        <w:r>
          <w:instrText xml:space="preserve"> PAGEREF _Toc6793 \h </w:instrText>
        </w:r>
        <w:r>
          <w:fldChar w:fldCharType="separate"/>
        </w:r>
        <w:r>
          <w:t>77</w:t>
        </w:r>
        <w:r>
          <w:fldChar w:fldCharType="end"/>
        </w:r>
      </w:hyperlink>
    </w:p>
    <w:p>
      <w:pPr>
        <w:pStyle w:val="TOC2"/>
        <w:tabs>
          <w:tab w:val="right" w:leader="dot" w:pos="8306"/>
        </w:tabs>
      </w:pPr>
      <w:hyperlink w:anchor="_Toc27221" w:history="1">
        <w:r>
          <w:rPr>
            <w:rFonts w:ascii="仿宋" w:eastAsia="仿宋" w:hAnsi="仿宋" w:cs="仿宋" w:hint="eastAsia"/>
            <w:lang w:eastAsia="zh-CN"/>
          </w:rPr>
          <w:t>(六)、不符合与纠正措施</w:t>
        </w:r>
        <w:r>
          <w:tab/>
        </w:r>
        <w:r>
          <w:fldChar w:fldCharType="begin"/>
        </w:r>
        <w:r>
          <w:instrText xml:space="preserve"> PAGEREF _Toc27221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5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氯化聚乙烯混炼胶项目的主要产品是XXXX，预计年产值为XXX万元。这一产品在市场中占据着重要的地位，其广泛的应用范围使得该氯化聚乙烯混炼胶项目的市场前景非常广阔。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化聚乙烯混炼胶项目的xxx产品作为重要的原材料之一，将在多个领域发挥关键作用。其在建筑、交通、能源等方面的广泛应用将为整个产业链提供强大的支持，形成产业协同效应。氯化聚乙烯混炼胶项目的年产值XXX万XXX万XXX万万元不仅反映了其在市场上的巨大潜力，更预示着它对国民经济的积极贡献。这种关联度高、涉及面广的产业关系，使得该氯化聚乙烯混炼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9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总征地面积为XXXX平方米，相当于约XX.XX亩，其中净用地面积为XXXX平方米，红线范围内相当于约XX.XX亩。这一用地规模充分考虑了氯化聚乙烯混炼胶项目的建设需求，保障了氯化聚乙烯混炼胶项目在合适的空间内得以充分发展。氯化聚乙烯混炼胶项目规划的总建筑面积为XXXX平方米，其中主体工程建设占XXXX平方米，计容建筑面积达XXXX平方米。预计建筑工程的投资将达到XXXX万元，为氯化聚乙烯混炼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计划购置的设备共计XXXX台（套），设备购置费用为XXXX万元。这一设备购置计划充分考虑到氯化聚乙烯混炼胶项目的生产需求和技术要求，确保了氯化聚乙烯混炼胶项目在生产运营中具备先进的技术装备和高效的生产能力。设备的合理配置将为氯化聚乙烯混炼胶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计划总投资为XXXX万元，预计年实现营业收入为XXXX万元。这一产能规模的设定旨在确保氯化聚乙烯混炼胶项目能够在投资与回报之间取得平衡，实现长期可持续的发展。氯化聚乙烯混炼胶项目的总投资充分考虑到各个方面的需求，包括用地建设、设备购置等多个环节，以确保氯化聚乙烯混炼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391"/>
      <w:r>
        <w:rPr>
          <w:rFonts w:ascii="仿宋" w:eastAsia="仿宋" w:hAnsi="仿宋" w:cs="仿宋" w:hint="eastAsia"/>
          <w:sz w:val="28"/>
          <w:lang w:eastAsia="zh-CN"/>
        </w:rPr>
        <w:t>二、氯化聚乙烯混炼胶项目可持续发展</w:t>
      </w:r>
      <w:bookmarkEnd w:id="5"/>
    </w:p>
    <w:p>
      <w:pPr>
        <w:pStyle w:val="Heading2"/>
        <w:rPr>
          <w:rFonts w:ascii="仿宋" w:eastAsia="仿宋" w:hAnsi="仿宋" w:cs="仿宋" w:hint="eastAsia"/>
          <w:lang w:eastAsia="zh-CN"/>
        </w:rPr>
      </w:pPr>
      <w:bookmarkStart w:id="6" w:name="_Toc3062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中，氯化聚乙烯混炼胶项目团队着眼于未来，明确了可持续发展的战略方向。制定的具体可持续发展目标包括降低资源使用、采用环保技术、最大化社会效益等。这一步骤不仅有助于氯化聚乙烯混炼胶项目在环保和社会责任方面达到最高标准，也为未来提供了明确的指引，确保氯化聚乙烯混炼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可持续实践的融入氯化聚乙烯混炼胶项目管理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化聚乙烯混炼胶项目管理周期。从氯化聚乙烯混炼胶项目规划开始，氯化聚乙烯混炼胶项目团队就考虑了环境和社会的因素。在执行阶段，氯化聚乙烯混炼胶项目团队积极推动绿色技术的应用，优化资源利用。此外，关注员工的社会责任，通过培训和沟通活动提高员工对可持续发展的认知，使他们能够在日常工作中践行可持续实践。这些举措不仅为氯化聚乙烯混炼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8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化聚乙烯混炼胶项目的可持续发展理念，我们深信环保与社会责任是氯化聚乙烯混炼胶项目成功的关键支柱。在氯化聚乙烯混炼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团队通过引入先进的环保技术、建立高效的废物处理系统以及推动能源节约措施，积极履行环保责任。定期的环保监测和评估确保氯化聚乙烯混炼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氯化聚乙烯混炼胶项目不仅致力于自身可持续发展，还注重对社会的回馈。通过支持社区氯化聚乙烯混炼胶项目、参与慈善事业、提供培训机会等方式，氯化聚乙烯混炼胶项目积极履行社会责任。与当地社区建立积极互动，关注员工的工作与生活平衡，以及员工的身心健康，是氯化聚乙烯混炼胶项目在社会责任层面的关键举措。这样的实践不仅增强了氯化聚乙烯混炼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568"/>
      <w:r>
        <w:rPr>
          <w:rFonts w:ascii="仿宋" w:eastAsia="仿宋" w:hAnsi="仿宋" w:cs="仿宋" w:hint="eastAsia"/>
          <w:sz w:val="28"/>
          <w:lang w:eastAsia="zh-CN"/>
        </w:rPr>
        <w:t>三、氯化聚乙烯混炼胶项目土建工程</w:t>
      </w:r>
      <w:bookmarkEnd w:id="8"/>
    </w:p>
    <w:p>
      <w:pPr>
        <w:pStyle w:val="Heading2"/>
        <w:rPr>
          <w:rFonts w:ascii="仿宋" w:eastAsia="仿宋" w:hAnsi="仿宋" w:cs="仿宋" w:hint="eastAsia"/>
          <w:lang w:eastAsia="zh-CN"/>
        </w:rPr>
      </w:pPr>
      <w:bookmarkStart w:id="9" w:name="_Toc535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在氯化聚乙烯混炼胶项目的建筑工程设计中，我们将秉承一系列重要的设计原则，以确保氯化聚乙烯混炼胶项目建筑在功能、美观、可持续性等方面达到最佳效果。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首要原则是确保建筑的功能性得到最大化的发挥。我们将充分理解氯化聚乙烯混炼胶项目的实际需求，合理布局各个功能区域，保证建筑在满足业务需求的同时，提供高效的工作环境。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在建筑设计中，我们将综合考虑建设和运营成本。通过精细的经济效益分析，确保设计方案在高效利用资源的同时，对氯化聚乙烯混炼胶项目的长期盈利能力有积极的贡献。</w:t>
      </w:r>
    </w:p>
    <w:p>
      <w:pPr>
        <w:pStyle w:val="Heading2"/>
        <w:ind w:firstLine="560" w:firstLineChars="200"/>
        <w:rPr>
          <w:rFonts w:ascii="仿宋" w:eastAsia="仿宋" w:hAnsi="仿宋" w:cs="仿宋" w:hint="eastAsia"/>
          <w:sz w:val="28"/>
          <w:lang w:eastAsia="zh-CN"/>
        </w:rPr>
      </w:pPr>
      <w:bookmarkStart w:id="10" w:name="_Toc2213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的土建工程设计中，我们将精准设定设计年限，结合氯化聚乙烯混炼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化聚乙烯混炼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47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氯化聚乙烯混炼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化聚乙烯混炼胶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化聚乙烯混炼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9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本期工程氯化聚乙烯混炼胶项目预计总建筑面积XXX平方米，其中：计容建筑面积XXX平方米，计划建筑工程投资XX万元，占氯化聚乙烯混炼胶项目总投资的XX%。</w:t>
      </w:r>
    </w:p>
    <w:p>
      <w:pPr>
        <w:pStyle w:val="Heading1"/>
        <w:ind w:firstLine="560" w:firstLineChars="200"/>
        <w:rPr>
          <w:rFonts w:ascii="仿宋" w:eastAsia="仿宋" w:hAnsi="仿宋" w:cs="仿宋" w:hint="eastAsia"/>
          <w:sz w:val="28"/>
          <w:lang w:eastAsia="zh-CN"/>
        </w:rPr>
      </w:pPr>
      <w:bookmarkStart w:id="13" w:name="_Toc24712"/>
      <w:r>
        <w:rPr>
          <w:rFonts w:ascii="仿宋" w:eastAsia="仿宋" w:hAnsi="仿宋" w:cs="仿宋" w:hint="eastAsia"/>
          <w:sz w:val="28"/>
          <w:lang w:eastAsia="zh-CN"/>
        </w:rPr>
        <w:t>四、氯化聚乙烯混炼胶项目建设单位说明</w:t>
      </w:r>
      <w:bookmarkEnd w:id="13"/>
    </w:p>
    <w:p>
      <w:pPr>
        <w:pStyle w:val="Heading2"/>
        <w:rPr>
          <w:rFonts w:ascii="仿宋" w:eastAsia="仿宋" w:hAnsi="仿宋" w:cs="仿宋" w:hint="eastAsia"/>
          <w:lang w:eastAsia="zh-CN"/>
        </w:rPr>
      </w:pPr>
      <w:bookmarkStart w:id="14" w:name="_Toc4437"/>
      <w:r>
        <w:rPr>
          <w:rFonts w:ascii="仿宋" w:eastAsia="仿宋" w:hAnsi="仿宋" w:cs="仿宋" w:hint="eastAsia"/>
          <w:lang w:eastAsia="zh-CN"/>
        </w:rPr>
        <w:t>(一)、氯化聚乙烯混炼胶项目承办单位基本情况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84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化聚乙烯混炼胶项目承办单位的XXXX，我们着眼于实现可持续的经济效益。通过技术创新和解决方案的提供，公司预计在氯化聚乙烯混炼胶项目执行期间将获得可观的收入增长。这一收入来源主要包括氯化聚乙烯混炼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同时，我们注重成本控制和效率提升，以确保氯化聚乙烯混炼胶项目的可持续盈利。透过精细的管理和资源优化，公司期望实现氯化聚乙烯混炼胶项目利润最大化。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氯化聚乙烯混炼胶项目实施进行全面的投资评估，包括氯化聚乙烯混炼胶项目启动阶段的资金投入和后续运营成本。通过对氯化聚乙烯混炼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氯化聚乙烯混炼胶项目实施过程中具备足够的资金流动性，公司将进行详尽的现金流分析。这包括资金需求的合理预测、氯化聚乙烯混炼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306"/>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25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技术管理特点体现在其创新导向。通过引入最先进的技术趋势和解决方案，氯化聚乙烯混炼胶项目致力于提升科技含量、提高质量和效率水平。这意味着我们将采用最新的工具和方法，确保氯化聚乙烯混炼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化聚乙烯混炼胶项目技术管理的显著特征。通过整合不同领域的技术资源，我们实现了跨学科的协同工作。这有助于优化技术架构，提高整体效能。此外，整合性策略还促进了不同技术团队之间的紧密沟通和高效合作，确保氯化聚乙烯混炼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化聚乙烯混炼胶项目所采用的技术。通过不断优化技术方案，氯化聚乙烯混炼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氯化聚乙烯混炼胶项目团队将在氯化聚乙烯混炼胶项目初期识别可能的技术风险，并采取相应的预防和应对措施。通过建立健全的风险评估机制，氯化聚乙烯混炼胶项目能够在实施过程中及时发现并解决潜在的技术问题，保障氯化聚乙烯混炼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氯化聚乙烯混炼胶项目中，技术将成为氯化聚乙烯混炼胶项目成功的有力支持。这一深度剖析揭示了技术管理在氯化聚乙烯混炼胶项目实施中的关键作用，为氯化聚乙烯混炼胶项目的技术基础奠定了坚实的基础。</w:t>
      </w:r>
    </w:p>
    <w:p>
      <w:pPr>
        <w:pStyle w:val="Heading2"/>
        <w:ind w:firstLine="560" w:firstLineChars="200"/>
        <w:rPr>
          <w:rFonts w:ascii="仿宋" w:eastAsia="仿宋" w:hAnsi="仿宋" w:cs="仿宋" w:hint="eastAsia"/>
          <w:sz w:val="28"/>
          <w:lang w:eastAsia="zh-CN"/>
        </w:rPr>
      </w:pPr>
      <w:bookmarkStart w:id="18" w:name="_Toc20044"/>
      <w:r>
        <w:rPr>
          <w:rFonts w:ascii="仿宋" w:eastAsia="仿宋" w:hAnsi="仿宋" w:cs="仿宋" w:hint="eastAsia"/>
          <w:sz w:val="28"/>
          <w:lang w:eastAsia="zh-CN"/>
        </w:rPr>
        <w:t>(二)、氯化聚乙烯混炼胶项目工艺技术设计方案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氯化聚乙烯混炼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氯化聚乙烯混炼胶项目将严格按照相关行业规范要求进行组织。通过有效控制产品质量，氯化聚乙烯混炼胶项目将致力于为顾客提供优质的氯化聚乙烯混炼胶项目产品和良好的服务。这体现了氯化聚乙烯混炼胶项目对于生产活动合规性和质量标准的高度重视，为氯化聚乙烯混炼胶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氯化聚乙烯混炼胶项目注重生态效益和清洁生产原则。氯化聚乙烯混炼胶项目建设将紧密结合地方特色经济发展，与社会经济发展规划和区域环境保护规划方案相协调一致。通过与当地区域自然生态系统的结合，氯化聚乙烯混炼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氯化聚乙烯混炼胶项目产品具有多样化的客户需求和个性化的特点。因此，氯化聚乙烯混炼胶项目产品规格品种多样，且单批生产数量较小。为满足这一特点，氯化聚乙烯混炼胶项目承办单位将建设先进的柔性制造生产线。通过广泛应用柔性制造技术，氯化聚乙烯混炼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氯化聚乙烯混炼胶项目采用的技术具有较高的技术含量和自动化水平，处于国内先进水平。这一技术选用不仅体现了对生产效率、质量和环境友好性的高标准要求，同时为氯化聚乙烯混炼胶项目的可持续发展奠定了坚实的基础。</w:t>
      </w:r>
    </w:p>
    <w:p>
      <w:pPr>
        <w:pStyle w:val="Heading2"/>
        <w:ind w:firstLine="560" w:firstLineChars="200"/>
        <w:rPr>
          <w:rFonts w:ascii="仿宋" w:eastAsia="仿宋" w:hAnsi="仿宋" w:cs="仿宋" w:hint="eastAsia"/>
          <w:sz w:val="28"/>
          <w:lang w:eastAsia="zh-CN"/>
        </w:rPr>
      </w:pPr>
      <w:bookmarkStart w:id="19" w:name="_Toc1039"/>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为确保氯化聚乙烯混炼胶项目的高效生产和技术实施，我们制定了一套精心设计的设备选型方案，以满足氯化聚乙烯混炼胶项目生产、质量和环保的要求。该方案的主要特点如下：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氯化聚乙烯混炼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针对氯化聚乙烯混炼胶项目产品的多样性和小批量生产的特点，我们将建设柔性制造生产线。通过在设备选型中考虑柔性制造技术，可以灵活应对不同产品规格和生产需求，实现生产线的高度灵活性和适应性。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6237"/>
      <w:r>
        <w:rPr>
          <w:rFonts w:ascii="仿宋" w:eastAsia="仿宋" w:hAnsi="仿宋" w:cs="仿宋" w:hint="eastAsia"/>
          <w:sz w:val="28"/>
          <w:lang w:eastAsia="zh-CN"/>
        </w:rPr>
        <w:t>六、氯化聚乙烯混炼胶项目概论</w:t>
      </w:r>
      <w:bookmarkEnd w:id="20"/>
    </w:p>
    <w:p>
      <w:pPr>
        <w:pStyle w:val="Heading2"/>
        <w:rPr>
          <w:rFonts w:ascii="仿宋" w:eastAsia="仿宋" w:hAnsi="仿宋" w:cs="仿宋" w:hint="eastAsia"/>
          <w:lang w:eastAsia="zh-CN"/>
        </w:rPr>
      </w:pPr>
      <w:bookmarkStart w:id="21" w:name="_Toc15313"/>
      <w:r>
        <w:rPr>
          <w:rFonts w:ascii="仿宋" w:eastAsia="仿宋" w:hAnsi="仿宋" w:cs="仿宋" w:hint="eastAsia"/>
          <w:lang w:eastAsia="zh-CN"/>
        </w:rPr>
        <w:t>(一)、氯化聚乙烯混炼胶项目概况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起源追溯至对市场的深入洞察。市场的不断演变与变革为氯化聚乙烯混炼胶项目提供了难得的机遇。当前市场存在的需求缺口和变革的大环境共同构成了氯化聚乙烯混炼胶项目的背景。这个氯化聚乙烯混炼胶项目旨在充分利用市场机遇，填补行业中尚未满足的需求，为客户提供全新的解决方案。市场的变革和需求的增长使得这个氯化聚乙烯混炼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氯化聚乙烯混炼胶项目名称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正式命名为氯化聚乙烯混炼胶。这个名称不仅仅是一个标识，更代表了氯化聚乙烯混炼胶项目的核心理念和愿景。它蕴含着氯化聚乙烯混炼胶项目所要解决问题的关键字，具有强烈的表达和辨识度，为氯化聚乙烯混炼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氯化聚乙烯混炼胶项目目标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核心目标是提供一种全新、高效的解决方案，满足客户日益增长的需求。氯化聚乙烯混炼胶项目追求的不仅仅是满足市场需求，更是在市场中获得卓越的竞争优势。通过不断提升产品或服务的质量和创新水平，氯化聚乙烯混炼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氯化聚乙烯混炼胶项目范围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https://d.book118.com/318007073113006045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B38F6"/>
    <w:rsid w:val="791B38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0707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2024-03-03T04:15:00Z</dcterms:created>
  <dcterms:modified xsi:type="dcterms:W3CDTF">2024-03-03T04:15:25Z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206046ACE3EA41C2843582EBB1A3A432_11</vt:lpwstr>
  </property>
  <property fmtid="{D5CDD505-2E9C-101B-9397-08002B2CF9AE}" pid="3" name="KSOProductBuildVer">
    <vt:lpwstr>2052-12.1.0.16388</vt:lpwstr>
  </property>
</Properties>
</file>