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新型功能材料项目计划设计方案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26" w:history="1">
        <w:r>
          <w:rPr>
            <w:rFonts w:ascii="仿宋" w:eastAsia="仿宋" w:hAnsi="仿宋" w:cs="仿宋" w:hint="eastAsia"/>
            <w:lang w:eastAsia="zh-CN"/>
          </w:rPr>
          <w:t>序言</w:t>
        </w:r>
        <w:r>
          <w:tab/>
        </w:r>
        <w:r>
          <w:fldChar w:fldCharType="begin"/>
        </w:r>
        <w:r>
          <w:instrText xml:space="preserve"> PAGEREF _Toc22926 \h </w:instrText>
        </w:r>
        <w:r>
          <w:fldChar w:fldCharType="separate"/>
        </w:r>
        <w:r>
          <w:t>3</w:t>
        </w:r>
        <w:r>
          <w:fldChar w:fldCharType="end"/>
        </w:r>
      </w:hyperlink>
    </w:p>
    <w:p>
      <w:pPr>
        <w:pStyle w:val="TOC1"/>
        <w:tabs>
          <w:tab w:val="right" w:leader="dot" w:pos="8306"/>
        </w:tabs>
      </w:pPr>
      <w:hyperlink w:anchor="_Toc27871" w:history="1">
        <w:r>
          <w:rPr>
            <w:rFonts w:ascii="仿宋" w:eastAsia="仿宋" w:hAnsi="仿宋" w:cs="仿宋" w:hint="eastAsia"/>
            <w:lang w:eastAsia="zh-CN"/>
          </w:rPr>
          <w:t>一、新型功能材料项目土建工程</w:t>
        </w:r>
        <w:r>
          <w:tab/>
        </w:r>
        <w:r>
          <w:fldChar w:fldCharType="begin"/>
        </w:r>
        <w:r>
          <w:instrText xml:space="preserve"> PAGEREF _Toc27871 \h </w:instrText>
        </w:r>
        <w:r>
          <w:fldChar w:fldCharType="separate"/>
        </w:r>
        <w:r>
          <w:t>3</w:t>
        </w:r>
        <w:r>
          <w:fldChar w:fldCharType="end"/>
        </w:r>
      </w:hyperlink>
    </w:p>
    <w:p>
      <w:pPr>
        <w:pStyle w:val="TOC2"/>
        <w:tabs>
          <w:tab w:val="right" w:leader="dot" w:pos="8306"/>
        </w:tabs>
      </w:pPr>
      <w:hyperlink w:anchor="_Toc10288" w:history="1">
        <w:r>
          <w:rPr>
            <w:rFonts w:ascii="仿宋" w:eastAsia="仿宋" w:hAnsi="仿宋" w:cs="仿宋" w:hint="eastAsia"/>
            <w:lang w:eastAsia="zh-CN"/>
          </w:rPr>
          <w:t>(一)、建筑工程设计原则</w:t>
        </w:r>
        <w:r>
          <w:tab/>
        </w:r>
        <w:r>
          <w:fldChar w:fldCharType="begin"/>
        </w:r>
        <w:r>
          <w:instrText xml:space="preserve"> PAGEREF _Toc10288 \h </w:instrText>
        </w:r>
        <w:r>
          <w:fldChar w:fldCharType="separate"/>
        </w:r>
        <w:r>
          <w:t>3</w:t>
        </w:r>
        <w:r>
          <w:fldChar w:fldCharType="end"/>
        </w:r>
      </w:hyperlink>
    </w:p>
    <w:p>
      <w:pPr>
        <w:pStyle w:val="TOC2"/>
        <w:tabs>
          <w:tab w:val="right" w:leader="dot" w:pos="8306"/>
        </w:tabs>
      </w:pPr>
      <w:hyperlink w:anchor="_Toc3867" w:history="1">
        <w:r>
          <w:rPr>
            <w:rFonts w:ascii="仿宋" w:eastAsia="仿宋" w:hAnsi="仿宋" w:cs="仿宋" w:hint="eastAsia"/>
            <w:lang w:eastAsia="zh-CN"/>
          </w:rPr>
          <w:t>(二)、土建工程设计年限及安全等级</w:t>
        </w:r>
        <w:r>
          <w:tab/>
        </w:r>
        <w:r>
          <w:fldChar w:fldCharType="begin"/>
        </w:r>
        <w:r>
          <w:instrText xml:space="preserve"> PAGEREF _Toc3867 \h </w:instrText>
        </w:r>
        <w:r>
          <w:fldChar w:fldCharType="separate"/>
        </w:r>
        <w:r>
          <w:t>4</w:t>
        </w:r>
        <w:r>
          <w:fldChar w:fldCharType="end"/>
        </w:r>
      </w:hyperlink>
    </w:p>
    <w:p>
      <w:pPr>
        <w:pStyle w:val="TOC2"/>
        <w:tabs>
          <w:tab w:val="right" w:leader="dot" w:pos="8306"/>
        </w:tabs>
      </w:pPr>
      <w:hyperlink w:anchor="_Toc26037" w:history="1">
        <w:r>
          <w:rPr>
            <w:rFonts w:ascii="仿宋" w:eastAsia="仿宋" w:hAnsi="仿宋" w:cs="仿宋" w:hint="eastAsia"/>
            <w:lang w:eastAsia="zh-CN"/>
          </w:rPr>
          <w:t>(三)、建筑工程设计总体要求</w:t>
        </w:r>
        <w:r>
          <w:tab/>
        </w:r>
        <w:r>
          <w:fldChar w:fldCharType="begin"/>
        </w:r>
        <w:r>
          <w:instrText xml:space="preserve"> PAGEREF _Toc26037 \h </w:instrText>
        </w:r>
        <w:r>
          <w:fldChar w:fldCharType="separate"/>
        </w:r>
        <w:r>
          <w:t>5</w:t>
        </w:r>
        <w:r>
          <w:fldChar w:fldCharType="end"/>
        </w:r>
      </w:hyperlink>
    </w:p>
    <w:p>
      <w:pPr>
        <w:pStyle w:val="TOC2"/>
        <w:tabs>
          <w:tab w:val="right" w:leader="dot" w:pos="8306"/>
        </w:tabs>
      </w:pPr>
      <w:hyperlink w:anchor="_Toc32265" w:history="1">
        <w:r>
          <w:rPr>
            <w:rFonts w:ascii="仿宋" w:eastAsia="仿宋" w:hAnsi="仿宋" w:cs="仿宋" w:hint="eastAsia"/>
            <w:lang w:eastAsia="zh-CN"/>
          </w:rPr>
          <w:t>(四)、土建工程建设指标</w:t>
        </w:r>
        <w:r>
          <w:tab/>
        </w:r>
        <w:r>
          <w:fldChar w:fldCharType="begin"/>
        </w:r>
        <w:r>
          <w:instrText xml:space="preserve"> PAGEREF _Toc32265 \h </w:instrText>
        </w:r>
        <w:r>
          <w:fldChar w:fldCharType="separate"/>
        </w:r>
        <w:r>
          <w:t>6</w:t>
        </w:r>
        <w:r>
          <w:fldChar w:fldCharType="end"/>
        </w:r>
      </w:hyperlink>
    </w:p>
    <w:p>
      <w:pPr>
        <w:pStyle w:val="TOC1"/>
        <w:tabs>
          <w:tab w:val="right" w:leader="dot" w:pos="8306"/>
        </w:tabs>
      </w:pPr>
      <w:hyperlink w:anchor="_Toc26132" w:history="1">
        <w:r>
          <w:rPr>
            <w:rFonts w:ascii="仿宋" w:eastAsia="仿宋" w:hAnsi="仿宋" w:cs="仿宋" w:hint="eastAsia"/>
            <w:lang w:eastAsia="zh-CN"/>
          </w:rPr>
          <w:t>二、工艺说明</w:t>
        </w:r>
        <w:r>
          <w:tab/>
        </w:r>
        <w:r>
          <w:fldChar w:fldCharType="begin"/>
        </w:r>
        <w:r>
          <w:instrText xml:space="preserve"> PAGEREF _Toc26132 \h </w:instrText>
        </w:r>
        <w:r>
          <w:fldChar w:fldCharType="separate"/>
        </w:r>
        <w:r>
          <w:t>6</w:t>
        </w:r>
        <w:r>
          <w:fldChar w:fldCharType="end"/>
        </w:r>
      </w:hyperlink>
    </w:p>
    <w:p>
      <w:pPr>
        <w:pStyle w:val="TOC2"/>
        <w:tabs>
          <w:tab w:val="right" w:leader="dot" w:pos="8306"/>
        </w:tabs>
      </w:pPr>
      <w:hyperlink w:anchor="_Toc19083" w:history="1">
        <w:r>
          <w:rPr>
            <w:rFonts w:ascii="仿宋" w:eastAsia="仿宋" w:hAnsi="仿宋" w:cs="仿宋" w:hint="eastAsia"/>
            <w:lang w:eastAsia="zh-CN"/>
          </w:rPr>
          <w:t>(一)、技术管理特点</w:t>
        </w:r>
        <w:r>
          <w:tab/>
        </w:r>
        <w:r>
          <w:fldChar w:fldCharType="begin"/>
        </w:r>
        <w:r>
          <w:instrText xml:space="preserve"> PAGEREF _Toc19083 \h </w:instrText>
        </w:r>
        <w:r>
          <w:fldChar w:fldCharType="separate"/>
        </w:r>
        <w:r>
          <w:t>6</w:t>
        </w:r>
        <w:r>
          <w:fldChar w:fldCharType="end"/>
        </w:r>
      </w:hyperlink>
    </w:p>
    <w:p>
      <w:pPr>
        <w:pStyle w:val="TOC2"/>
        <w:tabs>
          <w:tab w:val="right" w:leader="dot" w:pos="8306"/>
        </w:tabs>
      </w:pPr>
      <w:hyperlink w:anchor="_Toc30800" w:history="1">
        <w:r>
          <w:rPr>
            <w:rFonts w:ascii="仿宋" w:eastAsia="仿宋" w:hAnsi="仿宋" w:cs="仿宋" w:hint="eastAsia"/>
            <w:lang w:eastAsia="zh-CN"/>
          </w:rPr>
          <w:t>(二)、新型功能材料项目工艺技术设计方案</w:t>
        </w:r>
        <w:r>
          <w:tab/>
        </w:r>
        <w:r>
          <w:fldChar w:fldCharType="begin"/>
        </w:r>
        <w:r>
          <w:instrText xml:space="preserve"> PAGEREF _Toc30800 \h </w:instrText>
        </w:r>
        <w:r>
          <w:fldChar w:fldCharType="separate"/>
        </w:r>
        <w:r>
          <w:t>7</w:t>
        </w:r>
        <w:r>
          <w:fldChar w:fldCharType="end"/>
        </w:r>
      </w:hyperlink>
    </w:p>
    <w:p>
      <w:pPr>
        <w:pStyle w:val="TOC2"/>
        <w:tabs>
          <w:tab w:val="right" w:leader="dot" w:pos="8306"/>
        </w:tabs>
      </w:pPr>
      <w:hyperlink w:anchor="_Toc2740" w:history="1">
        <w:r>
          <w:rPr>
            <w:rFonts w:ascii="仿宋" w:eastAsia="仿宋" w:hAnsi="仿宋" w:cs="仿宋" w:hint="eastAsia"/>
            <w:lang w:eastAsia="zh-CN"/>
          </w:rPr>
          <w:t>(三)、设备选型方案</w:t>
        </w:r>
        <w:r>
          <w:tab/>
        </w:r>
        <w:r>
          <w:fldChar w:fldCharType="begin"/>
        </w:r>
        <w:r>
          <w:instrText xml:space="preserve"> PAGEREF _Toc2740 \h </w:instrText>
        </w:r>
        <w:r>
          <w:fldChar w:fldCharType="separate"/>
        </w:r>
        <w:r>
          <w:t>9</w:t>
        </w:r>
        <w:r>
          <w:fldChar w:fldCharType="end"/>
        </w:r>
      </w:hyperlink>
    </w:p>
    <w:p>
      <w:pPr>
        <w:pStyle w:val="TOC1"/>
        <w:tabs>
          <w:tab w:val="right" w:leader="dot" w:pos="8306"/>
        </w:tabs>
      </w:pPr>
      <w:hyperlink w:anchor="_Toc14559" w:history="1">
        <w:r>
          <w:rPr>
            <w:rFonts w:ascii="仿宋" w:eastAsia="仿宋" w:hAnsi="仿宋" w:cs="仿宋" w:hint="eastAsia"/>
            <w:lang w:eastAsia="zh-CN"/>
          </w:rPr>
          <w:t>三、新型功能材料项目概论</w:t>
        </w:r>
        <w:r>
          <w:tab/>
        </w:r>
        <w:r>
          <w:fldChar w:fldCharType="begin"/>
        </w:r>
        <w:r>
          <w:instrText xml:space="preserve"> PAGEREF _Toc14559 \h </w:instrText>
        </w:r>
        <w:r>
          <w:fldChar w:fldCharType="separate"/>
        </w:r>
        <w:r>
          <w:t>10</w:t>
        </w:r>
        <w:r>
          <w:fldChar w:fldCharType="end"/>
        </w:r>
      </w:hyperlink>
    </w:p>
    <w:p>
      <w:pPr>
        <w:pStyle w:val="TOC2"/>
        <w:tabs>
          <w:tab w:val="right" w:leader="dot" w:pos="8306"/>
        </w:tabs>
      </w:pPr>
      <w:hyperlink w:anchor="_Toc5388" w:history="1">
        <w:r>
          <w:rPr>
            <w:rFonts w:ascii="仿宋" w:eastAsia="仿宋" w:hAnsi="仿宋" w:cs="仿宋" w:hint="eastAsia"/>
            <w:lang w:eastAsia="zh-CN"/>
          </w:rPr>
          <w:t>(一)、新型功能材料项目概况</w:t>
        </w:r>
        <w:r>
          <w:tab/>
        </w:r>
        <w:r>
          <w:fldChar w:fldCharType="begin"/>
        </w:r>
        <w:r>
          <w:instrText xml:space="preserve"> PAGEREF _Toc5388 \h </w:instrText>
        </w:r>
        <w:r>
          <w:fldChar w:fldCharType="separate"/>
        </w:r>
        <w:r>
          <w:t>10</w:t>
        </w:r>
        <w:r>
          <w:fldChar w:fldCharType="end"/>
        </w:r>
      </w:hyperlink>
    </w:p>
    <w:p>
      <w:pPr>
        <w:pStyle w:val="TOC2"/>
        <w:tabs>
          <w:tab w:val="right" w:leader="dot" w:pos="8306"/>
        </w:tabs>
      </w:pPr>
      <w:hyperlink w:anchor="_Toc18538" w:history="1">
        <w:r>
          <w:rPr>
            <w:rFonts w:ascii="仿宋" w:eastAsia="仿宋" w:hAnsi="仿宋" w:cs="仿宋" w:hint="eastAsia"/>
            <w:lang w:eastAsia="zh-CN"/>
          </w:rPr>
          <w:t>(二)、新型功能材料项目目标</w:t>
        </w:r>
        <w:r>
          <w:tab/>
        </w:r>
        <w:r>
          <w:fldChar w:fldCharType="begin"/>
        </w:r>
        <w:r>
          <w:instrText xml:space="preserve"> PAGEREF _Toc18538 \h </w:instrText>
        </w:r>
        <w:r>
          <w:fldChar w:fldCharType="separate"/>
        </w:r>
        <w:r>
          <w:t>12</w:t>
        </w:r>
        <w:r>
          <w:fldChar w:fldCharType="end"/>
        </w:r>
      </w:hyperlink>
    </w:p>
    <w:p>
      <w:pPr>
        <w:pStyle w:val="TOC2"/>
        <w:tabs>
          <w:tab w:val="right" w:leader="dot" w:pos="8306"/>
        </w:tabs>
      </w:pPr>
      <w:hyperlink w:anchor="_Toc8913" w:history="1">
        <w:r>
          <w:rPr>
            <w:rFonts w:ascii="仿宋" w:eastAsia="仿宋" w:hAnsi="仿宋" w:cs="仿宋" w:hint="eastAsia"/>
            <w:lang w:eastAsia="zh-CN"/>
          </w:rPr>
          <w:t>(三)、新型功能材料项目提出的理由</w:t>
        </w:r>
        <w:r>
          <w:tab/>
        </w:r>
        <w:r>
          <w:fldChar w:fldCharType="begin"/>
        </w:r>
        <w:r>
          <w:instrText xml:space="preserve"> PAGEREF _Toc8913 \h </w:instrText>
        </w:r>
        <w:r>
          <w:fldChar w:fldCharType="separate"/>
        </w:r>
        <w:r>
          <w:t>13</w:t>
        </w:r>
        <w:r>
          <w:fldChar w:fldCharType="end"/>
        </w:r>
      </w:hyperlink>
    </w:p>
    <w:p>
      <w:pPr>
        <w:pStyle w:val="TOC2"/>
        <w:tabs>
          <w:tab w:val="right" w:leader="dot" w:pos="8306"/>
        </w:tabs>
      </w:pPr>
      <w:hyperlink w:anchor="_Toc4490" w:history="1">
        <w:r>
          <w:rPr>
            <w:rFonts w:ascii="仿宋" w:eastAsia="仿宋" w:hAnsi="仿宋" w:cs="仿宋" w:hint="eastAsia"/>
            <w:lang w:eastAsia="zh-CN"/>
          </w:rPr>
          <w:t>(四)、新型功能材料项目意义</w:t>
        </w:r>
        <w:r>
          <w:tab/>
        </w:r>
        <w:r>
          <w:fldChar w:fldCharType="begin"/>
        </w:r>
        <w:r>
          <w:instrText xml:space="preserve"> PAGEREF _Toc4490 \h </w:instrText>
        </w:r>
        <w:r>
          <w:fldChar w:fldCharType="separate"/>
        </w:r>
        <w:r>
          <w:t>15</w:t>
        </w:r>
        <w:r>
          <w:fldChar w:fldCharType="end"/>
        </w:r>
      </w:hyperlink>
    </w:p>
    <w:p>
      <w:pPr>
        <w:pStyle w:val="TOC2"/>
        <w:tabs>
          <w:tab w:val="right" w:leader="dot" w:pos="8306"/>
        </w:tabs>
      </w:pPr>
      <w:hyperlink w:anchor="_Toc31040" w:history="1">
        <w:r>
          <w:rPr>
            <w:rFonts w:ascii="仿宋" w:eastAsia="仿宋" w:hAnsi="仿宋" w:cs="仿宋" w:hint="eastAsia"/>
            <w:lang w:eastAsia="zh-CN"/>
          </w:rPr>
          <w:t>(五)、新型功能材料项目背景</w:t>
        </w:r>
        <w:r>
          <w:tab/>
        </w:r>
        <w:r>
          <w:fldChar w:fldCharType="begin"/>
        </w:r>
        <w:r>
          <w:instrText xml:space="preserve"> PAGEREF _Toc31040 \h </w:instrText>
        </w:r>
        <w:r>
          <w:fldChar w:fldCharType="separate"/>
        </w:r>
        <w:r>
          <w:t>16</w:t>
        </w:r>
        <w:r>
          <w:fldChar w:fldCharType="end"/>
        </w:r>
      </w:hyperlink>
    </w:p>
    <w:p>
      <w:pPr>
        <w:pStyle w:val="TOC1"/>
        <w:tabs>
          <w:tab w:val="right" w:leader="dot" w:pos="8306"/>
        </w:tabs>
      </w:pPr>
      <w:hyperlink w:anchor="_Toc23916" w:history="1">
        <w:r>
          <w:rPr>
            <w:rFonts w:ascii="仿宋" w:eastAsia="仿宋" w:hAnsi="仿宋" w:cs="仿宋" w:hint="eastAsia"/>
            <w:lang w:eastAsia="zh-CN"/>
          </w:rPr>
          <w:t>四、新型功能材料项目文档管理</w:t>
        </w:r>
        <w:r>
          <w:tab/>
        </w:r>
        <w:r>
          <w:fldChar w:fldCharType="begin"/>
        </w:r>
        <w:r>
          <w:instrText xml:space="preserve"> PAGEREF _Toc23916 \h </w:instrText>
        </w:r>
        <w:r>
          <w:fldChar w:fldCharType="separate"/>
        </w:r>
        <w:r>
          <w:t>17</w:t>
        </w:r>
        <w:r>
          <w:fldChar w:fldCharType="end"/>
        </w:r>
      </w:hyperlink>
    </w:p>
    <w:p>
      <w:pPr>
        <w:pStyle w:val="TOC2"/>
        <w:tabs>
          <w:tab w:val="right" w:leader="dot" w:pos="8306"/>
        </w:tabs>
      </w:pPr>
      <w:hyperlink w:anchor="_Toc31279" w:history="1">
        <w:r>
          <w:rPr>
            <w:rFonts w:ascii="仿宋" w:eastAsia="仿宋" w:hAnsi="仿宋" w:cs="仿宋" w:hint="eastAsia"/>
            <w:lang w:eastAsia="zh-CN"/>
          </w:rPr>
          <w:t>(一)、文档编制与审查</w:t>
        </w:r>
        <w:r>
          <w:tab/>
        </w:r>
        <w:r>
          <w:fldChar w:fldCharType="begin"/>
        </w:r>
        <w:r>
          <w:instrText xml:space="preserve"> PAGEREF _Toc31279 \h </w:instrText>
        </w:r>
        <w:r>
          <w:fldChar w:fldCharType="separate"/>
        </w:r>
        <w:r>
          <w:t>17</w:t>
        </w:r>
        <w:r>
          <w:fldChar w:fldCharType="end"/>
        </w:r>
      </w:hyperlink>
    </w:p>
    <w:p>
      <w:pPr>
        <w:pStyle w:val="TOC2"/>
        <w:tabs>
          <w:tab w:val="right" w:leader="dot" w:pos="8306"/>
        </w:tabs>
      </w:pPr>
      <w:hyperlink w:anchor="_Toc13948" w:history="1">
        <w:r>
          <w:rPr>
            <w:rFonts w:ascii="仿宋" w:eastAsia="仿宋" w:hAnsi="仿宋" w:cs="仿宋" w:hint="eastAsia"/>
            <w:lang w:eastAsia="zh-CN"/>
          </w:rPr>
          <w:t>(二)、文档发布与分发</w:t>
        </w:r>
        <w:r>
          <w:tab/>
        </w:r>
        <w:r>
          <w:fldChar w:fldCharType="begin"/>
        </w:r>
        <w:r>
          <w:instrText xml:space="preserve"> PAGEREF _Toc13948 \h </w:instrText>
        </w:r>
        <w:r>
          <w:fldChar w:fldCharType="separate"/>
        </w:r>
        <w:r>
          <w:t>18</w:t>
        </w:r>
        <w:r>
          <w:fldChar w:fldCharType="end"/>
        </w:r>
      </w:hyperlink>
    </w:p>
    <w:p>
      <w:pPr>
        <w:pStyle w:val="TOC2"/>
        <w:tabs>
          <w:tab w:val="right" w:leader="dot" w:pos="8306"/>
        </w:tabs>
      </w:pPr>
      <w:hyperlink w:anchor="_Toc16006" w:history="1">
        <w:r>
          <w:rPr>
            <w:rFonts w:ascii="仿宋" w:eastAsia="仿宋" w:hAnsi="仿宋" w:cs="仿宋" w:hint="eastAsia"/>
            <w:lang w:eastAsia="zh-CN"/>
          </w:rPr>
          <w:t>(三)、文档存档与归档</w:t>
        </w:r>
        <w:r>
          <w:tab/>
        </w:r>
        <w:r>
          <w:fldChar w:fldCharType="begin"/>
        </w:r>
        <w:r>
          <w:instrText xml:space="preserve"> PAGEREF _Toc16006 \h </w:instrText>
        </w:r>
        <w:r>
          <w:fldChar w:fldCharType="separate"/>
        </w:r>
        <w:r>
          <w:t>19</w:t>
        </w:r>
        <w:r>
          <w:fldChar w:fldCharType="end"/>
        </w:r>
      </w:hyperlink>
    </w:p>
    <w:p>
      <w:pPr>
        <w:pStyle w:val="TOC1"/>
        <w:tabs>
          <w:tab w:val="right" w:leader="dot" w:pos="8306"/>
        </w:tabs>
      </w:pPr>
      <w:hyperlink w:anchor="_Toc20873" w:history="1">
        <w:r>
          <w:rPr>
            <w:rFonts w:ascii="仿宋" w:eastAsia="仿宋" w:hAnsi="仿宋" w:cs="仿宋" w:hint="eastAsia"/>
            <w:lang w:eastAsia="zh-CN"/>
          </w:rPr>
          <w:t>五、新型功能材料项目危机管理</w:t>
        </w:r>
        <w:r>
          <w:tab/>
        </w:r>
        <w:r>
          <w:fldChar w:fldCharType="begin"/>
        </w:r>
        <w:r>
          <w:instrText xml:space="preserve"> PAGEREF _Toc20873 \h </w:instrText>
        </w:r>
        <w:r>
          <w:fldChar w:fldCharType="separate"/>
        </w:r>
        <w:r>
          <w:t>20</w:t>
        </w:r>
        <w:r>
          <w:fldChar w:fldCharType="end"/>
        </w:r>
      </w:hyperlink>
    </w:p>
    <w:p>
      <w:pPr>
        <w:pStyle w:val="TOC2"/>
        <w:tabs>
          <w:tab w:val="right" w:leader="dot" w:pos="8306"/>
        </w:tabs>
      </w:pPr>
      <w:hyperlink w:anchor="_Toc12621" w:history="1">
        <w:r>
          <w:rPr>
            <w:rFonts w:ascii="仿宋" w:eastAsia="仿宋" w:hAnsi="仿宋" w:cs="仿宋" w:hint="eastAsia"/>
            <w:lang w:eastAsia="zh-CN"/>
          </w:rPr>
          <w:t>(一)、危机预警与识别</w:t>
        </w:r>
        <w:r>
          <w:tab/>
        </w:r>
        <w:r>
          <w:fldChar w:fldCharType="begin"/>
        </w:r>
        <w:r>
          <w:instrText xml:space="preserve"> PAGEREF _Toc12621 \h </w:instrText>
        </w:r>
        <w:r>
          <w:fldChar w:fldCharType="separate"/>
        </w:r>
        <w:r>
          <w:t>20</w:t>
        </w:r>
        <w:r>
          <w:fldChar w:fldCharType="end"/>
        </w:r>
      </w:hyperlink>
    </w:p>
    <w:p>
      <w:pPr>
        <w:pStyle w:val="TOC2"/>
        <w:tabs>
          <w:tab w:val="right" w:leader="dot" w:pos="8306"/>
        </w:tabs>
      </w:pPr>
      <w:hyperlink w:anchor="_Toc14600" w:history="1">
        <w:r>
          <w:rPr>
            <w:rFonts w:ascii="仿宋" w:eastAsia="仿宋" w:hAnsi="仿宋" w:cs="仿宋" w:hint="eastAsia"/>
            <w:lang w:eastAsia="zh-CN"/>
          </w:rPr>
          <w:t>(二)、危机应对与恢复</w:t>
        </w:r>
        <w:r>
          <w:tab/>
        </w:r>
        <w:r>
          <w:fldChar w:fldCharType="begin"/>
        </w:r>
        <w:r>
          <w:instrText xml:space="preserve"> PAGEREF _Toc14600 \h </w:instrText>
        </w:r>
        <w:r>
          <w:fldChar w:fldCharType="separate"/>
        </w:r>
        <w:r>
          <w:t>21</w:t>
        </w:r>
        <w:r>
          <w:fldChar w:fldCharType="end"/>
        </w:r>
      </w:hyperlink>
    </w:p>
    <w:p>
      <w:pPr>
        <w:pStyle w:val="TOC1"/>
        <w:tabs>
          <w:tab w:val="right" w:leader="dot" w:pos="8306"/>
        </w:tabs>
      </w:pPr>
      <w:hyperlink w:anchor="_Toc6256" w:history="1">
        <w:r>
          <w:rPr>
            <w:rFonts w:ascii="仿宋" w:eastAsia="仿宋" w:hAnsi="仿宋" w:cs="仿宋" w:hint="eastAsia"/>
            <w:lang w:eastAsia="zh-CN"/>
          </w:rPr>
          <w:t>六、新型功能材料项目绩效评估</w:t>
        </w:r>
        <w:r>
          <w:tab/>
        </w:r>
        <w:r>
          <w:fldChar w:fldCharType="begin"/>
        </w:r>
        <w:r>
          <w:instrText xml:space="preserve"> PAGEREF _Toc6256 \h </w:instrText>
        </w:r>
        <w:r>
          <w:fldChar w:fldCharType="separate"/>
        </w:r>
        <w:r>
          <w:t>23</w:t>
        </w:r>
        <w:r>
          <w:fldChar w:fldCharType="end"/>
        </w:r>
      </w:hyperlink>
    </w:p>
    <w:p>
      <w:pPr>
        <w:pStyle w:val="TOC2"/>
        <w:tabs>
          <w:tab w:val="right" w:leader="dot" w:pos="8306"/>
        </w:tabs>
      </w:pPr>
      <w:hyperlink w:anchor="_Toc4953" w:history="1">
        <w:r>
          <w:rPr>
            <w:rFonts w:ascii="仿宋" w:eastAsia="仿宋" w:hAnsi="仿宋" w:cs="仿宋" w:hint="eastAsia"/>
            <w:lang w:eastAsia="zh-CN"/>
          </w:rPr>
          <w:t>(一)、绩效评估指标</w:t>
        </w:r>
        <w:r>
          <w:tab/>
        </w:r>
        <w:r>
          <w:fldChar w:fldCharType="begin"/>
        </w:r>
        <w:r>
          <w:instrText xml:space="preserve"> PAGEREF _Toc4953 \h </w:instrText>
        </w:r>
        <w:r>
          <w:fldChar w:fldCharType="separate"/>
        </w:r>
        <w:r>
          <w:t>23</w:t>
        </w:r>
        <w:r>
          <w:fldChar w:fldCharType="end"/>
        </w:r>
      </w:hyperlink>
    </w:p>
    <w:p>
      <w:pPr>
        <w:pStyle w:val="TOC2"/>
        <w:tabs>
          <w:tab w:val="right" w:leader="dot" w:pos="8306"/>
        </w:tabs>
      </w:pPr>
      <w:hyperlink w:anchor="_Toc8301" w:history="1">
        <w:r>
          <w:rPr>
            <w:rFonts w:ascii="仿宋" w:eastAsia="仿宋" w:hAnsi="仿宋" w:cs="仿宋" w:hint="eastAsia"/>
            <w:lang w:eastAsia="zh-CN"/>
          </w:rPr>
          <w:t>(二)、绩效评估方法</w:t>
        </w:r>
        <w:r>
          <w:tab/>
        </w:r>
        <w:r>
          <w:fldChar w:fldCharType="begin"/>
        </w:r>
        <w:r>
          <w:instrText xml:space="preserve"> PAGEREF _Toc8301 \h </w:instrText>
        </w:r>
        <w:r>
          <w:fldChar w:fldCharType="separate"/>
        </w:r>
        <w:r>
          <w:t>24</w:t>
        </w:r>
        <w:r>
          <w:fldChar w:fldCharType="end"/>
        </w:r>
      </w:hyperlink>
    </w:p>
    <w:p>
      <w:pPr>
        <w:pStyle w:val="TOC2"/>
        <w:tabs>
          <w:tab w:val="right" w:leader="dot" w:pos="8306"/>
        </w:tabs>
      </w:pPr>
      <w:hyperlink w:anchor="_Toc25656" w:history="1">
        <w:r>
          <w:rPr>
            <w:rFonts w:ascii="仿宋" w:eastAsia="仿宋" w:hAnsi="仿宋" w:cs="仿宋" w:hint="eastAsia"/>
            <w:lang w:eastAsia="zh-CN"/>
          </w:rPr>
          <w:t>(三)、绩效评估周期</w:t>
        </w:r>
        <w:r>
          <w:tab/>
        </w:r>
        <w:r>
          <w:fldChar w:fldCharType="begin"/>
        </w:r>
        <w:r>
          <w:instrText xml:space="preserve"> PAGEREF _Toc25656 \h </w:instrText>
        </w:r>
        <w:r>
          <w:fldChar w:fldCharType="separate"/>
        </w:r>
        <w:r>
          <w:t>25</w:t>
        </w:r>
        <w:r>
          <w:fldChar w:fldCharType="end"/>
        </w:r>
      </w:hyperlink>
    </w:p>
    <w:p>
      <w:pPr>
        <w:pStyle w:val="TOC1"/>
        <w:tabs>
          <w:tab w:val="right" w:leader="dot" w:pos="8306"/>
        </w:tabs>
      </w:pPr>
      <w:hyperlink w:anchor="_Toc27256" w:history="1">
        <w:r>
          <w:rPr>
            <w:rFonts w:ascii="仿宋" w:eastAsia="仿宋" w:hAnsi="仿宋" w:cs="仿宋" w:hint="eastAsia"/>
            <w:lang w:eastAsia="zh-CN"/>
          </w:rPr>
          <w:t>七、生产安全保护</w:t>
        </w:r>
        <w:r>
          <w:tab/>
        </w:r>
        <w:r>
          <w:fldChar w:fldCharType="begin"/>
        </w:r>
        <w:r>
          <w:instrText xml:space="preserve"> PAGEREF _Toc27256 \h </w:instrText>
        </w:r>
        <w:r>
          <w:fldChar w:fldCharType="separate"/>
        </w:r>
        <w:r>
          <w:t>26</w:t>
        </w:r>
        <w:r>
          <w:fldChar w:fldCharType="end"/>
        </w:r>
      </w:hyperlink>
    </w:p>
    <w:p>
      <w:pPr>
        <w:pStyle w:val="TOC2"/>
        <w:tabs>
          <w:tab w:val="right" w:leader="dot" w:pos="8306"/>
        </w:tabs>
      </w:pPr>
      <w:hyperlink w:anchor="_Toc27332" w:history="1">
        <w:r>
          <w:rPr>
            <w:rFonts w:ascii="仿宋" w:eastAsia="仿宋" w:hAnsi="仿宋" w:cs="仿宋" w:hint="eastAsia"/>
            <w:lang w:eastAsia="zh-CN"/>
          </w:rPr>
          <w:t>(一)、消防安全</w:t>
        </w:r>
        <w:r>
          <w:tab/>
        </w:r>
        <w:r>
          <w:fldChar w:fldCharType="begin"/>
        </w:r>
        <w:r>
          <w:instrText xml:space="preserve"> PAGEREF _Toc27332 \h </w:instrText>
        </w:r>
        <w:r>
          <w:fldChar w:fldCharType="separate"/>
        </w:r>
        <w:r>
          <w:t>26</w:t>
        </w:r>
        <w:r>
          <w:fldChar w:fldCharType="end"/>
        </w:r>
      </w:hyperlink>
    </w:p>
    <w:p>
      <w:pPr>
        <w:pStyle w:val="TOC2"/>
        <w:tabs>
          <w:tab w:val="right" w:leader="dot" w:pos="8306"/>
        </w:tabs>
      </w:pPr>
      <w:hyperlink w:anchor="_Toc22761" w:history="1">
        <w:r>
          <w:rPr>
            <w:rFonts w:ascii="仿宋" w:eastAsia="仿宋" w:hAnsi="仿宋" w:cs="仿宋" w:hint="eastAsia"/>
            <w:lang w:eastAsia="zh-CN"/>
          </w:rPr>
          <w:t>(二)、防火防爆总图布置措施</w:t>
        </w:r>
        <w:r>
          <w:tab/>
        </w:r>
        <w:r>
          <w:fldChar w:fldCharType="begin"/>
        </w:r>
        <w:r>
          <w:instrText xml:space="preserve"> PAGEREF _Toc22761 \h </w:instrText>
        </w:r>
        <w:r>
          <w:fldChar w:fldCharType="separate"/>
        </w:r>
        <w:r>
          <w:t>27</w:t>
        </w:r>
        <w:r>
          <w:fldChar w:fldCharType="end"/>
        </w:r>
      </w:hyperlink>
    </w:p>
    <w:p>
      <w:pPr>
        <w:pStyle w:val="TOC2"/>
        <w:tabs>
          <w:tab w:val="right" w:leader="dot" w:pos="8306"/>
        </w:tabs>
      </w:pPr>
      <w:hyperlink w:anchor="_Toc2249" w:history="1">
        <w:r>
          <w:rPr>
            <w:rFonts w:ascii="仿宋" w:eastAsia="仿宋" w:hAnsi="仿宋" w:cs="仿宋" w:hint="eastAsia"/>
            <w:lang w:eastAsia="zh-CN"/>
          </w:rPr>
          <w:t>(三)、自然灾害防范措施</w:t>
        </w:r>
        <w:r>
          <w:tab/>
        </w:r>
        <w:r>
          <w:fldChar w:fldCharType="begin"/>
        </w:r>
        <w:r>
          <w:instrText xml:space="preserve"> PAGEREF _Toc2249 \h </w:instrText>
        </w:r>
        <w:r>
          <w:fldChar w:fldCharType="separate"/>
        </w:r>
        <w:r>
          <w:t>28</w:t>
        </w:r>
        <w:r>
          <w:fldChar w:fldCharType="end"/>
        </w:r>
      </w:hyperlink>
    </w:p>
    <w:p>
      <w:pPr>
        <w:pStyle w:val="TOC2"/>
        <w:tabs>
          <w:tab w:val="right" w:leader="dot" w:pos="8306"/>
        </w:tabs>
      </w:pPr>
      <w:hyperlink w:anchor="_Toc29678" w:history="1">
        <w:r>
          <w:rPr>
            <w:rFonts w:ascii="仿宋" w:eastAsia="仿宋" w:hAnsi="仿宋" w:cs="仿宋" w:hint="eastAsia"/>
            <w:lang w:eastAsia="zh-CN"/>
          </w:rPr>
          <w:t>(四)、安全色及安全标志使用要求</w:t>
        </w:r>
        <w:r>
          <w:tab/>
        </w:r>
        <w:r>
          <w:fldChar w:fldCharType="begin"/>
        </w:r>
        <w:r>
          <w:instrText xml:space="preserve"> PAGEREF _Toc29678 \h </w:instrText>
        </w:r>
        <w:r>
          <w:fldChar w:fldCharType="separate"/>
        </w:r>
        <w:r>
          <w:t>29</w:t>
        </w:r>
        <w:r>
          <w:fldChar w:fldCharType="end"/>
        </w:r>
      </w:hyperlink>
    </w:p>
    <w:p>
      <w:pPr>
        <w:pStyle w:val="TOC2"/>
        <w:tabs>
          <w:tab w:val="right" w:leader="dot" w:pos="8306"/>
        </w:tabs>
      </w:pPr>
      <w:hyperlink w:anchor="_Toc17698" w:history="1">
        <w:r>
          <w:rPr>
            <w:rFonts w:ascii="仿宋" w:eastAsia="仿宋" w:hAnsi="仿宋" w:cs="仿宋" w:hint="eastAsia"/>
            <w:lang w:eastAsia="zh-CN"/>
          </w:rPr>
          <w:t>(五)、防尘防毒措施</w:t>
        </w:r>
        <w:r>
          <w:tab/>
        </w:r>
        <w:r>
          <w:fldChar w:fldCharType="begin"/>
        </w:r>
        <w:r>
          <w:instrText xml:space="preserve"> PAGEREF _Toc17698 \h </w:instrText>
        </w:r>
        <w:r>
          <w:fldChar w:fldCharType="separate"/>
        </w:r>
        <w:r>
          <w:t>30</w:t>
        </w:r>
        <w:r>
          <w:fldChar w:fldCharType="end"/>
        </w:r>
      </w:hyperlink>
    </w:p>
    <w:p>
      <w:pPr>
        <w:pStyle w:val="TOC2"/>
        <w:tabs>
          <w:tab w:val="right" w:leader="dot" w:pos="8306"/>
        </w:tabs>
      </w:pPr>
      <w:hyperlink w:anchor="_Toc20682" w:history="1">
        <w:r>
          <w:rPr>
            <w:rFonts w:ascii="仿宋" w:eastAsia="仿宋" w:hAnsi="仿宋" w:cs="仿宋" w:hint="eastAsia"/>
            <w:lang w:eastAsia="zh-CN"/>
          </w:rPr>
          <w:t>(六)、防静电、触电防护及防雷措施</w:t>
        </w:r>
        <w:r>
          <w:tab/>
        </w:r>
        <w:r>
          <w:fldChar w:fldCharType="begin"/>
        </w:r>
        <w:r>
          <w:instrText xml:space="preserve"> PAGEREF _Toc20682 \h </w:instrText>
        </w:r>
        <w:r>
          <w:fldChar w:fldCharType="separate"/>
        </w:r>
        <w:r>
          <w:t>31</w:t>
        </w:r>
        <w:r>
          <w:fldChar w:fldCharType="end"/>
        </w:r>
      </w:hyperlink>
    </w:p>
    <w:p>
      <w:pPr>
        <w:pStyle w:val="TOC2"/>
        <w:tabs>
          <w:tab w:val="right" w:leader="dot" w:pos="8306"/>
        </w:tabs>
      </w:pPr>
      <w:hyperlink w:anchor="_Toc19062" w:history="1">
        <w:r>
          <w:rPr>
            <w:rFonts w:ascii="仿宋" w:eastAsia="仿宋" w:hAnsi="仿宋" w:cs="仿宋" w:hint="eastAsia"/>
            <w:lang w:eastAsia="zh-CN"/>
          </w:rPr>
          <w:t>(七)、机械设备安全保障措施</w:t>
        </w:r>
        <w:r>
          <w:tab/>
        </w:r>
        <w:r>
          <w:fldChar w:fldCharType="begin"/>
        </w:r>
        <w:r>
          <w:instrText xml:space="preserve"> PAGEREF _Toc19062 \h </w:instrText>
        </w:r>
        <w:r>
          <w:fldChar w:fldCharType="separate"/>
        </w:r>
        <w:r>
          <w:t>32</w:t>
        </w:r>
        <w:r>
          <w:fldChar w:fldCharType="end"/>
        </w:r>
      </w:hyperlink>
    </w:p>
    <w:p>
      <w:pPr>
        <w:pStyle w:val="TOC1"/>
        <w:tabs>
          <w:tab w:val="right" w:leader="dot" w:pos="8306"/>
        </w:tabs>
      </w:pPr>
      <w:hyperlink w:anchor="_Toc30773" w:history="1">
        <w:r>
          <w:rPr>
            <w:rFonts w:ascii="仿宋" w:eastAsia="仿宋" w:hAnsi="仿宋" w:cs="仿宋" w:hint="eastAsia"/>
            <w:lang w:eastAsia="zh-CN"/>
          </w:rPr>
          <w:t>八、新型功能材料项目人力资源培养与发展</w:t>
        </w:r>
        <w:r>
          <w:tab/>
        </w:r>
        <w:r>
          <w:fldChar w:fldCharType="begin"/>
        </w:r>
        <w:r>
          <w:instrText xml:space="preserve"> PAGEREF _Toc30773 \h </w:instrText>
        </w:r>
        <w:r>
          <w:fldChar w:fldCharType="separate"/>
        </w:r>
        <w:r>
          <w:t>34</w:t>
        </w:r>
        <w:r>
          <w:fldChar w:fldCharType="end"/>
        </w:r>
      </w:hyperlink>
    </w:p>
    <w:p>
      <w:pPr>
        <w:pStyle w:val="TOC2"/>
        <w:tabs>
          <w:tab w:val="right" w:leader="dot" w:pos="8306"/>
        </w:tabs>
      </w:pPr>
      <w:hyperlink w:anchor="_Toc3232" w:history="1">
        <w:r>
          <w:rPr>
            <w:rFonts w:ascii="仿宋" w:eastAsia="仿宋" w:hAnsi="仿宋" w:cs="仿宋" w:hint="eastAsia"/>
            <w:lang w:eastAsia="zh-CN"/>
          </w:rPr>
          <w:t>(一)、人才需求与规划</w:t>
        </w:r>
        <w:r>
          <w:tab/>
        </w:r>
        <w:r>
          <w:fldChar w:fldCharType="begin"/>
        </w:r>
        <w:r>
          <w:instrText xml:space="preserve"> PAGEREF _Toc3232 \h </w:instrText>
        </w:r>
        <w:r>
          <w:fldChar w:fldCharType="separate"/>
        </w:r>
        <w:r>
          <w:t>34</w:t>
        </w:r>
        <w:r>
          <w:fldChar w:fldCharType="end"/>
        </w:r>
      </w:hyperlink>
    </w:p>
    <w:p>
      <w:pPr>
        <w:pStyle w:val="TOC2"/>
        <w:tabs>
          <w:tab w:val="right" w:leader="dot" w:pos="8306"/>
        </w:tabs>
      </w:pPr>
      <w:hyperlink w:anchor="_Toc27799" w:history="1">
        <w:r>
          <w:rPr>
            <w:rFonts w:ascii="仿宋" w:eastAsia="仿宋" w:hAnsi="仿宋" w:cs="仿宋" w:hint="eastAsia"/>
            <w:lang w:eastAsia="zh-CN"/>
          </w:rPr>
          <w:t>(二)、培训与发展计划</w:t>
        </w:r>
        <w:r>
          <w:tab/>
        </w:r>
        <w:r>
          <w:fldChar w:fldCharType="begin"/>
        </w:r>
        <w:r>
          <w:instrText xml:space="preserve"> PAGEREF _Toc27799 \h </w:instrText>
        </w:r>
        <w:r>
          <w:fldChar w:fldCharType="separate"/>
        </w:r>
        <w:r>
          <w:t>34</w:t>
        </w:r>
        <w:r>
          <w:fldChar w:fldCharType="end"/>
        </w:r>
      </w:hyperlink>
    </w:p>
    <w:p>
      <w:pPr>
        <w:pStyle w:val="TOC1"/>
        <w:tabs>
          <w:tab w:val="right" w:leader="dot" w:pos="8306"/>
        </w:tabs>
      </w:pPr>
      <w:hyperlink w:anchor="_Toc21114" w:history="1">
        <w:r>
          <w:rPr>
            <w:rFonts w:ascii="仿宋" w:eastAsia="仿宋" w:hAnsi="仿宋" w:cs="仿宋" w:hint="eastAsia"/>
            <w:lang w:eastAsia="zh-CN"/>
          </w:rPr>
          <w:t>九、新型功能材料项目财务管理</w:t>
        </w:r>
        <w:r>
          <w:tab/>
        </w:r>
        <w:r>
          <w:fldChar w:fldCharType="begin"/>
        </w:r>
        <w:r>
          <w:instrText xml:space="preserve"> PAGEREF _Toc21114 \h </w:instrText>
        </w:r>
        <w:r>
          <w:fldChar w:fldCharType="separate"/>
        </w:r>
        <w:r>
          <w:t>35</w:t>
        </w:r>
        <w:r>
          <w:fldChar w:fldCharType="end"/>
        </w:r>
      </w:hyperlink>
    </w:p>
    <w:p>
      <w:pPr>
        <w:pStyle w:val="TOC2"/>
        <w:tabs>
          <w:tab w:val="right" w:leader="dot" w:pos="8306"/>
        </w:tabs>
      </w:pPr>
      <w:hyperlink w:anchor="_Toc14127" w:history="1">
        <w:r>
          <w:rPr>
            <w:rFonts w:ascii="仿宋" w:eastAsia="仿宋" w:hAnsi="仿宋" w:cs="仿宋" w:hint="eastAsia"/>
            <w:lang w:eastAsia="zh-CN"/>
          </w:rPr>
          <w:t>(一)、资金需求大</w:t>
        </w:r>
        <w:r>
          <w:tab/>
        </w:r>
        <w:r>
          <w:fldChar w:fldCharType="begin"/>
        </w:r>
        <w:r>
          <w:instrText xml:space="preserve"> PAGEREF _Toc14127 \h </w:instrText>
        </w:r>
        <w:r>
          <w:fldChar w:fldCharType="separate"/>
        </w:r>
        <w:r>
          <w:t>35</w:t>
        </w:r>
        <w:r>
          <w:fldChar w:fldCharType="end"/>
        </w:r>
      </w:hyperlink>
    </w:p>
    <w:p>
      <w:pPr>
        <w:pStyle w:val="TOC2"/>
        <w:tabs>
          <w:tab w:val="right" w:leader="dot" w:pos="8306"/>
        </w:tabs>
      </w:pPr>
      <w:hyperlink w:anchor="_Toc3814" w:history="1">
        <w:r>
          <w:rPr>
            <w:rFonts w:ascii="仿宋" w:eastAsia="仿宋" w:hAnsi="仿宋" w:cs="仿宋" w:hint="eastAsia"/>
            <w:lang w:eastAsia="zh-CN"/>
          </w:rPr>
          <w:t>(二)、研发周期长</w:t>
        </w:r>
        <w:r>
          <w:tab/>
        </w:r>
        <w:r>
          <w:fldChar w:fldCharType="begin"/>
        </w:r>
        <w:r>
          <w:instrText xml:space="preserve"> PAGEREF _Toc3814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03" w:history="1">
        <w:r>
          <w:rPr>
            <w:rFonts w:ascii="仿宋" w:eastAsia="仿宋" w:hAnsi="仿宋" w:cs="仿宋" w:hint="eastAsia"/>
            <w:lang w:eastAsia="zh-CN"/>
          </w:rPr>
          <w:t>(三)、市场风险大</w:t>
        </w:r>
        <w:r>
          <w:tab/>
        </w:r>
        <w:r>
          <w:fldChar w:fldCharType="begin"/>
        </w:r>
        <w:r>
          <w:instrText xml:space="preserve"> PAGEREF _Toc23403 \h </w:instrText>
        </w:r>
        <w:r>
          <w:fldChar w:fldCharType="separate"/>
        </w:r>
        <w:r>
          <w:t>37</w:t>
        </w:r>
        <w:r>
          <w:fldChar w:fldCharType="end"/>
        </w:r>
      </w:hyperlink>
    </w:p>
    <w:p>
      <w:pPr>
        <w:pStyle w:val="TOC2"/>
        <w:tabs>
          <w:tab w:val="right" w:leader="dot" w:pos="8306"/>
        </w:tabs>
      </w:pPr>
      <w:hyperlink w:anchor="_Toc2896" w:history="1">
        <w:r>
          <w:rPr>
            <w:rFonts w:ascii="仿宋" w:eastAsia="仿宋" w:hAnsi="仿宋" w:cs="仿宋" w:hint="eastAsia"/>
            <w:lang w:eastAsia="zh-CN"/>
          </w:rPr>
          <w:t>(四)、利润率高</w:t>
        </w:r>
        <w:r>
          <w:tab/>
        </w:r>
        <w:r>
          <w:fldChar w:fldCharType="begin"/>
        </w:r>
        <w:r>
          <w:instrText xml:space="preserve"> PAGEREF _Toc2896 \h </w:instrText>
        </w:r>
        <w:r>
          <w:fldChar w:fldCharType="separate"/>
        </w:r>
        <w:r>
          <w:t>40</w:t>
        </w:r>
        <w:r>
          <w:fldChar w:fldCharType="end"/>
        </w:r>
      </w:hyperlink>
    </w:p>
    <w:p>
      <w:pPr>
        <w:pStyle w:val="TOC1"/>
        <w:tabs>
          <w:tab w:val="right" w:leader="dot" w:pos="8306"/>
        </w:tabs>
      </w:pPr>
      <w:hyperlink w:anchor="_Toc18934" w:history="1">
        <w:r>
          <w:rPr>
            <w:rFonts w:ascii="仿宋" w:eastAsia="仿宋" w:hAnsi="仿宋" w:cs="仿宋" w:hint="eastAsia"/>
            <w:lang w:eastAsia="zh-CN"/>
          </w:rPr>
          <w:t>十、新型功能材料项目创新与研发</w:t>
        </w:r>
        <w:r>
          <w:tab/>
        </w:r>
        <w:r>
          <w:fldChar w:fldCharType="begin"/>
        </w:r>
        <w:r>
          <w:instrText xml:space="preserve"> PAGEREF _Toc18934 \h </w:instrText>
        </w:r>
        <w:r>
          <w:fldChar w:fldCharType="separate"/>
        </w:r>
        <w:r>
          <w:t>42</w:t>
        </w:r>
        <w:r>
          <w:fldChar w:fldCharType="end"/>
        </w:r>
      </w:hyperlink>
    </w:p>
    <w:p>
      <w:pPr>
        <w:pStyle w:val="TOC2"/>
        <w:tabs>
          <w:tab w:val="right" w:leader="dot" w:pos="8306"/>
        </w:tabs>
      </w:pPr>
      <w:hyperlink w:anchor="_Toc14071" w:history="1">
        <w:r>
          <w:rPr>
            <w:rFonts w:ascii="仿宋" w:eastAsia="仿宋" w:hAnsi="仿宋" w:cs="仿宋" w:hint="eastAsia"/>
            <w:lang w:eastAsia="zh-CN"/>
          </w:rPr>
          <w:t>(一)、创新策略与方向</w:t>
        </w:r>
        <w:r>
          <w:tab/>
        </w:r>
        <w:r>
          <w:fldChar w:fldCharType="begin"/>
        </w:r>
        <w:r>
          <w:instrText xml:space="preserve"> PAGEREF _Toc14071 \h </w:instrText>
        </w:r>
        <w:r>
          <w:fldChar w:fldCharType="separate"/>
        </w:r>
        <w:r>
          <w:t>42</w:t>
        </w:r>
        <w:r>
          <w:fldChar w:fldCharType="end"/>
        </w:r>
      </w:hyperlink>
    </w:p>
    <w:p>
      <w:pPr>
        <w:pStyle w:val="TOC2"/>
        <w:tabs>
          <w:tab w:val="right" w:leader="dot" w:pos="8306"/>
        </w:tabs>
      </w:pPr>
      <w:hyperlink w:anchor="_Toc31050" w:history="1">
        <w:r>
          <w:rPr>
            <w:rFonts w:ascii="仿宋" w:eastAsia="仿宋" w:hAnsi="仿宋" w:cs="仿宋" w:hint="eastAsia"/>
            <w:lang w:eastAsia="zh-CN"/>
          </w:rPr>
          <w:t>(二)、研发规划与投入</w:t>
        </w:r>
        <w:r>
          <w:tab/>
        </w:r>
        <w:r>
          <w:fldChar w:fldCharType="begin"/>
        </w:r>
        <w:r>
          <w:instrText xml:space="preserve"> PAGEREF _Toc31050 \h </w:instrText>
        </w:r>
        <w:r>
          <w:fldChar w:fldCharType="separate"/>
        </w:r>
        <w:r>
          <w:t>44</w:t>
        </w:r>
        <w:r>
          <w:fldChar w:fldCharType="end"/>
        </w:r>
      </w:hyperlink>
    </w:p>
    <w:p>
      <w:pPr>
        <w:pStyle w:val="TOC1"/>
        <w:tabs>
          <w:tab w:val="right" w:leader="dot" w:pos="8306"/>
        </w:tabs>
      </w:pPr>
      <w:hyperlink w:anchor="_Toc18877" w:history="1">
        <w:r>
          <w:rPr>
            <w:rFonts w:ascii="仿宋" w:eastAsia="仿宋" w:hAnsi="仿宋" w:cs="仿宋" w:hint="eastAsia"/>
            <w:lang w:eastAsia="zh-CN"/>
          </w:rPr>
          <w:t>十一、新型功能材料项目经营效益</w:t>
        </w:r>
        <w:r>
          <w:tab/>
        </w:r>
        <w:r>
          <w:fldChar w:fldCharType="begin"/>
        </w:r>
        <w:r>
          <w:instrText xml:space="preserve"> PAGEREF _Toc18877 \h </w:instrText>
        </w:r>
        <w:r>
          <w:fldChar w:fldCharType="separate"/>
        </w:r>
        <w:r>
          <w:t>45</w:t>
        </w:r>
        <w:r>
          <w:fldChar w:fldCharType="end"/>
        </w:r>
      </w:hyperlink>
    </w:p>
    <w:p>
      <w:pPr>
        <w:pStyle w:val="TOC2"/>
        <w:tabs>
          <w:tab w:val="right" w:leader="dot" w:pos="8306"/>
        </w:tabs>
      </w:pPr>
      <w:hyperlink w:anchor="_Toc14285" w:history="1">
        <w:r>
          <w:rPr>
            <w:rFonts w:ascii="仿宋" w:eastAsia="仿宋" w:hAnsi="仿宋" w:cs="仿宋" w:hint="eastAsia"/>
            <w:lang w:eastAsia="zh-CN"/>
          </w:rPr>
          <w:t>(一)、经济评价财务测算</w:t>
        </w:r>
        <w:r>
          <w:tab/>
        </w:r>
        <w:r>
          <w:fldChar w:fldCharType="begin"/>
        </w:r>
        <w:r>
          <w:instrText xml:space="preserve"> PAGEREF _Toc14285 \h </w:instrText>
        </w:r>
        <w:r>
          <w:fldChar w:fldCharType="separate"/>
        </w:r>
        <w:r>
          <w:t>45</w:t>
        </w:r>
        <w:r>
          <w:fldChar w:fldCharType="end"/>
        </w:r>
      </w:hyperlink>
    </w:p>
    <w:p>
      <w:pPr>
        <w:pStyle w:val="TOC2"/>
        <w:tabs>
          <w:tab w:val="right" w:leader="dot" w:pos="8306"/>
        </w:tabs>
      </w:pPr>
      <w:hyperlink w:anchor="_Toc7768" w:history="1">
        <w:r>
          <w:rPr>
            <w:rFonts w:ascii="仿宋" w:eastAsia="仿宋" w:hAnsi="仿宋" w:cs="仿宋" w:hint="eastAsia"/>
            <w:lang w:eastAsia="zh-CN"/>
          </w:rPr>
          <w:t>(二)、新型功能材料项目盈利能力分析</w:t>
        </w:r>
        <w:r>
          <w:tab/>
        </w:r>
        <w:r>
          <w:fldChar w:fldCharType="begin"/>
        </w:r>
        <w:r>
          <w:instrText xml:space="preserve"> PAGEREF _Toc7768 \h </w:instrText>
        </w:r>
        <w:r>
          <w:fldChar w:fldCharType="separate"/>
        </w:r>
        <w:r>
          <w:t>47</w:t>
        </w:r>
        <w:r>
          <w:fldChar w:fldCharType="end"/>
        </w:r>
      </w:hyperlink>
    </w:p>
    <w:p>
      <w:pPr>
        <w:pStyle w:val="TOC1"/>
        <w:tabs>
          <w:tab w:val="right" w:leader="dot" w:pos="8306"/>
        </w:tabs>
      </w:pPr>
      <w:hyperlink w:anchor="_Toc11189" w:history="1">
        <w:r>
          <w:rPr>
            <w:rFonts w:ascii="仿宋" w:eastAsia="仿宋" w:hAnsi="仿宋" w:cs="仿宋" w:hint="eastAsia"/>
            <w:lang w:eastAsia="zh-CN"/>
          </w:rPr>
          <w:t>十二、新型功能材料项目计划安排</w:t>
        </w:r>
        <w:r>
          <w:tab/>
        </w:r>
        <w:r>
          <w:fldChar w:fldCharType="begin"/>
        </w:r>
        <w:r>
          <w:instrText xml:space="preserve"> PAGEREF _Toc11189 \h </w:instrText>
        </w:r>
        <w:r>
          <w:fldChar w:fldCharType="separate"/>
        </w:r>
        <w:r>
          <w:t>47</w:t>
        </w:r>
        <w:r>
          <w:fldChar w:fldCharType="end"/>
        </w:r>
      </w:hyperlink>
    </w:p>
    <w:p>
      <w:pPr>
        <w:pStyle w:val="TOC2"/>
        <w:tabs>
          <w:tab w:val="right" w:leader="dot" w:pos="8306"/>
        </w:tabs>
      </w:pPr>
      <w:hyperlink w:anchor="_Toc1808" w:history="1">
        <w:r>
          <w:rPr>
            <w:rFonts w:ascii="仿宋" w:eastAsia="仿宋" w:hAnsi="仿宋" w:cs="仿宋" w:hint="eastAsia"/>
            <w:lang w:eastAsia="zh-CN"/>
          </w:rPr>
          <w:t>(一)、建设周期</w:t>
        </w:r>
        <w:r>
          <w:tab/>
        </w:r>
        <w:r>
          <w:fldChar w:fldCharType="begin"/>
        </w:r>
        <w:r>
          <w:instrText xml:space="preserve"> PAGEREF _Toc1808 \h </w:instrText>
        </w:r>
        <w:r>
          <w:fldChar w:fldCharType="separate"/>
        </w:r>
        <w:r>
          <w:t>47</w:t>
        </w:r>
        <w:r>
          <w:fldChar w:fldCharType="end"/>
        </w:r>
      </w:hyperlink>
    </w:p>
    <w:p>
      <w:pPr>
        <w:pStyle w:val="TOC2"/>
        <w:tabs>
          <w:tab w:val="right" w:leader="dot" w:pos="8306"/>
        </w:tabs>
      </w:pPr>
      <w:hyperlink w:anchor="_Toc22358" w:history="1">
        <w:r>
          <w:rPr>
            <w:rFonts w:ascii="仿宋" w:eastAsia="仿宋" w:hAnsi="仿宋" w:cs="仿宋" w:hint="eastAsia"/>
            <w:lang w:eastAsia="zh-CN"/>
          </w:rPr>
          <w:t>(二)、建设进度</w:t>
        </w:r>
        <w:r>
          <w:tab/>
        </w:r>
        <w:r>
          <w:fldChar w:fldCharType="begin"/>
        </w:r>
        <w:r>
          <w:instrText xml:space="preserve"> PAGEREF _Toc22358 \h </w:instrText>
        </w:r>
        <w:r>
          <w:fldChar w:fldCharType="separate"/>
        </w:r>
        <w:r>
          <w:t>48</w:t>
        </w:r>
        <w:r>
          <w:fldChar w:fldCharType="end"/>
        </w:r>
      </w:hyperlink>
    </w:p>
    <w:p>
      <w:pPr>
        <w:pStyle w:val="TOC2"/>
        <w:tabs>
          <w:tab w:val="right" w:leader="dot" w:pos="8306"/>
        </w:tabs>
      </w:pPr>
      <w:hyperlink w:anchor="_Toc14708" w:history="1">
        <w:r>
          <w:rPr>
            <w:rFonts w:ascii="仿宋" w:eastAsia="仿宋" w:hAnsi="仿宋" w:cs="仿宋" w:hint="eastAsia"/>
            <w:lang w:eastAsia="zh-CN"/>
          </w:rPr>
          <w:t>(三)、进度安排注意事项</w:t>
        </w:r>
        <w:r>
          <w:tab/>
        </w:r>
        <w:r>
          <w:fldChar w:fldCharType="begin"/>
        </w:r>
        <w:r>
          <w:instrText xml:space="preserve"> PAGEREF _Toc14708 \h </w:instrText>
        </w:r>
        <w:r>
          <w:fldChar w:fldCharType="separate"/>
        </w:r>
        <w:r>
          <w:t>49</w:t>
        </w:r>
        <w:r>
          <w:fldChar w:fldCharType="end"/>
        </w:r>
      </w:hyperlink>
    </w:p>
    <w:p>
      <w:pPr>
        <w:pStyle w:val="TOC2"/>
        <w:tabs>
          <w:tab w:val="right" w:leader="dot" w:pos="8306"/>
        </w:tabs>
      </w:pPr>
      <w:hyperlink w:anchor="_Toc27772" w:history="1">
        <w:r>
          <w:rPr>
            <w:rFonts w:ascii="仿宋" w:eastAsia="仿宋" w:hAnsi="仿宋" w:cs="仿宋" w:hint="eastAsia"/>
            <w:lang w:eastAsia="zh-CN"/>
          </w:rPr>
          <w:t>(四)、人力资源配置</w:t>
        </w:r>
        <w:r>
          <w:tab/>
        </w:r>
        <w:r>
          <w:fldChar w:fldCharType="begin"/>
        </w:r>
        <w:r>
          <w:instrText xml:space="preserve"> PAGEREF _Toc27772 \h </w:instrText>
        </w:r>
        <w:r>
          <w:fldChar w:fldCharType="separate"/>
        </w:r>
        <w:r>
          <w:t>51</w:t>
        </w:r>
        <w:r>
          <w:fldChar w:fldCharType="end"/>
        </w:r>
      </w:hyperlink>
    </w:p>
    <w:p>
      <w:pPr>
        <w:pStyle w:val="TOC1"/>
        <w:tabs>
          <w:tab w:val="right" w:leader="dot" w:pos="8306"/>
        </w:tabs>
      </w:pPr>
      <w:hyperlink w:anchor="_Toc4265" w:history="1">
        <w:r>
          <w:rPr>
            <w:rFonts w:ascii="仿宋" w:eastAsia="仿宋" w:hAnsi="仿宋" w:cs="仿宋" w:hint="eastAsia"/>
            <w:lang w:eastAsia="zh-CN"/>
          </w:rPr>
          <w:t>十三、新型功能材料项目变更管理</w:t>
        </w:r>
        <w:r>
          <w:tab/>
        </w:r>
        <w:r>
          <w:fldChar w:fldCharType="begin"/>
        </w:r>
        <w:r>
          <w:instrText xml:space="preserve"> PAGEREF _Toc4265 \h </w:instrText>
        </w:r>
        <w:r>
          <w:fldChar w:fldCharType="separate"/>
        </w:r>
        <w:r>
          <w:t>52</w:t>
        </w:r>
        <w:r>
          <w:fldChar w:fldCharType="end"/>
        </w:r>
      </w:hyperlink>
    </w:p>
    <w:p>
      <w:pPr>
        <w:pStyle w:val="TOC2"/>
        <w:tabs>
          <w:tab w:val="right" w:leader="dot" w:pos="8306"/>
        </w:tabs>
      </w:pPr>
      <w:hyperlink w:anchor="_Toc20485" w:history="1">
        <w:r>
          <w:rPr>
            <w:rFonts w:ascii="仿宋" w:eastAsia="仿宋" w:hAnsi="仿宋" w:cs="仿宋" w:hint="eastAsia"/>
            <w:lang w:eastAsia="zh-CN"/>
          </w:rPr>
          <w:t>(一)、变更申请与评估</w:t>
        </w:r>
        <w:r>
          <w:tab/>
        </w:r>
        <w:r>
          <w:fldChar w:fldCharType="begin"/>
        </w:r>
        <w:r>
          <w:instrText xml:space="preserve"> PAGEREF _Toc20485 \h </w:instrText>
        </w:r>
        <w:r>
          <w:fldChar w:fldCharType="separate"/>
        </w:r>
        <w:r>
          <w:t>52</w:t>
        </w:r>
        <w:r>
          <w:fldChar w:fldCharType="end"/>
        </w:r>
      </w:hyperlink>
    </w:p>
    <w:p>
      <w:pPr>
        <w:pStyle w:val="TOC2"/>
        <w:tabs>
          <w:tab w:val="right" w:leader="dot" w:pos="8306"/>
        </w:tabs>
      </w:pPr>
      <w:hyperlink w:anchor="_Toc9023" w:history="1">
        <w:r>
          <w:rPr>
            <w:rFonts w:ascii="仿宋" w:eastAsia="仿宋" w:hAnsi="仿宋" w:cs="仿宋" w:hint="eastAsia"/>
            <w:lang w:eastAsia="zh-CN"/>
          </w:rPr>
          <w:t>(二)、变更实施与控制</w:t>
        </w:r>
        <w:r>
          <w:tab/>
        </w:r>
        <w:r>
          <w:fldChar w:fldCharType="begin"/>
        </w:r>
        <w:r>
          <w:instrText xml:space="preserve"> PAGEREF _Toc9023 \h </w:instrText>
        </w:r>
        <w:r>
          <w:fldChar w:fldCharType="separate"/>
        </w:r>
        <w:r>
          <w:t>52</w:t>
        </w:r>
        <w:r>
          <w:fldChar w:fldCharType="end"/>
        </w:r>
      </w:hyperlink>
    </w:p>
    <w:p>
      <w:pPr>
        <w:pStyle w:val="TOC1"/>
        <w:tabs>
          <w:tab w:val="right" w:leader="dot" w:pos="8306"/>
        </w:tabs>
      </w:pPr>
      <w:hyperlink w:anchor="_Toc30420" w:history="1">
        <w:r>
          <w:rPr>
            <w:rFonts w:ascii="仿宋" w:eastAsia="仿宋" w:hAnsi="仿宋" w:cs="仿宋" w:hint="eastAsia"/>
            <w:lang w:eastAsia="zh-CN"/>
          </w:rPr>
          <w:t>十四、新型功能材料项目工程方案分析</w:t>
        </w:r>
        <w:r>
          <w:tab/>
        </w:r>
        <w:r>
          <w:fldChar w:fldCharType="begin"/>
        </w:r>
        <w:r>
          <w:instrText xml:space="preserve"> PAGEREF _Toc30420 \h </w:instrText>
        </w:r>
        <w:r>
          <w:fldChar w:fldCharType="separate"/>
        </w:r>
        <w:r>
          <w:t>53</w:t>
        </w:r>
        <w:r>
          <w:fldChar w:fldCharType="end"/>
        </w:r>
      </w:hyperlink>
    </w:p>
    <w:p>
      <w:pPr>
        <w:pStyle w:val="TOC2"/>
        <w:tabs>
          <w:tab w:val="right" w:leader="dot" w:pos="8306"/>
        </w:tabs>
      </w:pPr>
      <w:hyperlink w:anchor="_Toc20664" w:history="1">
        <w:r>
          <w:rPr>
            <w:rFonts w:ascii="仿宋" w:eastAsia="仿宋" w:hAnsi="仿宋" w:cs="仿宋" w:hint="eastAsia"/>
            <w:lang w:eastAsia="zh-CN"/>
          </w:rPr>
          <w:t>(一)、建筑工程设计原则</w:t>
        </w:r>
        <w:r>
          <w:tab/>
        </w:r>
        <w:r>
          <w:fldChar w:fldCharType="begin"/>
        </w:r>
        <w:r>
          <w:instrText xml:space="preserve"> PAGEREF _Toc20664 \h </w:instrText>
        </w:r>
        <w:r>
          <w:fldChar w:fldCharType="separate"/>
        </w:r>
        <w:r>
          <w:t>53</w:t>
        </w:r>
        <w:r>
          <w:fldChar w:fldCharType="end"/>
        </w:r>
      </w:hyperlink>
    </w:p>
    <w:p>
      <w:pPr>
        <w:pStyle w:val="TOC2"/>
        <w:tabs>
          <w:tab w:val="right" w:leader="dot" w:pos="8306"/>
        </w:tabs>
      </w:pPr>
      <w:hyperlink w:anchor="_Toc20436" w:history="1">
        <w:r>
          <w:rPr>
            <w:rFonts w:ascii="仿宋" w:eastAsia="仿宋" w:hAnsi="仿宋" w:cs="仿宋" w:hint="eastAsia"/>
            <w:lang w:eastAsia="zh-CN"/>
          </w:rPr>
          <w:t>(二)、土建工程建设指标</w:t>
        </w:r>
        <w:r>
          <w:tab/>
        </w:r>
        <w:r>
          <w:fldChar w:fldCharType="begin"/>
        </w:r>
        <w:r>
          <w:instrText xml:space="preserve"> PAGEREF _Toc20436 \h </w:instrText>
        </w:r>
        <w:r>
          <w:fldChar w:fldCharType="separate"/>
        </w:r>
        <w:r>
          <w:t>56</w:t>
        </w:r>
        <w:r>
          <w:fldChar w:fldCharType="end"/>
        </w:r>
      </w:hyperlink>
    </w:p>
    <w:p>
      <w:pPr>
        <w:pStyle w:val="TOC1"/>
        <w:tabs>
          <w:tab w:val="right" w:leader="dot" w:pos="8306"/>
        </w:tabs>
      </w:pPr>
      <w:hyperlink w:anchor="_Toc19482" w:history="1">
        <w:r>
          <w:rPr>
            <w:rFonts w:ascii="仿宋" w:eastAsia="仿宋" w:hAnsi="仿宋" w:cs="仿宋" w:hint="eastAsia"/>
            <w:lang w:eastAsia="zh-CN"/>
          </w:rPr>
          <w:t>十五、供应链管理</w:t>
        </w:r>
        <w:r>
          <w:tab/>
        </w:r>
        <w:r>
          <w:fldChar w:fldCharType="begin"/>
        </w:r>
        <w:r>
          <w:instrText xml:space="preserve"> PAGEREF _Toc19482 \h </w:instrText>
        </w:r>
        <w:r>
          <w:fldChar w:fldCharType="separate"/>
        </w:r>
        <w:r>
          <w:t>58</w:t>
        </w:r>
        <w:r>
          <w:fldChar w:fldCharType="end"/>
        </w:r>
      </w:hyperlink>
    </w:p>
    <w:p>
      <w:pPr>
        <w:pStyle w:val="TOC2"/>
        <w:tabs>
          <w:tab w:val="right" w:leader="dot" w:pos="8306"/>
        </w:tabs>
      </w:pPr>
      <w:hyperlink w:anchor="_Toc19113" w:history="1">
        <w:r>
          <w:rPr>
            <w:rFonts w:ascii="仿宋" w:eastAsia="仿宋" w:hAnsi="仿宋" w:cs="仿宋" w:hint="eastAsia"/>
            <w:lang w:eastAsia="zh-CN"/>
          </w:rPr>
          <w:t>(一)、供应链战略规划</w:t>
        </w:r>
        <w:r>
          <w:tab/>
        </w:r>
        <w:r>
          <w:fldChar w:fldCharType="begin"/>
        </w:r>
        <w:r>
          <w:instrText xml:space="preserve"> PAGEREF _Toc19113 \h </w:instrText>
        </w:r>
        <w:r>
          <w:fldChar w:fldCharType="separate"/>
        </w:r>
        <w:r>
          <w:t>58</w:t>
        </w:r>
        <w:r>
          <w:fldChar w:fldCharType="end"/>
        </w:r>
      </w:hyperlink>
    </w:p>
    <w:p>
      <w:pPr>
        <w:pStyle w:val="TOC2"/>
        <w:tabs>
          <w:tab w:val="right" w:leader="dot" w:pos="8306"/>
        </w:tabs>
      </w:pPr>
      <w:hyperlink w:anchor="_Toc5191" w:history="1">
        <w:r>
          <w:rPr>
            <w:rFonts w:ascii="仿宋" w:eastAsia="仿宋" w:hAnsi="仿宋" w:cs="仿宋" w:hint="eastAsia"/>
            <w:lang w:eastAsia="zh-CN"/>
          </w:rPr>
          <w:t>(二)、供应商选择与合作</w:t>
        </w:r>
        <w:r>
          <w:tab/>
        </w:r>
        <w:r>
          <w:fldChar w:fldCharType="begin"/>
        </w:r>
        <w:r>
          <w:instrText xml:space="preserve"> PAGEREF _Toc5191 \h </w:instrText>
        </w:r>
        <w:r>
          <w:fldChar w:fldCharType="separate"/>
        </w:r>
        <w:r>
          <w:t>59</w:t>
        </w:r>
        <w:r>
          <w:fldChar w:fldCharType="end"/>
        </w:r>
      </w:hyperlink>
    </w:p>
    <w:p>
      <w:pPr>
        <w:pStyle w:val="TOC2"/>
        <w:tabs>
          <w:tab w:val="right" w:leader="dot" w:pos="8306"/>
        </w:tabs>
      </w:pPr>
      <w:hyperlink w:anchor="_Toc18744" w:history="1">
        <w:r>
          <w:rPr>
            <w:rFonts w:ascii="仿宋" w:eastAsia="仿宋" w:hAnsi="仿宋" w:cs="仿宋" w:hint="eastAsia"/>
            <w:lang w:eastAsia="zh-CN"/>
          </w:rPr>
          <w:t>(三)、物流与库存管理</w:t>
        </w:r>
        <w:r>
          <w:tab/>
        </w:r>
        <w:r>
          <w:fldChar w:fldCharType="begin"/>
        </w:r>
        <w:r>
          <w:instrText xml:space="preserve"> PAGEREF _Toc18744 \h </w:instrText>
        </w:r>
        <w:r>
          <w:fldChar w:fldCharType="separate"/>
        </w:r>
        <w:r>
          <w:t>61</w:t>
        </w:r>
        <w:r>
          <w:fldChar w:fldCharType="end"/>
        </w:r>
      </w:hyperlink>
    </w:p>
    <w:p>
      <w:pPr>
        <w:pStyle w:val="TOC1"/>
        <w:tabs>
          <w:tab w:val="right" w:leader="dot" w:pos="8306"/>
        </w:tabs>
      </w:pPr>
      <w:hyperlink w:anchor="_Toc4087" w:history="1">
        <w:r>
          <w:rPr>
            <w:rFonts w:ascii="仿宋" w:eastAsia="仿宋" w:hAnsi="仿宋" w:cs="仿宋" w:hint="eastAsia"/>
            <w:lang w:eastAsia="zh-CN"/>
          </w:rPr>
          <w:t>十六、新型功能材料项目实施保障措施</w:t>
        </w:r>
        <w:r>
          <w:tab/>
        </w:r>
        <w:r>
          <w:fldChar w:fldCharType="begin"/>
        </w:r>
        <w:r>
          <w:instrText xml:space="preserve"> PAGEREF _Toc4087 \h </w:instrText>
        </w:r>
        <w:r>
          <w:fldChar w:fldCharType="separate"/>
        </w:r>
        <w:r>
          <w:t>62</w:t>
        </w:r>
        <w:r>
          <w:fldChar w:fldCharType="end"/>
        </w:r>
      </w:hyperlink>
    </w:p>
    <w:p>
      <w:pPr>
        <w:pStyle w:val="TOC2"/>
        <w:tabs>
          <w:tab w:val="right" w:leader="dot" w:pos="8306"/>
        </w:tabs>
      </w:pPr>
      <w:hyperlink w:anchor="_Toc31286" w:history="1">
        <w:r>
          <w:rPr>
            <w:rFonts w:ascii="仿宋" w:eastAsia="仿宋" w:hAnsi="仿宋" w:cs="仿宋" w:hint="eastAsia"/>
            <w:lang w:eastAsia="zh-CN"/>
          </w:rPr>
          <w:t>(一)、新型功能材料项目实施保障机制</w:t>
        </w:r>
        <w:r>
          <w:tab/>
        </w:r>
        <w:r>
          <w:fldChar w:fldCharType="begin"/>
        </w:r>
        <w:r>
          <w:instrText xml:space="preserve"> PAGEREF _Toc31286 \h </w:instrText>
        </w:r>
        <w:r>
          <w:fldChar w:fldCharType="separate"/>
        </w:r>
        <w:r>
          <w:t>62</w:t>
        </w:r>
        <w:r>
          <w:fldChar w:fldCharType="end"/>
        </w:r>
      </w:hyperlink>
    </w:p>
    <w:p>
      <w:pPr>
        <w:pStyle w:val="TOC2"/>
        <w:tabs>
          <w:tab w:val="right" w:leader="dot" w:pos="8306"/>
        </w:tabs>
      </w:pPr>
      <w:hyperlink w:anchor="_Toc29307" w:history="1">
        <w:r>
          <w:rPr>
            <w:rFonts w:ascii="仿宋" w:eastAsia="仿宋" w:hAnsi="仿宋" w:cs="仿宋" w:hint="eastAsia"/>
            <w:lang w:eastAsia="zh-CN"/>
          </w:rPr>
          <w:t>(二)、新型功能材料项目法律合规要求</w:t>
        </w:r>
        <w:r>
          <w:tab/>
        </w:r>
        <w:r>
          <w:fldChar w:fldCharType="begin"/>
        </w:r>
        <w:r>
          <w:instrText xml:space="preserve"> PAGEREF _Toc29307 \h </w:instrText>
        </w:r>
        <w:r>
          <w:fldChar w:fldCharType="separate"/>
        </w:r>
        <w:r>
          <w:t>66</w:t>
        </w:r>
        <w:r>
          <w:fldChar w:fldCharType="end"/>
        </w:r>
      </w:hyperlink>
    </w:p>
    <w:p>
      <w:pPr>
        <w:pStyle w:val="TOC2"/>
        <w:tabs>
          <w:tab w:val="right" w:leader="dot" w:pos="8306"/>
        </w:tabs>
      </w:pPr>
      <w:hyperlink w:anchor="_Toc19796" w:history="1">
        <w:r>
          <w:rPr>
            <w:rFonts w:ascii="仿宋" w:eastAsia="仿宋" w:hAnsi="仿宋" w:cs="仿宋" w:hint="eastAsia"/>
            <w:lang w:eastAsia="zh-CN"/>
          </w:rPr>
          <w:t>(三)、新型功能材料项目合同管理与法律事务</w:t>
        </w:r>
        <w:r>
          <w:tab/>
        </w:r>
        <w:r>
          <w:fldChar w:fldCharType="begin"/>
        </w:r>
        <w:r>
          <w:instrText xml:space="preserve"> PAGEREF _Toc19796 \h </w:instrText>
        </w:r>
        <w:r>
          <w:fldChar w:fldCharType="separate"/>
        </w:r>
        <w:r>
          <w:t>70</w:t>
        </w:r>
        <w:r>
          <w:fldChar w:fldCharType="end"/>
        </w:r>
      </w:hyperlink>
    </w:p>
    <w:p>
      <w:pPr>
        <w:pStyle w:val="TOC2"/>
        <w:tabs>
          <w:tab w:val="right" w:leader="dot" w:pos="8306"/>
        </w:tabs>
      </w:pPr>
      <w:hyperlink w:anchor="_Toc30653" w:history="1">
        <w:r>
          <w:rPr>
            <w:rFonts w:ascii="仿宋" w:eastAsia="仿宋" w:hAnsi="仿宋" w:cs="仿宋" w:hint="eastAsia"/>
            <w:lang w:eastAsia="zh-CN"/>
          </w:rPr>
          <w:t>(四)、新型功能材料项目知识产权保护策略</w:t>
        </w:r>
        <w:r>
          <w:tab/>
        </w:r>
        <w:r>
          <w:fldChar w:fldCharType="begin"/>
        </w:r>
        <w:r>
          <w:instrText xml:space="preserve"> PAGEREF _Toc30653 \h </w:instrText>
        </w:r>
        <w:r>
          <w:fldChar w:fldCharType="separate"/>
        </w:r>
        <w:r>
          <w:t>76</w:t>
        </w:r>
        <w:r>
          <w:fldChar w:fldCharType="end"/>
        </w:r>
      </w:hyperlink>
    </w:p>
    <w:p>
      <w:pPr>
        <w:pStyle w:val="TOC1"/>
        <w:tabs>
          <w:tab w:val="right" w:leader="dot" w:pos="8306"/>
        </w:tabs>
      </w:pPr>
      <w:hyperlink w:anchor="_Toc30162" w:history="1">
        <w:r>
          <w:rPr>
            <w:rFonts w:ascii="仿宋" w:eastAsia="仿宋" w:hAnsi="仿宋" w:cs="仿宋" w:hint="eastAsia"/>
            <w:lang w:eastAsia="zh-CN"/>
          </w:rPr>
          <w:t>十七、利益相关者分析与沟通计划</w:t>
        </w:r>
        <w:r>
          <w:tab/>
        </w:r>
        <w:r>
          <w:fldChar w:fldCharType="begin"/>
        </w:r>
        <w:r>
          <w:instrText xml:space="preserve"> PAGEREF _Toc30162 \h </w:instrText>
        </w:r>
        <w:r>
          <w:fldChar w:fldCharType="separate"/>
        </w:r>
        <w:r>
          <w:t>79</w:t>
        </w:r>
        <w:r>
          <w:fldChar w:fldCharType="end"/>
        </w:r>
      </w:hyperlink>
    </w:p>
    <w:p>
      <w:pPr>
        <w:pStyle w:val="TOC2"/>
        <w:tabs>
          <w:tab w:val="right" w:leader="dot" w:pos="8306"/>
        </w:tabs>
      </w:pPr>
      <w:hyperlink w:anchor="_Toc14614" w:history="1">
        <w:r>
          <w:rPr>
            <w:rFonts w:ascii="仿宋" w:eastAsia="仿宋" w:hAnsi="仿宋" w:cs="仿宋" w:hint="eastAsia"/>
            <w:lang w:eastAsia="zh-CN"/>
          </w:rPr>
          <w:t>(一)、利益相关者分析</w:t>
        </w:r>
        <w:r>
          <w:tab/>
        </w:r>
        <w:r>
          <w:fldChar w:fldCharType="begin"/>
        </w:r>
        <w:r>
          <w:instrText xml:space="preserve"> PAGEREF _Toc14614 \h </w:instrText>
        </w:r>
        <w:r>
          <w:fldChar w:fldCharType="separate"/>
        </w:r>
        <w:r>
          <w:t>79</w:t>
        </w:r>
        <w:r>
          <w:fldChar w:fldCharType="end"/>
        </w:r>
      </w:hyperlink>
    </w:p>
    <w:p>
      <w:pPr>
        <w:pStyle w:val="TOC2"/>
        <w:tabs>
          <w:tab w:val="right" w:leader="dot" w:pos="8306"/>
        </w:tabs>
      </w:pPr>
      <w:hyperlink w:anchor="_Toc22125" w:history="1">
        <w:r>
          <w:rPr>
            <w:rFonts w:ascii="仿宋" w:eastAsia="仿宋" w:hAnsi="仿宋" w:cs="仿宋" w:hint="eastAsia"/>
            <w:lang w:eastAsia="zh-CN"/>
          </w:rPr>
          <w:t>(二)、沟通计划</w:t>
        </w:r>
        <w:r>
          <w:tab/>
        </w:r>
        <w:r>
          <w:fldChar w:fldCharType="begin"/>
        </w:r>
        <w:r>
          <w:instrText xml:space="preserve"> PAGEREF _Toc22125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871"/>
      <w:r>
        <w:rPr>
          <w:rFonts w:ascii="仿宋" w:eastAsia="仿宋" w:hAnsi="仿宋" w:cs="仿宋" w:hint="eastAsia"/>
          <w:sz w:val="28"/>
          <w:lang w:eastAsia="zh-CN"/>
        </w:rPr>
        <w:t>一、新型功能材料项目土建工程</w:t>
      </w:r>
      <w:bookmarkEnd w:id="2"/>
    </w:p>
    <w:p>
      <w:pPr>
        <w:pStyle w:val="Heading2"/>
        <w:rPr>
          <w:rFonts w:ascii="仿宋" w:eastAsia="仿宋" w:hAnsi="仿宋" w:cs="仿宋" w:hint="eastAsia"/>
          <w:lang w:eastAsia="zh-CN"/>
        </w:rPr>
      </w:pPr>
      <w:bookmarkStart w:id="3" w:name="_Toc1028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在新型功能材料项目的建筑工程设计中，我们将秉承一系列重要的设计原则，以确保新型功能材料项目建筑在功能、美观、可持续性等方面达到最佳效果。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首要原则是确保建筑的功能性得到最大化的发挥。我们将充分理解新型功能材料项目的实际需求，合理布局各个功能区域，保证建筑在满足业务需求的同时，提供高效的工作环境。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在建筑设计中，我们将综合考虑建设和运营成本。通过精细的经济效益分析，确保设计方案在高效利用资源的同时，对新型功能材料项目的长期盈利能力有积极的贡献。</w:t>
      </w:r>
    </w:p>
    <w:p>
      <w:pPr>
        <w:pStyle w:val="Heading2"/>
        <w:ind w:firstLine="560" w:firstLineChars="200"/>
        <w:rPr>
          <w:rFonts w:ascii="仿宋" w:eastAsia="仿宋" w:hAnsi="仿宋" w:cs="仿宋" w:hint="eastAsia"/>
          <w:sz w:val="28"/>
          <w:lang w:eastAsia="zh-CN"/>
        </w:rPr>
      </w:pPr>
      <w:bookmarkStart w:id="4" w:name="_Toc386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功能材料项目的土建工程设计中，我们将精准设定设计年限，结合新型功能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型功能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03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新型功能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型功能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型功能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26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本期工程新型功能材料项目预计总建筑面积XXX平方米，其中：计容建筑面积XXX平方米，计划建筑工程投资XX万元，占新型功能材料项目总投资的XX%。</w:t>
      </w:r>
    </w:p>
    <w:p>
      <w:pPr>
        <w:pStyle w:val="Heading1"/>
        <w:ind w:firstLine="560" w:firstLineChars="200"/>
        <w:rPr>
          <w:rFonts w:ascii="仿宋" w:eastAsia="仿宋" w:hAnsi="仿宋" w:cs="仿宋" w:hint="eastAsia"/>
          <w:sz w:val="28"/>
          <w:lang w:eastAsia="zh-CN"/>
        </w:rPr>
      </w:pPr>
      <w:bookmarkStart w:id="7" w:name="_Toc26132"/>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9083"/>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的技术管理特点体现在其创新导向。通过引入最先进的技术趋势和解决方案，新型功能材料项目致力于提升科技含量、提高质量和效率水平。这意味着我们将采用最新的工具和方法，确保新型功能材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功能材料项目技术管理的显著特征。通过整合不同领域的技术资源，我们实现了跨学科的协同工作。这有助于优化技术架构，提高整体效能。此外，整合性策略还促进了不同技术团队之间的紧密沟通和高效合作，确保新型功能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功能材料项目所采用的技术。通过不断优化技术方案，新型功能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功能材料项目团队将在新型功能材料项目初期识别可能的技术风险，并采取相应的预防和应对措施。通过建立健全的风险评估机制，新型功能材料项目能够在实施过程中及时发现并解决潜在的技术问题，保障新型功能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功能材料项目中，技术将成为新型功能材料项目成功的有力支持。这一深度剖析揭示了技术管理在新型功能材料项目实施中的关键作用，为新型功能材料项目的技术基础奠定了坚实的基础。</w:t>
      </w:r>
    </w:p>
    <w:p>
      <w:pPr>
        <w:pStyle w:val="Heading2"/>
        <w:ind w:firstLine="560" w:firstLineChars="200"/>
        <w:rPr>
          <w:rFonts w:ascii="仿宋" w:eastAsia="仿宋" w:hAnsi="仿宋" w:cs="仿宋" w:hint="eastAsia"/>
          <w:sz w:val="28"/>
          <w:lang w:eastAsia="zh-CN"/>
        </w:rPr>
      </w:pPr>
      <w:bookmarkStart w:id="9" w:name="_Toc30800"/>
      <w:r>
        <w:rPr>
          <w:rFonts w:ascii="仿宋" w:eastAsia="仿宋" w:hAnsi="仿宋" w:cs="仿宋" w:hint="eastAsia"/>
          <w:sz w:val="28"/>
          <w:lang w:eastAsia="zh-CN"/>
        </w:rPr>
        <w:t>(二)、新型功能材料项目工艺技术设计方案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功能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功能材料项目将严格按照相关行业规范要求进行组织。通过有效控制产品质量，新型功能材料项目将致力于为顾客提供优质的新型功能材料项目产品和良好的服务。这体现了新型功能材料项目对于生产活动合规性和质量标准的高度重视，为新型功能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功能材料项目注重生态效益和清洁生产原则。新型功能材料项目建设将紧密结合地方特色经济发展，与社会经济发展规划和区域环境保护规划方案相协调一致。通过与当地区域自然生态系统的结合，新型功能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功能材料项目产品具有多样化的客户需求和个性化的特点。因此，新型功能材料项目产品规格品种多样，且单批生产数量较小。为满足这一特点，新型功能材料项目承办单位将建设先进的柔性制造生产线。通过广泛应用柔性制造技术，新型功能材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新型功能材料项目采用的技术具有较高的技术含量和自动化水平，处于国内先进水平。这一技术选用不仅体现了对生产效率、质量和环境友好性的高标准要求，同时为新型功能材料项目的可持续发展奠定了坚实的基础。</w:t>
      </w:r>
    </w:p>
    <w:p>
      <w:pPr>
        <w:pStyle w:val="Heading2"/>
        <w:ind w:firstLine="560" w:firstLineChars="200"/>
        <w:rPr>
          <w:rFonts w:ascii="仿宋" w:eastAsia="仿宋" w:hAnsi="仿宋" w:cs="仿宋" w:hint="eastAsia"/>
          <w:sz w:val="28"/>
          <w:lang w:eastAsia="zh-CN"/>
        </w:rPr>
      </w:pPr>
      <w:bookmarkStart w:id="10" w:name="_Toc2740"/>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为确保新型功能材料项目的高效生产和技术实施，我们制定了一套精心设计的设备选型方案，以满足新型功能材料项目生产、质量和环保的要求。该方案的主要特点如下：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功能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针对新型功能材料项目产品的多样性和小批量生产的特点，我们将建设柔性制造生产线。通过在设备选型中考虑柔性制造技术，可以灵活应对不同产品规格和生产需求，实现生产线的高度灵活性和适应性。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4559"/>
      <w:r>
        <w:rPr>
          <w:rFonts w:ascii="仿宋" w:eastAsia="仿宋" w:hAnsi="仿宋" w:cs="仿宋" w:hint="eastAsia"/>
          <w:sz w:val="28"/>
          <w:lang w:eastAsia="zh-CN"/>
        </w:rPr>
        <w:t>三、新型功能材料项目概论</w:t>
      </w:r>
      <w:bookmarkEnd w:id="11"/>
    </w:p>
    <w:p>
      <w:pPr>
        <w:pStyle w:val="Heading2"/>
        <w:rPr>
          <w:rFonts w:ascii="仿宋" w:eastAsia="仿宋" w:hAnsi="仿宋" w:cs="仿宋" w:hint="eastAsia"/>
          <w:lang w:eastAsia="zh-CN"/>
        </w:rPr>
      </w:pPr>
      <w:bookmarkStart w:id="12" w:name="_Toc5388"/>
      <w:r>
        <w:rPr>
          <w:rFonts w:ascii="仿宋" w:eastAsia="仿宋" w:hAnsi="仿宋" w:cs="仿宋" w:hint="eastAsia"/>
          <w:lang w:eastAsia="zh-CN"/>
        </w:rPr>
        <w:t>(一)、新型功能材料项目概况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的起源追溯至对市场的深入洞察。市场的不断演变与变革为新型功能材料项目提供了难得的机遇。当前市场存在的需求缺口和变革的大环境共同构成了新型功能材料项目的背景。这个新型功能材料项目旨在充分利用市场机遇，填补行业中尚未满足的需求，为客户提供全新的解决方案。市场的变革和需求的增长使得这个新型功能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新型功能材料项目名称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新型功能材料项目正式命名为新型功能材料。这个名称不仅仅是一个标识，更代表了新型功能材料项目的核心理念和愿景。它蕴含着新型功能材料项目所要解决问题的关键字，具有强烈的表达和辨识度，为新型功能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新型功能材料项目目标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的核心目标是提供一种全新、高效的解决方案，满足客户日益增长的需求。新型功能材料项目追求的不仅仅是满足市场需求，更是在市场中获得卓越的竞争优势。通过不断提升产品或服务的质量和创新水平，新型功能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新型功能材料项目范围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全面涵盖了产品研发、制造、市场推广和售后服务，确保从产品设计到最终用户体验的全方位关注。这一全面的新型功能材料项目范围是为了确保新型功能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新型功能材料项目时间表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新型功能材料项目计划在未来18个月内完成，包括研发、测试、市场试点和正式推出等不同阶段。这个时间表的合理设计是为了确保新型功能材料项目各个阶段的顺利推进，以便按时交付高质量的成果。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新型功能材料项目预算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总预算估算为XX百万美元，主要分配在研发、市场推广、人员培训和运营等方面。这一充足的预算为新型功能材料项目提供了充足的资源，确保新型功能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新型功能材料项目风险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可能面临的风险包括市场接受度低、技术难题、竞争激烈等。新型功能材料项目团队已经制定了相应的风险应对计划，通过前瞻性的风险管理，确保新型功能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新型功能材料项目团队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新型功能材料项目汇聚了一支经验丰富、多领域专业素养的核心团队，确保新型功能材料项目在各个方面都能拥有高水平的执行力。团队的协同作战是新型功能材料项目成功的关键因素之一。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新型功能材料项目背景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新型功能材料项目的背景根植于市场对更高效、创新产品的渴望，同时也受到科技发展对行业格局的深刻改变的影响。这为新型功能材料项目提供了广阔的发展空间和市场需求。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新型功能材料项目现状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截至目前，新型功能材料项目已完成市场调研和技术验证，取得了初步的成功。这为新型功能材料项目在未来的发展奠定了坚实的基础，为更远大的目标打下了坚实的基石。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8538"/>
      <w:r>
        <w:rPr>
          <w:rFonts w:ascii="仿宋" w:eastAsia="仿宋" w:hAnsi="仿宋" w:cs="仿宋" w:hint="eastAsia"/>
          <w:sz w:val="28"/>
          <w:lang w:eastAsia="zh-CN"/>
        </w:rPr>
        <w:t>(二)、新型功能材料项目目标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keyword》新型功能材料项目首要业务目标是在市场中占据有利地位，实现产品/服务的成功推广和销售。通过不断提升产品质量、创新性，新型功能材料项目追求成为行业中的领导者，赢得更多客户的青睐。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在科技迅速发展的时代，新型功能材料项目着眼于技术创新。通过持续的研发和技术升级，新型功能材料项目旨在推出更具创新性的产品或服务，以满足市场对新鲜、先进解决方案的需求。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为了建立可持续的客户关系，新型功能材料项目设定了客户满意度目标。通过提供卓越的产品质量和优质的客户服务，新型功能材料项目追求赢得客户的信任和忠诚度，确保他们的满意度达到行业领先水平。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新型功能材料项目注重社会责任和可持续发展。通过实施环保、社会责任新型功能材料项目，新型功能材料项目致力于在经济发展的同时保护环境，促进社会公平，实现可持续经营。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新型功能材料项目的团队是实现目标的核心驱动力。因此，新型功能材料项目设定了团队发展目标，包括提升团队成员的专业技能、培养领导力，以及搭建协同高效的团队工作氛围。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8913"/>
      <w:r>
        <w:rPr>
          <w:rFonts w:ascii="仿宋" w:eastAsia="仿宋" w:hAnsi="仿宋" w:cs="仿宋" w:hint="eastAsia"/>
          <w:sz w:val="28"/>
          <w:lang w:eastAsia="zh-CN"/>
        </w:rPr>
        <w:t>(三)、新型功能材料项目提出的理由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新型功能材料项目提出的理由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的提出源于对市场机遇的深刻洞察。当前市场中存在的需求缺口和行业发展趋势表明，有巨大的商业机会等待被开发。通过准确捕捉市场机遇，新型功能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的理念基于对技术创新的信仰。通过持续的研发和技术投入，新型功能材料项目有望推出更具创新性的产品或服务。在科技飞速发展的当下，新型功能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的提出是为了增强企业的行业竞争力。通过提升产品或服务的质量和独特性，新型功能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响应了消费者需求的变化。随着社会和科技的不断发展，消费者对产品和服务的需求也在发生变化。通过深入了解并及时回应消费者的新需求，新型功能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新型功能材料项目的提出是企业战略发展规划的一部分。在面对日益激烈的市场竞争和不断变化的商业环境中，新型功能材料项目作为企业战略的一环，旨在为企业开辟新的增长领域，巩固企业在行业中的地位。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新型功能材料项目的提出不仅仅是基于商业考量，还注重社会责任。通过推出环保、社会责任等方面的新型功能材料项目，新型功能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新型功能材料项目的提出反映了对利益相关者期望的关注。包括客户、员工、投资者等利益相关者在企业发展中都有着各自的期望，新型功能材料项目力求在满足这些期望的同时，取得更大的共赢。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4490"/>
      <w:r>
        <w:rPr>
          <w:rFonts w:ascii="仿宋" w:eastAsia="仿宋" w:hAnsi="仿宋" w:cs="仿宋" w:hint="eastAsia"/>
          <w:sz w:val="28"/>
          <w:lang w:eastAsia="zh-CN"/>
        </w:rPr>
        <w:t>(四)、新型功能材料项目意义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在实施新型功能材料项目的过程中，我们不仅仅是在追逐商业成功，更是为企业和社会的多个层面创造了深远的意义。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的首要意义在于提升企业的市场竞争力。通过持续的创新和对产品质量的高标准要求，新型功能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功能材料项目的推进将促使行业技术水平的提升。通过引入先进技术和创新性解决方案，新型功能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新型功能材料项目不仅创造了大量就业机会，提高了就业水平，还注重社会责任和环保。通过参与社会公益事业和推动环保新型功能材料项目，新型功能材料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综合而言，新型功能材料项目意义重大，不仅推动了企业的发展，也为行业和社会的进步贡献了积极力量。这是一个全面而深刻的影响，将在未来产生可持续的正面效应。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1040"/>
      <w:r>
        <w:rPr>
          <w:rFonts w:ascii="仿宋" w:eastAsia="仿宋" w:hAnsi="仿宋" w:cs="仿宋" w:hint="eastAsia"/>
          <w:sz w:val="28"/>
          <w:lang w:eastAsia="zh-CN"/>
        </w:rPr>
        <w:t>(五)、新型功能材料项目背景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在当今迅猛发展的商业环境中，新型功能材料项目的动因根植于对多方面因素的审慎考量。这个新型功能材料项目的提出并非孤立的决策，而是对企业所处背景深入思考的产物。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型功能材料项目背后的首要原因。科技的迅速发展和全球市场的快速变化使得企业必须灵活应对。新型功能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竞争的激烈程度也是新型功能材料项目背景中不可忽视的一环。企业需要在激烈竞争中脱颖而出，为此，新型功能材料项目致力于打破常规，提供独特的价值主张，以吸引客户并确保市场份额的增长。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技术的迅速发展为企业带来了机遇与挑战。作为新型功能材料项目启动的背景之一，对新兴技术的应用将有助于提升企业的技术水平，使其在不断演进的商业环境中保持竞争优势。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此外，社会对企业责任的期望也在逐渐升高。新型功能材料项目充分融入了社会责任的理念，通过可持续经营和社会公益新型功能材料项目，企图为社会贡献一份力量，在商业成功的同时关注社会价值。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https://d.book118.com/318014025007006027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B47FE1"/>
    <w:rsid w:val="58B47F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1402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2024-01-15T05:27:00Z</dcterms:created>
  <dcterms:modified xsi:type="dcterms:W3CDTF">2024-01-15T05:27:45Z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488086883BE54BCFA2E22D33FB4ABC32_11</vt:lpwstr>
  </property>
  <property fmtid="{D5CDD505-2E9C-101B-9397-08002B2CF9AE}" pid="3" name="KSOProductBuildVer">
    <vt:lpwstr>2052-12.1.0.16120</vt:lpwstr>
  </property>
</Properties>
</file>