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铝合金游艇项目规划设计蓝图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098" w:history="1">
        <w:r>
          <w:rPr>
            <w:rFonts w:ascii="仿宋" w:eastAsia="仿宋" w:hAnsi="仿宋" w:cs="仿宋" w:hint="eastAsia"/>
            <w:lang w:eastAsia="zh-CN"/>
          </w:rPr>
          <w:t>概论</w:t>
        </w:r>
        <w:r>
          <w:tab/>
        </w:r>
        <w:r>
          <w:fldChar w:fldCharType="begin"/>
        </w:r>
        <w:r>
          <w:instrText xml:space="preserve"> PAGEREF _Toc30098 \h </w:instrText>
        </w:r>
        <w:r>
          <w:fldChar w:fldCharType="separate"/>
        </w:r>
        <w:r>
          <w:t>3</w:t>
        </w:r>
        <w:r>
          <w:fldChar w:fldCharType="end"/>
        </w:r>
      </w:hyperlink>
    </w:p>
    <w:p>
      <w:pPr>
        <w:pStyle w:val="TOC1"/>
        <w:tabs>
          <w:tab w:val="right" w:leader="dot" w:pos="8306"/>
        </w:tabs>
      </w:pPr>
      <w:hyperlink w:anchor="_Toc29020" w:history="1">
        <w:r>
          <w:rPr>
            <w:rFonts w:ascii="仿宋" w:eastAsia="仿宋" w:hAnsi="仿宋" w:cs="仿宋" w:hint="eastAsia"/>
            <w:lang w:eastAsia="zh-CN"/>
          </w:rPr>
          <w:t>一、产品规划分析</w:t>
        </w:r>
        <w:r>
          <w:tab/>
        </w:r>
        <w:r>
          <w:fldChar w:fldCharType="begin"/>
        </w:r>
        <w:r>
          <w:instrText xml:space="preserve"> PAGEREF _Toc29020 \h </w:instrText>
        </w:r>
        <w:r>
          <w:fldChar w:fldCharType="separate"/>
        </w:r>
        <w:r>
          <w:t>3</w:t>
        </w:r>
        <w:r>
          <w:fldChar w:fldCharType="end"/>
        </w:r>
      </w:hyperlink>
    </w:p>
    <w:p>
      <w:pPr>
        <w:pStyle w:val="TOC2"/>
        <w:tabs>
          <w:tab w:val="right" w:leader="dot" w:pos="8306"/>
        </w:tabs>
      </w:pPr>
      <w:hyperlink w:anchor="_Toc18635" w:history="1">
        <w:r>
          <w:rPr>
            <w:rFonts w:ascii="仿宋" w:eastAsia="仿宋" w:hAnsi="仿宋" w:cs="仿宋" w:hint="eastAsia"/>
            <w:lang w:eastAsia="zh-CN"/>
          </w:rPr>
          <w:t>(一)、产品规划</w:t>
        </w:r>
        <w:r>
          <w:tab/>
        </w:r>
        <w:r>
          <w:fldChar w:fldCharType="begin"/>
        </w:r>
        <w:r>
          <w:instrText xml:space="preserve"> PAGEREF _Toc18635 \h </w:instrText>
        </w:r>
        <w:r>
          <w:fldChar w:fldCharType="separate"/>
        </w:r>
        <w:r>
          <w:t>3</w:t>
        </w:r>
        <w:r>
          <w:fldChar w:fldCharType="end"/>
        </w:r>
      </w:hyperlink>
    </w:p>
    <w:p>
      <w:pPr>
        <w:pStyle w:val="TOC2"/>
        <w:tabs>
          <w:tab w:val="right" w:leader="dot" w:pos="8306"/>
        </w:tabs>
      </w:pPr>
      <w:hyperlink w:anchor="_Toc15367" w:history="1">
        <w:r>
          <w:rPr>
            <w:rFonts w:ascii="仿宋" w:eastAsia="仿宋" w:hAnsi="仿宋" w:cs="仿宋" w:hint="eastAsia"/>
            <w:lang w:eastAsia="zh-CN"/>
          </w:rPr>
          <w:t>(二)、建设规模</w:t>
        </w:r>
        <w:r>
          <w:tab/>
        </w:r>
        <w:r>
          <w:fldChar w:fldCharType="begin"/>
        </w:r>
        <w:r>
          <w:instrText xml:space="preserve"> PAGEREF _Toc15367 \h </w:instrText>
        </w:r>
        <w:r>
          <w:fldChar w:fldCharType="separate"/>
        </w:r>
        <w:r>
          <w:t>4</w:t>
        </w:r>
        <w:r>
          <w:fldChar w:fldCharType="end"/>
        </w:r>
      </w:hyperlink>
    </w:p>
    <w:p>
      <w:pPr>
        <w:pStyle w:val="TOC1"/>
        <w:tabs>
          <w:tab w:val="right" w:leader="dot" w:pos="8306"/>
        </w:tabs>
      </w:pPr>
      <w:hyperlink w:anchor="_Toc10222" w:history="1">
        <w:r>
          <w:rPr>
            <w:rFonts w:ascii="仿宋" w:eastAsia="仿宋" w:hAnsi="仿宋" w:cs="仿宋" w:hint="eastAsia"/>
            <w:lang w:eastAsia="zh-CN"/>
          </w:rPr>
          <w:t>二、铝合金游艇项目绩效评估</w:t>
        </w:r>
        <w:r>
          <w:tab/>
        </w:r>
        <w:r>
          <w:fldChar w:fldCharType="begin"/>
        </w:r>
        <w:r>
          <w:instrText xml:space="preserve"> PAGEREF _Toc10222 \h </w:instrText>
        </w:r>
        <w:r>
          <w:fldChar w:fldCharType="separate"/>
        </w:r>
        <w:r>
          <w:t>5</w:t>
        </w:r>
        <w:r>
          <w:fldChar w:fldCharType="end"/>
        </w:r>
      </w:hyperlink>
    </w:p>
    <w:p>
      <w:pPr>
        <w:pStyle w:val="TOC2"/>
        <w:tabs>
          <w:tab w:val="right" w:leader="dot" w:pos="8306"/>
        </w:tabs>
      </w:pPr>
      <w:hyperlink w:anchor="_Toc15573" w:history="1">
        <w:r>
          <w:rPr>
            <w:rFonts w:ascii="仿宋" w:eastAsia="仿宋" w:hAnsi="仿宋" w:cs="仿宋" w:hint="eastAsia"/>
            <w:lang w:eastAsia="zh-CN"/>
          </w:rPr>
          <w:t>(一)、绩效评估指标</w:t>
        </w:r>
        <w:r>
          <w:tab/>
        </w:r>
        <w:r>
          <w:fldChar w:fldCharType="begin"/>
        </w:r>
        <w:r>
          <w:instrText xml:space="preserve"> PAGEREF _Toc15573 \h </w:instrText>
        </w:r>
        <w:r>
          <w:fldChar w:fldCharType="separate"/>
        </w:r>
        <w:r>
          <w:t>5</w:t>
        </w:r>
        <w:r>
          <w:fldChar w:fldCharType="end"/>
        </w:r>
      </w:hyperlink>
    </w:p>
    <w:p>
      <w:pPr>
        <w:pStyle w:val="TOC2"/>
        <w:tabs>
          <w:tab w:val="right" w:leader="dot" w:pos="8306"/>
        </w:tabs>
      </w:pPr>
      <w:hyperlink w:anchor="_Toc14328" w:history="1">
        <w:r>
          <w:rPr>
            <w:rFonts w:ascii="仿宋" w:eastAsia="仿宋" w:hAnsi="仿宋" w:cs="仿宋" w:hint="eastAsia"/>
            <w:lang w:eastAsia="zh-CN"/>
          </w:rPr>
          <w:t>(二)、绩效评估方法</w:t>
        </w:r>
        <w:r>
          <w:tab/>
        </w:r>
        <w:r>
          <w:fldChar w:fldCharType="begin"/>
        </w:r>
        <w:r>
          <w:instrText xml:space="preserve"> PAGEREF _Toc14328 \h </w:instrText>
        </w:r>
        <w:r>
          <w:fldChar w:fldCharType="separate"/>
        </w:r>
        <w:r>
          <w:t>6</w:t>
        </w:r>
        <w:r>
          <w:fldChar w:fldCharType="end"/>
        </w:r>
      </w:hyperlink>
    </w:p>
    <w:p>
      <w:pPr>
        <w:pStyle w:val="TOC2"/>
        <w:tabs>
          <w:tab w:val="right" w:leader="dot" w:pos="8306"/>
        </w:tabs>
      </w:pPr>
      <w:hyperlink w:anchor="_Toc3575" w:history="1">
        <w:r>
          <w:rPr>
            <w:rFonts w:ascii="仿宋" w:eastAsia="仿宋" w:hAnsi="仿宋" w:cs="仿宋" w:hint="eastAsia"/>
            <w:lang w:eastAsia="zh-CN"/>
          </w:rPr>
          <w:t>(三)、绩效评估周期</w:t>
        </w:r>
        <w:r>
          <w:tab/>
        </w:r>
        <w:r>
          <w:fldChar w:fldCharType="begin"/>
        </w:r>
        <w:r>
          <w:instrText xml:space="preserve"> PAGEREF _Toc3575 \h </w:instrText>
        </w:r>
        <w:r>
          <w:fldChar w:fldCharType="separate"/>
        </w:r>
        <w:r>
          <w:t>7</w:t>
        </w:r>
        <w:r>
          <w:fldChar w:fldCharType="end"/>
        </w:r>
      </w:hyperlink>
    </w:p>
    <w:p>
      <w:pPr>
        <w:pStyle w:val="TOC1"/>
        <w:tabs>
          <w:tab w:val="right" w:leader="dot" w:pos="8306"/>
        </w:tabs>
      </w:pPr>
      <w:hyperlink w:anchor="_Toc5879" w:history="1">
        <w:r>
          <w:rPr>
            <w:rFonts w:ascii="仿宋" w:eastAsia="仿宋" w:hAnsi="仿宋" w:cs="仿宋" w:hint="eastAsia"/>
            <w:lang w:eastAsia="zh-CN"/>
          </w:rPr>
          <w:t>三、市场分析、调研</w:t>
        </w:r>
        <w:r>
          <w:tab/>
        </w:r>
        <w:r>
          <w:fldChar w:fldCharType="begin"/>
        </w:r>
        <w:r>
          <w:instrText xml:space="preserve"> PAGEREF _Toc5879 \h </w:instrText>
        </w:r>
        <w:r>
          <w:fldChar w:fldCharType="separate"/>
        </w:r>
        <w:r>
          <w:t>8</w:t>
        </w:r>
        <w:r>
          <w:fldChar w:fldCharType="end"/>
        </w:r>
      </w:hyperlink>
    </w:p>
    <w:p>
      <w:pPr>
        <w:pStyle w:val="TOC2"/>
        <w:tabs>
          <w:tab w:val="right" w:leader="dot" w:pos="8306"/>
        </w:tabs>
      </w:pPr>
      <w:hyperlink w:anchor="_Toc30576" w:history="1">
        <w:r>
          <w:rPr>
            <w:rFonts w:ascii="仿宋" w:eastAsia="仿宋" w:hAnsi="仿宋" w:cs="仿宋" w:hint="eastAsia"/>
            <w:lang w:eastAsia="zh-CN"/>
          </w:rPr>
          <w:t>(一)、铝合金游艇行业分析</w:t>
        </w:r>
        <w:r>
          <w:tab/>
        </w:r>
        <w:r>
          <w:fldChar w:fldCharType="begin"/>
        </w:r>
        <w:r>
          <w:instrText xml:space="preserve"> PAGEREF _Toc30576 \h </w:instrText>
        </w:r>
        <w:r>
          <w:fldChar w:fldCharType="separate"/>
        </w:r>
        <w:r>
          <w:t>8</w:t>
        </w:r>
        <w:r>
          <w:fldChar w:fldCharType="end"/>
        </w:r>
      </w:hyperlink>
    </w:p>
    <w:p>
      <w:pPr>
        <w:pStyle w:val="TOC2"/>
        <w:tabs>
          <w:tab w:val="right" w:leader="dot" w:pos="8306"/>
        </w:tabs>
      </w:pPr>
      <w:hyperlink w:anchor="_Toc20038" w:history="1">
        <w:r>
          <w:rPr>
            <w:rFonts w:ascii="仿宋" w:eastAsia="仿宋" w:hAnsi="仿宋" w:cs="仿宋" w:hint="eastAsia"/>
            <w:lang w:eastAsia="zh-CN"/>
          </w:rPr>
          <w:t>(二)、铝合金游艇市场分析预测</w:t>
        </w:r>
        <w:r>
          <w:tab/>
        </w:r>
        <w:r>
          <w:fldChar w:fldCharType="begin"/>
        </w:r>
        <w:r>
          <w:instrText xml:space="preserve"> PAGEREF _Toc20038 \h </w:instrText>
        </w:r>
        <w:r>
          <w:fldChar w:fldCharType="separate"/>
        </w:r>
        <w:r>
          <w:t>9</w:t>
        </w:r>
        <w:r>
          <w:fldChar w:fldCharType="end"/>
        </w:r>
      </w:hyperlink>
    </w:p>
    <w:p>
      <w:pPr>
        <w:pStyle w:val="TOC1"/>
        <w:tabs>
          <w:tab w:val="right" w:leader="dot" w:pos="8306"/>
        </w:tabs>
      </w:pPr>
      <w:hyperlink w:anchor="_Toc24821" w:history="1">
        <w:r>
          <w:rPr>
            <w:rFonts w:ascii="仿宋" w:eastAsia="仿宋" w:hAnsi="仿宋" w:cs="仿宋" w:hint="eastAsia"/>
            <w:lang w:eastAsia="zh-CN"/>
          </w:rPr>
          <w:t>四、工艺说明</w:t>
        </w:r>
        <w:r>
          <w:tab/>
        </w:r>
        <w:r>
          <w:fldChar w:fldCharType="begin"/>
        </w:r>
        <w:r>
          <w:instrText xml:space="preserve"> PAGEREF _Toc24821 \h </w:instrText>
        </w:r>
        <w:r>
          <w:fldChar w:fldCharType="separate"/>
        </w:r>
        <w:r>
          <w:t>10</w:t>
        </w:r>
        <w:r>
          <w:fldChar w:fldCharType="end"/>
        </w:r>
      </w:hyperlink>
    </w:p>
    <w:p>
      <w:pPr>
        <w:pStyle w:val="TOC2"/>
        <w:tabs>
          <w:tab w:val="right" w:leader="dot" w:pos="8306"/>
        </w:tabs>
      </w:pPr>
      <w:hyperlink w:anchor="_Toc9091" w:history="1">
        <w:r>
          <w:rPr>
            <w:rFonts w:ascii="仿宋" w:eastAsia="仿宋" w:hAnsi="仿宋" w:cs="仿宋" w:hint="eastAsia"/>
            <w:lang w:eastAsia="zh-CN"/>
          </w:rPr>
          <w:t>(一)、技术管理特点</w:t>
        </w:r>
        <w:r>
          <w:tab/>
        </w:r>
        <w:r>
          <w:fldChar w:fldCharType="begin"/>
        </w:r>
        <w:r>
          <w:instrText xml:space="preserve"> PAGEREF _Toc9091 \h </w:instrText>
        </w:r>
        <w:r>
          <w:fldChar w:fldCharType="separate"/>
        </w:r>
        <w:r>
          <w:t>10</w:t>
        </w:r>
        <w:r>
          <w:fldChar w:fldCharType="end"/>
        </w:r>
      </w:hyperlink>
    </w:p>
    <w:p>
      <w:pPr>
        <w:pStyle w:val="TOC2"/>
        <w:tabs>
          <w:tab w:val="right" w:leader="dot" w:pos="8306"/>
        </w:tabs>
      </w:pPr>
      <w:hyperlink w:anchor="_Toc27516" w:history="1">
        <w:r>
          <w:rPr>
            <w:rFonts w:ascii="仿宋" w:eastAsia="仿宋" w:hAnsi="仿宋" w:cs="仿宋" w:hint="eastAsia"/>
            <w:lang w:eastAsia="zh-CN"/>
          </w:rPr>
          <w:t>(二)、铝合金游艇项目工艺技术设计方案</w:t>
        </w:r>
        <w:r>
          <w:tab/>
        </w:r>
        <w:r>
          <w:fldChar w:fldCharType="begin"/>
        </w:r>
        <w:r>
          <w:instrText xml:space="preserve"> PAGEREF _Toc27516 \h </w:instrText>
        </w:r>
        <w:r>
          <w:fldChar w:fldCharType="separate"/>
        </w:r>
        <w:r>
          <w:t>11</w:t>
        </w:r>
        <w:r>
          <w:fldChar w:fldCharType="end"/>
        </w:r>
      </w:hyperlink>
    </w:p>
    <w:p>
      <w:pPr>
        <w:pStyle w:val="TOC2"/>
        <w:tabs>
          <w:tab w:val="right" w:leader="dot" w:pos="8306"/>
        </w:tabs>
      </w:pPr>
      <w:hyperlink w:anchor="_Toc9810" w:history="1">
        <w:r>
          <w:rPr>
            <w:rFonts w:ascii="仿宋" w:eastAsia="仿宋" w:hAnsi="仿宋" w:cs="仿宋" w:hint="eastAsia"/>
            <w:lang w:eastAsia="zh-CN"/>
          </w:rPr>
          <w:t>(三)、设备选型方案</w:t>
        </w:r>
        <w:r>
          <w:tab/>
        </w:r>
        <w:r>
          <w:fldChar w:fldCharType="begin"/>
        </w:r>
        <w:r>
          <w:instrText xml:space="preserve"> PAGEREF _Toc9810 \h </w:instrText>
        </w:r>
        <w:r>
          <w:fldChar w:fldCharType="separate"/>
        </w:r>
        <w:r>
          <w:t>12</w:t>
        </w:r>
        <w:r>
          <w:fldChar w:fldCharType="end"/>
        </w:r>
      </w:hyperlink>
    </w:p>
    <w:p>
      <w:pPr>
        <w:pStyle w:val="TOC1"/>
        <w:tabs>
          <w:tab w:val="right" w:leader="dot" w:pos="8306"/>
        </w:tabs>
      </w:pPr>
      <w:hyperlink w:anchor="_Toc14459" w:history="1">
        <w:r>
          <w:rPr>
            <w:rFonts w:ascii="仿宋" w:eastAsia="仿宋" w:hAnsi="仿宋" w:cs="仿宋" w:hint="eastAsia"/>
            <w:lang w:eastAsia="zh-CN"/>
          </w:rPr>
          <w:t>五、铝合金游艇项目选址可行性分析</w:t>
        </w:r>
        <w:r>
          <w:tab/>
        </w:r>
        <w:r>
          <w:fldChar w:fldCharType="begin"/>
        </w:r>
        <w:r>
          <w:instrText xml:space="preserve"> PAGEREF _Toc14459 \h </w:instrText>
        </w:r>
        <w:r>
          <w:fldChar w:fldCharType="separate"/>
        </w:r>
        <w:r>
          <w:t>13</w:t>
        </w:r>
        <w:r>
          <w:fldChar w:fldCharType="end"/>
        </w:r>
      </w:hyperlink>
    </w:p>
    <w:p>
      <w:pPr>
        <w:pStyle w:val="TOC2"/>
        <w:tabs>
          <w:tab w:val="right" w:leader="dot" w:pos="8306"/>
        </w:tabs>
      </w:pPr>
      <w:hyperlink w:anchor="_Toc2354" w:history="1">
        <w:r>
          <w:rPr>
            <w:rFonts w:ascii="仿宋" w:eastAsia="仿宋" w:hAnsi="仿宋" w:cs="仿宋" w:hint="eastAsia"/>
            <w:lang w:eastAsia="zh-CN"/>
          </w:rPr>
          <w:t>(一)、铝合金游艇项目选址</w:t>
        </w:r>
        <w:r>
          <w:tab/>
        </w:r>
        <w:r>
          <w:fldChar w:fldCharType="begin"/>
        </w:r>
        <w:r>
          <w:instrText xml:space="preserve"> PAGEREF _Toc2354 \h </w:instrText>
        </w:r>
        <w:r>
          <w:fldChar w:fldCharType="separate"/>
        </w:r>
        <w:r>
          <w:t>13</w:t>
        </w:r>
        <w:r>
          <w:fldChar w:fldCharType="end"/>
        </w:r>
      </w:hyperlink>
    </w:p>
    <w:p>
      <w:pPr>
        <w:pStyle w:val="TOC2"/>
        <w:tabs>
          <w:tab w:val="right" w:leader="dot" w:pos="8306"/>
        </w:tabs>
      </w:pPr>
      <w:hyperlink w:anchor="_Toc21480" w:history="1">
        <w:r>
          <w:rPr>
            <w:rFonts w:ascii="仿宋" w:eastAsia="仿宋" w:hAnsi="仿宋" w:cs="仿宋" w:hint="eastAsia"/>
            <w:lang w:eastAsia="zh-CN"/>
          </w:rPr>
          <w:t>(二)、用地控制指标</w:t>
        </w:r>
        <w:r>
          <w:tab/>
        </w:r>
        <w:r>
          <w:fldChar w:fldCharType="begin"/>
        </w:r>
        <w:r>
          <w:instrText xml:space="preserve"> PAGEREF _Toc21480 \h </w:instrText>
        </w:r>
        <w:r>
          <w:fldChar w:fldCharType="separate"/>
        </w:r>
        <w:r>
          <w:t>13</w:t>
        </w:r>
        <w:r>
          <w:fldChar w:fldCharType="end"/>
        </w:r>
      </w:hyperlink>
    </w:p>
    <w:p>
      <w:pPr>
        <w:pStyle w:val="TOC2"/>
        <w:tabs>
          <w:tab w:val="right" w:leader="dot" w:pos="8306"/>
        </w:tabs>
      </w:pPr>
      <w:hyperlink w:anchor="_Toc1510" w:history="1">
        <w:r>
          <w:rPr>
            <w:rFonts w:ascii="仿宋" w:eastAsia="仿宋" w:hAnsi="仿宋" w:cs="仿宋" w:hint="eastAsia"/>
            <w:lang w:eastAsia="zh-CN"/>
          </w:rPr>
          <w:t>(三)、节约用地措施</w:t>
        </w:r>
        <w:r>
          <w:tab/>
        </w:r>
        <w:r>
          <w:fldChar w:fldCharType="begin"/>
        </w:r>
        <w:r>
          <w:instrText xml:space="preserve"> PAGEREF _Toc1510 \h </w:instrText>
        </w:r>
        <w:r>
          <w:fldChar w:fldCharType="separate"/>
        </w:r>
        <w:r>
          <w:t>15</w:t>
        </w:r>
        <w:r>
          <w:fldChar w:fldCharType="end"/>
        </w:r>
      </w:hyperlink>
    </w:p>
    <w:p>
      <w:pPr>
        <w:pStyle w:val="TOC2"/>
        <w:tabs>
          <w:tab w:val="right" w:leader="dot" w:pos="8306"/>
        </w:tabs>
      </w:pPr>
      <w:hyperlink w:anchor="_Toc8058" w:history="1">
        <w:r>
          <w:rPr>
            <w:rFonts w:ascii="仿宋" w:eastAsia="仿宋" w:hAnsi="仿宋" w:cs="仿宋" w:hint="eastAsia"/>
            <w:lang w:eastAsia="zh-CN"/>
          </w:rPr>
          <w:t>(四)、总图布置方案</w:t>
        </w:r>
        <w:r>
          <w:tab/>
        </w:r>
        <w:r>
          <w:fldChar w:fldCharType="begin"/>
        </w:r>
        <w:r>
          <w:instrText xml:space="preserve"> PAGEREF _Toc8058 \h </w:instrText>
        </w:r>
        <w:r>
          <w:fldChar w:fldCharType="separate"/>
        </w:r>
        <w:r>
          <w:t>16</w:t>
        </w:r>
        <w:r>
          <w:fldChar w:fldCharType="end"/>
        </w:r>
      </w:hyperlink>
    </w:p>
    <w:p>
      <w:pPr>
        <w:pStyle w:val="TOC2"/>
        <w:tabs>
          <w:tab w:val="right" w:leader="dot" w:pos="8306"/>
        </w:tabs>
      </w:pPr>
      <w:hyperlink w:anchor="_Toc21062" w:history="1">
        <w:r>
          <w:rPr>
            <w:rFonts w:ascii="仿宋" w:eastAsia="仿宋" w:hAnsi="仿宋" w:cs="仿宋" w:hint="eastAsia"/>
            <w:lang w:eastAsia="zh-CN"/>
          </w:rPr>
          <w:t>(五)、选址综合评价</w:t>
        </w:r>
        <w:r>
          <w:tab/>
        </w:r>
        <w:r>
          <w:fldChar w:fldCharType="begin"/>
        </w:r>
        <w:r>
          <w:instrText xml:space="preserve"> PAGEREF _Toc21062 \h </w:instrText>
        </w:r>
        <w:r>
          <w:fldChar w:fldCharType="separate"/>
        </w:r>
        <w:r>
          <w:t>18</w:t>
        </w:r>
        <w:r>
          <w:fldChar w:fldCharType="end"/>
        </w:r>
      </w:hyperlink>
    </w:p>
    <w:p>
      <w:pPr>
        <w:pStyle w:val="TOC1"/>
        <w:tabs>
          <w:tab w:val="right" w:leader="dot" w:pos="8306"/>
        </w:tabs>
      </w:pPr>
      <w:hyperlink w:anchor="_Toc20670" w:history="1">
        <w:r>
          <w:rPr>
            <w:rFonts w:ascii="仿宋" w:eastAsia="仿宋" w:hAnsi="仿宋" w:cs="仿宋" w:hint="eastAsia"/>
            <w:lang w:eastAsia="zh-CN"/>
          </w:rPr>
          <w:t>六、铝合金游艇项目建设背景及必要性分析</w:t>
        </w:r>
        <w:r>
          <w:tab/>
        </w:r>
        <w:r>
          <w:fldChar w:fldCharType="begin"/>
        </w:r>
        <w:r>
          <w:instrText xml:space="preserve"> PAGEREF _Toc20670 \h </w:instrText>
        </w:r>
        <w:r>
          <w:fldChar w:fldCharType="separate"/>
        </w:r>
        <w:r>
          <w:t>19</w:t>
        </w:r>
        <w:r>
          <w:fldChar w:fldCharType="end"/>
        </w:r>
      </w:hyperlink>
    </w:p>
    <w:p>
      <w:pPr>
        <w:pStyle w:val="TOC2"/>
        <w:tabs>
          <w:tab w:val="right" w:leader="dot" w:pos="8306"/>
        </w:tabs>
      </w:pPr>
      <w:hyperlink w:anchor="_Toc4208" w:history="1">
        <w:r>
          <w:rPr>
            <w:rFonts w:ascii="仿宋" w:eastAsia="仿宋" w:hAnsi="仿宋" w:cs="仿宋" w:hint="eastAsia"/>
            <w:lang w:eastAsia="zh-CN"/>
          </w:rPr>
          <w:t>(一)、铝合金游艇项目背景分析</w:t>
        </w:r>
        <w:r>
          <w:tab/>
        </w:r>
        <w:r>
          <w:fldChar w:fldCharType="begin"/>
        </w:r>
        <w:r>
          <w:instrText xml:space="preserve"> PAGEREF _Toc4208 \h </w:instrText>
        </w:r>
        <w:r>
          <w:fldChar w:fldCharType="separate"/>
        </w:r>
        <w:r>
          <w:t>19</w:t>
        </w:r>
        <w:r>
          <w:fldChar w:fldCharType="end"/>
        </w:r>
      </w:hyperlink>
    </w:p>
    <w:p>
      <w:pPr>
        <w:pStyle w:val="TOC2"/>
        <w:tabs>
          <w:tab w:val="right" w:leader="dot" w:pos="8306"/>
        </w:tabs>
      </w:pPr>
      <w:hyperlink w:anchor="_Toc24825" w:history="1">
        <w:r>
          <w:rPr>
            <w:rFonts w:ascii="仿宋" w:eastAsia="仿宋" w:hAnsi="仿宋" w:cs="仿宋" w:hint="eastAsia"/>
            <w:lang w:eastAsia="zh-CN"/>
          </w:rPr>
          <w:t>(二)、铝合金游艇项目建设必要性分析</w:t>
        </w:r>
        <w:r>
          <w:tab/>
        </w:r>
        <w:r>
          <w:fldChar w:fldCharType="begin"/>
        </w:r>
        <w:r>
          <w:instrText xml:space="preserve"> PAGEREF _Toc24825 \h </w:instrText>
        </w:r>
        <w:r>
          <w:fldChar w:fldCharType="separate"/>
        </w:r>
        <w:r>
          <w:t>20</w:t>
        </w:r>
        <w:r>
          <w:fldChar w:fldCharType="end"/>
        </w:r>
      </w:hyperlink>
    </w:p>
    <w:p>
      <w:pPr>
        <w:pStyle w:val="TOC1"/>
        <w:tabs>
          <w:tab w:val="right" w:leader="dot" w:pos="8306"/>
        </w:tabs>
      </w:pPr>
      <w:hyperlink w:anchor="_Toc15796" w:history="1">
        <w:r>
          <w:rPr>
            <w:rFonts w:ascii="仿宋" w:eastAsia="仿宋" w:hAnsi="仿宋" w:cs="仿宋" w:hint="eastAsia"/>
            <w:lang w:eastAsia="zh-CN"/>
          </w:rPr>
          <w:t>七、生产安全保护</w:t>
        </w:r>
        <w:r>
          <w:tab/>
        </w:r>
        <w:r>
          <w:fldChar w:fldCharType="begin"/>
        </w:r>
        <w:r>
          <w:instrText xml:space="preserve"> PAGEREF _Toc15796 \h </w:instrText>
        </w:r>
        <w:r>
          <w:fldChar w:fldCharType="separate"/>
        </w:r>
        <w:r>
          <w:t>22</w:t>
        </w:r>
        <w:r>
          <w:fldChar w:fldCharType="end"/>
        </w:r>
      </w:hyperlink>
    </w:p>
    <w:p>
      <w:pPr>
        <w:pStyle w:val="TOC2"/>
        <w:tabs>
          <w:tab w:val="right" w:leader="dot" w:pos="8306"/>
        </w:tabs>
      </w:pPr>
      <w:hyperlink w:anchor="_Toc1262" w:history="1">
        <w:r>
          <w:rPr>
            <w:rFonts w:ascii="仿宋" w:eastAsia="仿宋" w:hAnsi="仿宋" w:cs="仿宋" w:hint="eastAsia"/>
            <w:lang w:eastAsia="zh-CN"/>
          </w:rPr>
          <w:t>(一)、消防安全</w:t>
        </w:r>
        <w:r>
          <w:tab/>
        </w:r>
        <w:r>
          <w:fldChar w:fldCharType="begin"/>
        </w:r>
        <w:r>
          <w:instrText xml:space="preserve"> PAGEREF _Toc1262 \h </w:instrText>
        </w:r>
        <w:r>
          <w:fldChar w:fldCharType="separate"/>
        </w:r>
        <w:r>
          <w:t>22</w:t>
        </w:r>
        <w:r>
          <w:fldChar w:fldCharType="end"/>
        </w:r>
      </w:hyperlink>
    </w:p>
    <w:p>
      <w:pPr>
        <w:pStyle w:val="TOC2"/>
        <w:tabs>
          <w:tab w:val="right" w:leader="dot" w:pos="8306"/>
        </w:tabs>
      </w:pPr>
      <w:hyperlink w:anchor="_Toc32178" w:history="1">
        <w:r>
          <w:rPr>
            <w:rFonts w:ascii="仿宋" w:eastAsia="仿宋" w:hAnsi="仿宋" w:cs="仿宋" w:hint="eastAsia"/>
            <w:lang w:eastAsia="zh-CN"/>
          </w:rPr>
          <w:t>(二)、防火防爆总图布置措施</w:t>
        </w:r>
        <w:r>
          <w:tab/>
        </w:r>
        <w:r>
          <w:fldChar w:fldCharType="begin"/>
        </w:r>
        <w:r>
          <w:instrText xml:space="preserve"> PAGEREF _Toc32178 \h </w:instrText>
        </w:r>
        <w:r>
          <w:fldChar w:fldCharType="separate"/>
        </w:r>
        <w:r>
          <w:t>23</w:t>
        </w:r>
        <w:r>
          <w:fldChar w:fldCharType="end"/>
        </w:r>
      </w:hyperlink>
    </w:p>
    <w:p>
      <w:pPr>
        <w:pStyle w:val="TOC2"/>
        <w:tabs>
          <w:tab w:val="right" w:leader="dot" w:pos="8306"/>
        </w:tabs>
      </w:pPr>
      <w:hyperlink w:anchor="_Toc13311" w:history="1">
        <w:r>
          <w:rPr>
            <w:rFonts w:ascii="仿宋" w:eastAsia="仿宋" w:hAnsi="仿宋" w:cs="仿宋" w:hint="eastAsia"/>
            <w:lang w:eastAsia="zh-CN"/>
          </w:rPr>
          <w:t>(三)、自然灾害防范措施</w:t>
        </w:r>
        <w:r>
          <w:tab/>
        </w:r>
        <w:r>
          <w:fldChar w:fldCharType="begin"/>
        </w:r>
        <w:r>
          <w:instrText xml:space="preserve"> PAGEREF _Toc13311 \h </w:instrText>
        </w:r>
        <w:r>
          <w:fldChar w:fldCharType="separate"/>
        </w:r>
        <w:r>
          <w:t>24</w:t>
        </w:r>
        <w:r>
          <w:fldChar w:fldCharType="end"/>
        </w:r>
      </w:hyperlink>
    </w:p>
    <w:p>
      <w:pPr>
        <w:pStyle w:val="TOC2"/>
        <w:tabs>
          <w:tab w:val="right" w:leader="dot" w:pos="8306"/>
        </w:tabs>
      </w:pPr>
      <w:hyperlink w:anchor="_Toc19322" w:history="1">
        <w:r>
          <w:rPr>
            <w:rFonts w:ascii="仿宋" w:eastAsia="仿宋" w:hAnsi="仿宋" w:cs="仿宋" w:hint="eastAsia"/>
            <w:lang w:eastAsia="zh-CN"/>
          </w:rPr>
          <w:t>(四)、安全色及安全标志使用要求</w:t>
        </w:r>
        <w:r>
          <w:tab/>
        </w:r>
        <w:r>
          <w:fldChar w:fldCharType="begin"/>
        </w:r>
        <w:r>
          <w:instrText xml:space="preserve"> PAGEREF _Toc19322 \h </w:instrText>
        </w:r>
        <w:r>
          <w:fldChar w:fldCharType="separate"/>
        </w:r>
        <w:r>
          <w:t>25</w:t>
        </w:r>
        <w:r>
          <w:fldChar w:fldCharType="end"/>
        </w:r>
      </w:hyperlink>
    </w:p>
    <w:p>
      <w:pPr>
        <w:pStyle w:val="TOC2"/>
        <w:tabs>
          <w:tab w:val="right" w:leader="dot" w:pos="8306"/>
        </w:tabs>
      </w:pPr>
      <w:hyperlink w:anchor="_Toc16717" w:history="1">
        <w:r>
          <w:rPr>
            <w:rFonts w:ascii="仿宋" w:eastAsia="仿宋" w:hAnsi="仿宋" w:cs="仿宋" w:hint="eastAsia"/>
            <w:lang w:eastAsia="zh-CN"/>
          </w:rPr>
          <w:t>(五)、防尘防毒措施</w:t>
        </w:r>
        <w:r>
          <w:tab/>
        </w:r>
        <w:r>
          <w:fldChar w:fldCharType="begin"/>
        </w:r>
        <w:r>
          <w:instrText xml:space="preserve"> PAGEREF _Toc16717 \h </w:instrText>
        </w:r>
        <w:r>
          <w:fldChar w:fldCharType="separate"/>
        </w:r>
        <w:r>
          <w:t>26</w:t>
        </w:r>
        <w:r>
          <w:fldChar w:fldCharType="end"/>
        </w:r>
      </w:hyperlink>
    </w:p>
    <w:p>
      <w:pPr>
        <w:pStyle w:val="TOC2"/>
        <w:tabs>
          <w:tab w:val="right" w:leader="dot" w:pos="8306"/>
        </w:tabs>
      </w:pPr>
      <w:hyperlink w:anchor="_Toc10426" w:history="1">
        <w:r>
          <w:rPr>
            <w:rFonts w:ascii="仿宋" w:eastAsia="仿宋" w:hAnsi="仿宋" w:cs="仿宋" w:hint="eastAsia"/>
            <w:lang w:eastAsia="zh-CN"/>
          </w:rPr>
          <w:t>(六)、防静电、触电防护及防雷措施</w:t>
        </w:r>
        <w:r>
          <w:tab/>
        </w:r>
        <w:r>
          <w:fldChar w:fldCharType="begin"/>
        </w:r>
        <w:r>
          <w:instrText xml:space="preserve"> PAGEREF _Toc10426 \h </w:instrText>
        </w:r>
        <w:r>
          <w:fldChar w:fldCharType="separate"/>
        </w:r>
        <w:r>
          <w:t>27</w:t>
        </w:r>
        <w:r>
          <w:fldChar w:fldCharType="end"/>
        </w:r>
      </w:hyperlink>
    </w:p>
    <w:p>
      <w:pPr>
        <w:pStyle w:val="TOC2"/>
        <w:tabs>
          <w:tab w:val="right" w:leader="dot" w:pos="8306"/>
        </w:tabs>
      </w:pPr>
      <w:hyperlink w:anchor="_Toc24244" w:history="1">
        <w:r>
          <w:rPr>
            <w:rFonts w:ascii="仿宋" w:eastAsia="仿宋" w:hAnsi="仿宋" w:cs="仿宋" w:hint="eastAsia"/>
            <w:lang w:eastAsia="zh-CN"/>
          </w:rPr>
          <w:t>(七)、机械设备安全保障措施</w:t>
        </w:r>
        <w:r>
          <w:tab/>
        </w:r>
        <w:r>
          <w:fldChar w:fldCharType="begin"/>
        </w:r>
        <w:r>
          <w:instrText xml:space="preserve"> PAGEREF _Toc24244 \h </w:instrText>
        </w:r>
        <w:r>
          <w:fldChar w:fldCharType="separate"/>
        </w:r>
        <w:r>
          <w:t>28</w:t>
        </w:r>
        <w:r>
          <w:fldChar w:fldCharType="end"/>
        </w:r>
      </w:hyperlink>
    </w:p>
    <w:p>
      <w:pPr>
        <w:pStyle w:val="TOC1"/>
        <w:tabs>
          <w:tab w:val="right" w:leader="dot" w:pos="8306"/>
        </w:tabs>
      </w:pPr>
      <w:hyperlink w:anchor="_Toc25396" w:history="1">
        <w:r>
          <w:rPr>
            <w:rFonts w:ascii="仿宋" w:eastAsia="仿宋" w:hAnsi="仿宋" w:cs="仿宋" w:hint="eastAsia"/>
            <w:lang w:eastAsia="zh-CN"/>
          </w:rPr>
          <w:t>八、铝合金游艇项目技术管理</w:t>
        </w:r>
        <w:r>
          <w:tab/>
        </w:r>
        <w:r>
          <w:fldChar w:fldCharType="begin"/>
        </w:r>
        <w:r>
          <w:instrText xml:space="preserve"> PAGEREF _Toc25396 \h </w:instrText>
        </w:r>
        <w:r>
          <w:fldChar w:fldCharType="separate"/>
        </w:r>
        <w:r>
          <w:t>30</w:t>
        </w:r>
        <w:r>
          <w:fldChar w:fldCharType="end"/>
        </w:r>
      </w:hyperlink>
    </w:p>
    <w:p>
      <w:pPr>
        <w:pStyle w:val="TOC2"/>
        <w:tabs>
          <w:tab w:val="right" w:leader="dot" w:pos="8306"/>
        </w:tabs>
      </w:pPr>
      <w:hyperlink w:anchor="_Toc24797" w:history="1">
        <w:r>
          <w:rPr>
            <w:rFonts w:ascii="仿宋" w:eastAsia="仿宋" w:hAnsi="仿宋" w:cs="仿宋" w:hint="eastAsia"/>
            <w:lang w:eastAsia="zh-CN"/>
          </w:rPr>
          <w:t>(一)、技术方案选用方向</w:t>
        </w:r>
        <w:r>
          <w:tab/>
        </w:r>
        <w:r>
          <w:fldChar w:fldCharType="begin"/>
        </w:r>
        <w:r>
          <w:instrText xml:space="preserve"> PAGEREF _Toc24797 \h </w:instrText>
        </w:r>
        <w:r>
          <w:fldChar w:fldCharType="separate"/>
        </w:r>
        <w:r>
          <w:t>30</w:t>
        </w:r>
        <w:r>
          <w:fldChar w:fldCharType="end"/>
        </w:r>
      </w:hyperlink>
    </w:p>
    <w:p>
      <w:pPr>
        <w:pStyle w:val="TOC2"/>
        <w:tabs>
          <w:tab w:val="right" w:leader="dot" w:pos="8306"/>
        </w:tabs>
      </w:pPr>
      <w:hyperlink w:anchor="_Toc2837" w:history="1">
        <w:r>
          <w:rPr>
            <w:rFonts w:ascii="仿宋" w:eastAsia="仿宋" w:hAnsi="仿宋" w:cs="仿宋" w:hint="eastAsia"/>
            <w:lang w:eastAsia="zh-CN"/>
          </w:rPr>
          <w:t>(二)、工艺技术方案选用原则</w:t>
        </w:r>
        <w:r>
          <w:tab/>
        </w:r>
        <w:r>
          <w:fldChar w:fldCharType="begin"/>
        </w:r>
        <w:r>
          <w:instrText xml:space="preserve"> PAGEREF _Toc2837 \h </w:instrText>
        </w:r>
        <w:r>
          <w:fldChar w:fldCharType="separate"/>
        </w:r>
        <w:r>
          <w:t>31</w:t>
        </w:r>
        <w:r>
          <w:fldChar w:fldCharType="end"/>
        </w:r>
      </w:hyperlink>
    </w:p>
    <w:p>
      <w:pPr>
        <w:pStyle w:val="TOC2"/>
        <w:tabs>
          <w:tab w:val="right" w:leader="dot" w:pos="8306"/>
        </w:tabs>
      </w:pPr>
      <w:hyperlink w:anchor="_Toc5315" w:history="1">
        <w:r>
          <w:rPr>
            <w:rFonts w:ascii="仿宋" w:eastAsia="仿宋" w:hAnsi="仿宋" w:cs="仿宋" w:hint="eastAsia"/>
            <w:lang w:eastAsia="zh-CN"/>
          </w:rPr>
          <w:t>(三)、工艺技术方案要求</w:t>
        </w:r>
        <w:r>
          <w:tab/>
        </w:r>
        <w:r>
          <w:fldChar w:fldCharType="begin"/>
        </w:r>
        <w:r>
          <w:instrText xml:space="preserve"> PAGEREF _Toc5315 \h </w:instrText>
        </w:r>
        <w:r>
          <w:fldChar w:fldCharType="separate"/>
        </w:r>
        <w:r>
          <w:t>34</w:t>
        </w:r>
        <w:r>
          <w:fldChar w:fldCharType="end"/>
        </w:r>
      </w:hyperlink>
    </w:p>
    <w:p>
      <w:pPr>
        <w:pStyle w:val="TOC1"/>
        <w:tabs>
          <w:tab w:val="right" w:leader="dot" w:pos="8306"/>
        </w:tabs>
      </w:pPr>
      <w:hyperlink w:anchor="_Toc18666" w:history="1">
        <w:r>
          <w:rPr>
            <w:rFonts w:ascii="仿宋" w:eastAsia="仿宋" w:hAnsi="仿宋" w:cs="仿宋" w:hint="eastAsia"/>
            <w:lang w:eastAsia="zh-CN"/>
          </w:rPr>
          <w:t>九、铝合金游艇项目环境影响分析</w:t>
        </w:r>
        <w:r>
          <w:tab/>
        </w:r>
        <w:r>
          <w:fldChar w:fldCharType="begin"/>
        </w:r>
        <w:r>
          <w:instrText xml:space="preserve"> PAGEREF _Toc18666 \h </w:instrText>
        </w:r>
        <w:r>
          <w:fldChar w:fldCharType="separate"/>
        </w:r>
        <w:r>
          <w:t>36</w:t>
        </w:r>
        <w:r>
          <w:fldChar w:fldCharType="end"/>
        </w:r>
      </w:hyperlink>
    </w:p>
    <w:p>
      <w:pPr>
        <w:pStyle w:val="TOC2"/>
        <w:tabs>
          <w:tab w:val="right" w:leader="dot" w:pos="8306"/>
        </w:tabs>
      </w:pPr>
      <w:hyperlink w:anchor="_Toc14927" w:history="1">
        <w:r>
          <w:rPr>
            <w:rFonts w:ascii="仿宋" w:eastAsia="仿宋" w:hAnsi="仿宋" w:cs="仿宋" w:hint="eastAsia"/>
            <w:lang w:eastAsia="zh-CN"/>
          </w:rPr>
          <w:t>(一)、建设区域环境质量现状</w:t>
        </w:r>
        <w:r>
          <w:tab/>
        </w:r>
        <w:r>
          <w:fldChar w:fldCharType="begin"/>
        </w:r>
        <w:r>
          <w:instrText xml:space="preserve"> PAGEREF _Toc14927 \h </w:instrText>
        </w:r>
        <w:r>
          <w:fldChar w:fldCharType="separate"/>
        </w:r>
        <w:r>
          <w:t>36</w:t>
        </w:r>
        <w:r>
          <w:fldChar w:fldCharType="end"/>
        </w:r>
      </w:hyperlink>
    </w:p>
    <w:p>
      <w:pPr>
        <w:pStyle w:val="TOC2"/>
        <w:tabs>
          <w:tab w:val="right" w:leader="dot" w:pos="8306"/>
        </w:tabs>
      </w:pPr>
      <w:hyperlink w:anchor="_Toc30784" w:history="1">
        <w:r>
          <w:rPr>
            <w:rFonts w:ascii="仿宋" w:eastAsia="仿宋" w:hAnsi="仿宋" w:cs="仿宋" w:hint="eastAsia"/>
            <w:lang w:eastAsia="zh-CN"/>
          </w:rPr>
          <w:t>(二)、建设期环境保护</w:t>
        </w:r>
        <w:r>
          <w:tab/>
        </w:r>
        <w:r>
          <w:fldChar w:fldCharType="begin"/>
        </w:r>
        <w:r>
          <w:instrText xml:space="preserve"> PAGEREF _Toc30784 \h </w:instrText>
        </w:r>
        <w:r>
          <w:fldChar w:fldCharType="separate"/>
        </w:r>
        <w:r>
          <w:t>37</w:t>
        </w:r>
        <w:r>
          <w:fldChar w:fldCharType="end"/>
        </w:r>
      </w:hyperlink>
    </w:p>
    <w:p>
      <w:pPr>
        <w:pStyle w:val="TOC2"/>
        <w:tabs>
          <w:tab w:val="right" w:leader="dot" w:pos="8306"/>
        </w:tabs>
      </w:pPr>
      <w:hyperlink w:anchor="_Toc5378" w:history="1">
        <w:r>
          <w:rPr>
            <w:rFonts w:ascii="仿宋" w:eastAsia="仿宋" w:hAnsi="仿宋" w:cs="仿宋" w:hint="eastAsia"/>
            <w:lang w:eastAsia="zh-CN"/>
          </w:rPr>
          <w:t>(三)、运营期环境保护</w:t>
        </w:r>
        <w:r>
          <w:tab/>
        </w:r>
        <w:r>
          <w:fldChar w:fldCharType="begin"/>
        </w:r>
        <w:r>
          <w:instrText xml:space="preserve"> PAGEREF _Toc5378 \h </w:instrText>
        </w:r>
        <w:r>
          <w:fldChar w:fldCharType="separate"/>
        </w:r>
        <w:r>
          <w:t>39</w:t>
        </w:r>
        <w:r>
          <w:fldChar w:fldCharType="end"/>
        </w:r>
      </w:hyperlink>
    </w:p>
    <w:p>
      <w:pPr>
        <w:pStyle w:val="TOC2"/>
        <w:tabs>
          <w:tab w:val="right" w:leader="dot" w:pos="8306"/>
        </w:tabs>
      </w:pPr>
      <w:hyperlink w:anchor="_Toc21549" w:history="1">
        <w:r>
          <w:rPr>
            <w:rFonts w:ascii="仿宋" w:eastAsia="仿宋" w:hAnsi="仿宋" w:cs="仿宋" w:hint="eastAsia"/>
            <w:lang w:eastAsia="zh-CN"/>
          </w:rPr>
          <w:t>(四)、铝合金游艇项目建设对区域经济的影响</w:t>
        </w:r>
        <w:r>
          <w:tab/>
        </w:r>
        <w:r>
          <w:fldChar w:fldCharType="begin"/>
        </w:r>
        <w:r>
          <w:instrText xml:space="preserve"> PAGEREF _Toc21549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142" w:history="1">
        <w:r>
          <w:rPr>
            <w:rFonts w:ascii="仿宋" w:eastAsia="仿宋" w:hAnsi="仿宋" w:cs="仿宋" w:hint="eastAsia"/>
            <w:lang w:eastAsia="zh-CN"/>
          </w:rPr>
          <w:t>(五)、废弃物处理</w:t>
        </w:r>
        <w:r>
          <w:tab/>
        </w:r>
        <w:r>
          <w:fldChar w:fldCharType="begin"/>
        </w:r>
        <w:r>
          <w:instrText xml:space="preserve"> PAGEREF _Toc19142 \h </w:instrText>
        </w:r>
        <w:r>
          <w:fldChar w:fldCharType="separate"/>
        </w:r>
        <w:r>
          <w:t>42</w:t>
        </w:r>
        <w:r>
          <w:fldChar w:fldCharType="end"/>
        </w:r>
      </w:hyperlink>
    </w:p>
    <w:p>
      <w:pPr>
        <w:pStyle w:val="TOC2"/>
        <w:tabs>
          <w:tab w:val="right" w:leader="dot" w:pos="8306"/>
        </w:tabs>
      </w:pPr>
      <w:hyperlink w:anchor="_Toc11615" w:history="1">
        <w:r>
          <w:rPr>
            <w:rFonts w:ascii="仿宋" w:eastAsia="仿宋" w:hAnsi="仿宋" w:cs="仿宋" w:hint="eastAsia"/>
            <w:lang w:eastAsia="zh-CN"/>
          </w:rPr>
          <w:t>(六)、特殊环境影响分析</w:t>
        </w:r>
        <w:r>
          <w:tab/>
        </w:r>
        <w:r>
          <w:fldChar w:fldCharType="begin"/>
        </w:r>
        <w:r>
          <w:instrText xml:space="preserve"> PAGEREF _Toc11615 \h </w:instrText>
        </w:r>
        <w:r>
          <w:fldChar w:fldCharType="separate"/>
        </w:r>
        <w:r>
          <w:t>43</w:t>
        </w:r>
        <w:r>
          <w:fldChar w:fldCharType="end"/>
        </w:r>
      </w:hyperlink>
    </w:p>
    <w:p>
      <w:pPr>
        <w:pStyle w:val="TOC2"/>
        <w:tabs>
          <w:tab w:val="right" w:leader="dot" w:pos="8306"/>
        </w:tabs>
      </w:pPr>
      <w:hyperlink w:anchor="_Toc19029" w:history="1">
        <w:r>
          <w:rPr>
            <w:rFonts w:ascii="仿宋" w:eastAsia="仿宋" w:hAnsi="仿宋" w:cs="仿宋" w:hint="eastAsia"/>
            <w:lang w:eastAsia="zh-CN"/>
          </w:rPr>
          <w:t>(七)、清洁生产</w:t>
        </w:r>
        <w:r>
          <w:tab/>
        </w:r>
        <w:r>
          <w:fldChar w:fldCharType="begin"/>
        </w:r>
        <w:r>
          <w:instrText xml:space="preserve"> PAGEREF _Toc19029 \h </w:instrText>
        </w:r>
        <w:r>
          <w:fldChar w:fldCharType="separate"/>
        </w:r>
        <w:r>
          <w:t>44</w:t>
        </w:r>
        <w:r>
          <w:fldChar w:fldCharType="end"/>
        </w:r>
      </w:hyperlink>
    </w:p>
    <w:p>
      <w:pPr>
        <w:pStyle w:val="TOC2"/>
        <w:tabs>
          <w:tab w:val="right" w:leader="dot" w:pos="8306"/>
        </w:tabs>
      </w:pPr>
      <w:hyperlink w:anchor="_Toc7522" w:history="1">
        <w:r>
          <w:rPr>
            <w:rFonts w:ascii="仿宋" w:eastAsia="仿宋" w:hAnsi="仿宋" w:cs="仿宋" w:hint="eastAsia"/>
            <w:lang w:eastAsia="zh-CN"/>
          </w:rPr>
          <w:t>(八)、环境保护综合评价</w:t>
        </w:r>
        <w:r>
          <w:tab/>
        </w:r>
        <w:r>
          <w:fldChar w:fldCharType="begin"/>
        </w:r>
        <w:r>
          <w:instrText xml:space="preserve"> PAGEREF _Toc7522 \h </w:instrText>
        </w:r>
        <w:r>
          <w:fldChar w:fldCharType="separate"/>
        </w:r>
        <w:r>
          <w:t>45</w:t>
        </w:r>
        <w:r>
          <w:fldChar w:fldCharType="end"/>
        </w:r>
      </w:hyperlink>
    </w:p>
    <w:p>
      <w:pPr>
        <w:pStyle w:val="TOC1"/>
        <w:tabs>
          <w:tab w:val="right" w:leader="dot" w:pos="8306"/>
        </w:tabs>
      </w:pPr>
      <w:hyperlink w:anchor="_Toc32222" w:history="1">
        <w:r>
          <w:rPr>
            <w:rFonts w:ascii="仿宋" w:eastAsia="仿宋" w:hAnsi="仿宋" w:cs="仿宋" w:hint="eastAsia"/>
            <w:lang w:eastAsia="zh-CN"/>
          </w:rPr>
          <w:t>十、铝合金游艇项目人力资源培养与发展</w:t>
        </w:r>
        <w:r>
          <w:tab/>
        </w:r>
        <w:r>
          <w:fldChar w:fldCharType="begin"/>
        </w:r>
        <w:r>
          <w:instrText xml:space="preserve"> PAGEREF _Toc32222 \h </w:instrText>
        </w:r>
        <w:r>
          <w:fldChar w:fldCharType="separate"/>
        </w:r>
        <w:r>
          <w:t>46</w:t>
        </w:r>
        <w:r>
          <w:fldChar w:fldCharType="end"/>
        </w:r>
      </w:hyperlink>
    </w:p>
    <w:p>
      <w:pPr>
        <w:pStyle w:val="TOC2"/>
        <w:tabs>
          <w:tab w:val="right" w:leader="dot" w:pos="8306"/>
        </w:tabs>
      </w:pPr>
      <w:hyperlink w:anchor="_Toc2353" w:history="1">
        <w:r>
          <w:rPr>
            <w:rFonts w:ascii="仿宋" w:eastAsia="仿宋" w:hAnsi="仿宋" w:cs="仿宋" w:hint="eastAsia"/>
            <w:lang w:eastAsia="zh-CN"/>
          </w:rPr>
          <w:t>(一)、人才需求与规划</w:t>
        </w:r>
        <w:r>
          <w:tab/>
        </w:r>
        <w:r>
          <w:fldChar w:fldCharType="begin"/>
        </w:r>
        <w:r>
          <w:instrText xml:space="preserve"> PAGEREF _Toc2353 \h </w:instrText>
        </w:r>
        <w:r>
          <w:fldChar w:fldCharType="separate"/>
        </w:r>
        <w:r>
          <w:t>46</w:t>
        </w:r>
        <w:r>
          <w:fldChar w:fldCharType="end"/>
        </w:r>
      </w:hyperlink>
    </w:p>
    <w:p>
      <w:pPr>
        <w:pStyle w:val="TOC2"/>
        <w:tabs>
          <w:tab w:val="right" w:leader="dot" w:pos="8306"/>
        </w:tabs>
      </w:pPr>
      <w:hyperlink w:anchor="_Toc29648" w:history="1">
        <w:r>
          <w:rPr>
            <w:rFonts w:ascii="仿宋" w:eastAsia="仿宋" w:hAnsi="仿宋" w:cs="仿宋" w:hint="eastAsia"/>
            <w:lang w:eastAsia="zh-CN"/>
          </w:rPr>
          <w:t>(二)、培训与发展计划</w:t>
        </w:r>
        <w:r>
          <w:tab/>
        </w:r>
        <w:r>
          <w:fldChar w:fldCharType="begin"/>
        </w:r>
        <w:r>
          <w:instrText xml:space="preserve"> PAGEREF _Toc29648 \h </w:instrText>
        </w:r>
        <w:r>
          <w:fldChar w:fldCharType="separate"/>
        </w:r>
        <w:r>
          <w:t>47</w:t>
        </w:r>
        <w:r>
          <w:fldChar w:fldCharType="end"/>
        </w:r>
      </w:hyperlink>
    </w:p>
    <w:p>
      <w:pPr>
        <w:pStyle w:val="TOC1"/>
        <w:tabs>
          <w:tab w:val="right" w:leader="dot" w:pos="8306"/>
        </w:tabs>
      </w:pPr>
      <w:hyperlink w:anchor="_Toc5469" w:history="1">
        <w:r>
          <w:rPr>
            <w:rFonts w:ascii="仿宋" w:eastAsia="仿宋" w:hAnsi="仿宋" w:cs="仿宋" w:hint="eastAsia"/>
            <w:lang w:eastAsia="zh-CN"/>
          </w:rPr>
          <w:t>十一、铝合金游艇项目投资规划</w:t>
        </w:r>
        <w:r>
          <w:tab/>
        </w:r>
        <w:r>
          <w:fldChar w:fldCharType="begin"/>
        </w:r>
        <w:r>
          <w:instrText xml:space="preserve"> PAGEREF _Toc5469 \h </w:instrText>
        </w:r>
        <w:r>
          <w:fldChar w:fldCharType="separate"/>
        </w:r>
        <w:r>
          <w:t>47</w:t>
        </w:r>
        <w:r>
          <w:fldChar w:fldCharType="end"/>
        </w:r>
      </w:hyperlink>
    </w:p>
    <w:p>
      <w:pPr>
        <w:pStyle w:val="TOC2"/>
        <w:tabs>
          <w:tab w:val="right" w:leader="dot" w:pos="8306"/>
        </w:tabs>
      </w:pPr>
      <w:hyperlink w:anchor="_Toc14061" w:history="1">
        <w:r>
          <w:rPr>
            <w:rFonts w:ascii="仿宋" w:eastAsia="仿宋" w:hAnsi="仿宋" w:cs="仿宋" w:hint="eastAsia"/>
            <w:lang w:eastAsia="zh-CN"/>
          </w:rPr>
          <w:t>(一)、铝合金游艇项目总投资估算</w:t>
        </w:r>
        <w:r>
          <w:tab/>
        </w:r>
        <w:r>
          <w:fldChar w:fldCharType="begin"/>
        </w:r>
        <w:r>
          <w:instrText xml:space="preserve"> PAGEREF _Toc14061 \h </w:instrText>
        </w:r>
        <w:r>
          <w:fldChar w:fldCharType="separate"/>
        </w:r>
        <w:r>
          <w:t>47</w:t>
        </w:r>
        <w:r>
          <w:fldChar w:fldCharType="end"/>
        </w:r>
      </w:hyperlink>
    </w:p>
    <w:p>
      <w:pPr>
        <w:pStyle w:val="TOC2"/>
        <w:tabs>
          <w:tab w:val="right" w:leader="dot" w:pos="8306"/>
        </w:tabs>
      </w:pPr>
      <w:hyperlink w:anchor="_Toc68" w:history="1">
        <w:r>
          <w:rPr>
            <w:rFonts w:ascii="仿宋" w:eastAsia="仿宋" w:hAnsi="仿宋" w:cs="仿宋" w:hint="eastAsia"/>
            <w:lang w:eastAsia="zh-CN"/>
          </w:rPr>
          <w:t>(二)、资金筹措</w:t>
        </w:r>
        <w:r>
          <w:tab/>
        </w:r>
        <w:r>
          <w:fldChar w:fldCharType="begin"/>
        </w:r>
        <w:r>
          <w:instrText xml:space="preserve"> PAGEREF _Toc68 \h </w:instrText>
        </w:r>
        <w:r>
          <w:fldChar w:fldCharType="separate"/>
        </w:r>
        <w:r>
          <w:t>49</w:t>
        </w:r>
        <w:r>
          <w:fldChar w:fldCharType="end"/>
        </w:r>
      </w:hyperlink>
    </w:p>
    <w:p>
      <w:pPr>
        <w:pStyle w:val="TOC1"/>
        <w:tabs>
          <w:tab w:val="right" w:leader="dot" w:pos="8306"/>
        </w:tabs>
      </w:pPr>
      <w:hyperlink w:anchor="_Toc6171" w:history="1">
        <w:r>
          <w:rPr>
            <w:rFonts w:ascii="仿宋" w:eastAsia="仿宋" w:hAnsi="仿宋" w:cs="仿宋" w:hint="eastAsia"/>
            <w:lang w:eastAsia="zh-CN"/>
          </w:rPr>
          <w:t>十二、铝合金游艇项目风险管理</w:t>
        </w:r>
        <w:r>
          <w:tab/>
        </w:r>
        <w:r>
          <w:fldChar w:fldCharType="begin"/>
        </w:r>
        <w:r>
          <w:instrText xml:space="preserve"> PAGEREF _Toc6171 \h </w:instrText>
        </w:r>
        <w:r>
          <w:fldChar w:fldCharType="separate"/>
        </w:r>
        <w:r>
          <w:t>49</w:t>
        </w:r>
        <w:r>
          <w:fldChar w:fldCharType="end"/>
        </w:r>
      </w:hyperlink>
    </w:p>
    <w:p>
      <w:pPr>
        <w:pStyle w:val="TOC2"/>
        <w:tabs>
          <w:tab w:val="right" w:leader="dot" w:pos="8306"/>
        </w:tabs>
      </w:pPr>
      <w:hyperlink w:anchor="_Toc15154" w:history="1">
        <w:r>
          <w:rPr>
            <w:rFonts w:ascii="仿宋" w:eastAsia="仿宋" w:hAnsi="仿宋" w:cs="仿宋" w:hint="eastAsia"/>
            <w:lang w:eastAsia="zh-CN"/>
          </w:rPr>
          <w:t>(一)、风险识别与评估</w:t>
        </w:r>
        <w:r>
          <w:tab/>
        </w:r>
        <w:r>
          <w:fldChar w:fldCharType="begin"/>
        </w:r>
        <w:r>
          <w:instrText xml:space="preserve"> PAGEREF _Toc15154 \h </w:instrText>
        </w:r>
        <w:r>
          <w:fldChar w:fldCharType="separate"/>
        </w:r>
        <w:r>
          <w:t>49</w:t>
        </w:r>
        <w:r>
          <w:fldChar w:fldCharType="end"/>
        </w:r>
      </w:hyperlink>
    </w:p>
    <w:p>
      <w:pPr>
        <w:pStyle w:val="TOC2"/>
        <w:tabs>
          <w:tab w:val="right" w:leader="dot" w:pos="8306"/>
        </w:tabs>
      </w:pPr>
      <w:hyperlink w:anchor="_Toc32649" w:history="1">
        <w:r>
          <w:rPr>
            <w:rFonts w:ascii="仿宋" w:eastAsia="仿宋" w:hAnsi="仿宋" w:cs="仿宋" w:hint="eastAsia"/>
            <w:lang w:eastAsia="zh-CN"/>
          </w:rPr>
          <w:t>(二)、风险应对策略</w:t>
        </w:r>
        <w:r>
          <w:tab/>
        </w:r>
        <w:r>
          <w:fldChar w:fldCharType="begin"/>
        </w:r>
        <w:r>
          <w:instrText xml:space="preserve"> PAGEREF _Toc32649 \h </w:instrText>
        </w:r>
        <w:r>
          <w:fldChar w:fldCharType="separate"/>
        </w:r>
        <w:r>
          <w:t>51</w:t>
        </w:r>
        <w:r>
          <w:fldChar w:fldCharType="end"/>
        </w:r>
      </w:hyperlink>
    </w:p>
    <w:p>
      <w:pPr>
        <w:pStyle w:val="TOC2"/>
        <w:tabs>
          <w:tab w:val="right" w:leader="dot" w:pos="8306"/>
        </w:tabs>
      </w:pPr>
      <w:hyperlink w:anchor="_Toc8549" w:history="1">
        <w:r>
          <w:rPr>
            <w:rFonts w:ascii="仿宋" w:eastAsia="仿宋" w:hAnsi="仿宋" w:cs="仿宋" w:hint="eastAsia"/>
            <w:lang w:eastAsia="zh-CN"/>
          </w:rPr>
          <w:t>(三)、风险监控与控制</w:t>
        </w:r>
        <w:r>
          <w:tab/>
        </w:r>
        <w:r>
          <w:fldChar w:fldCharType="begin"/>
        </w:r>
        <w:r>
          <w:instrText xml:space="preserve"> PAGEREF _Toc8549 \h </w:instrText>
        </w:r>
        <w:r>
          <w:fldChar w:fldCharType="separate"/>
        </w:r>
        <w:r>
          <w:t>52</w:t>
        </w:r>
        <w:r>
          <w:fldChar w:fldCharType="end"/>
        </w:r>
      </w:hyperlink>
    </w:p>
    <w:p>
      <w:pPr>
        <w:pStyle w:val="TOC1"/>
        <w:tabs>
          <w:tab w:val="right" w:leader="dot" w:pos="8306"/>
        </w:tabs>
      </w:pPr>
      <w:hyperlink w:anchor="_Toc18459" w:history="1">
        <w:r>
          <w:rPr>
            <w:rFonts w:ascii="仿宋" w:eastAsia="仿宋" w:hAnsi="仿宋" w:cs="仿宋" w:hint="eastAsia"/>
            <w:lang w:eastAsia="zh-CN"/>
          </w:rPr>
          <w:t>十三、供应链管理</w:t>
        </w:r>
        <w:r>
          <w:tab/>
        </w:r>
        <w:r>
          <w:fldChar w:fldCharType="begin"/>
        </w:r>
        <w:r>
          <w:instrText xml:space="preserve"> PAGEREF _Toc18459 \h </w:instrText>
        </w:r>
        <w:r>
          <w:fldChar w:fldCharType="separate"/>
        </w:r>
        <w:r>
          <w:t>53</w:t>
        </w:r>
        <w:r>
          <w:fldChar w:fldCharType="end"/>
        </w:r>
      </w:hyperlink>
    </w:p>
    <w:p>
      <w:pPr>
        <w:pStyle w:val="TOC2"/>
        <w:tabs>
          <w:tab w:val="right" w:leader="dot" w:pos="8306"/>
        </w:tabs>
      </w:pPr>
      <w:hyperlink w:anchor="_Toc25671" w:history="1">
        <w:r>
          <w:rPr>
            <w:rFonts w:ascii="仿宋" w:eastAsia="仿宋" w:hAnsi="仿宋" w:cs="仿宋" w:hint="eastAsia"/>
            <w:lang w:eastAsia="zh-CN"/>
          </w:rPr>
          <w:t>(一)、供应链战略规划</w:t>
        </w:r>
        <w:r>
          <w:tab/>
        </w:r>
        <w:r>
          <w:fldChar w:fldCharType="begin"/>
        </w:r>
        <w:r>
          <w:instrText xml:space="preserve"> PAGEREF _Toc25671 \h </w:instrText>
        </w:r>
        <w:r>
          <w:fldChar w:fldCharType="separate"/>
        </w:r>
        <w:r>
          <w:t>53</w:t>
        </w:r>
        <w:r>
          <w:fldChar w:fldCharType="end"/>
        </w:r>
      </w:hyperlink>
    </w:p>
    <w:p>
      <w:pPr>
        <w:pStyle w:val="TOC2"/>
        <w:tabs>
          <w:tab w:val="right" w:leader="dot" w:pos="8306"/>
        </w:tabs>
      </w:pPr>
      <w:hyperlink w:anchor="_Toc32586" w:history="1">
        <w:r>
          <w:rPr>
            <w:rFonts w:ascii="仿宋" w:eastAsia="仿宋" w:hAnsi="仿宋" w:cs="仿宋" w:hint="eastAsia"/>
            <w:lang w:eastAsia="zh-CN"/>
          </w:rPr>
          <w:t>(二)、供应商选择与合作</w:t>
        </w:r>
        <w:r>
          <w:tab/>
        </w:r>
        <w:r>
          <w:fldChar w:fldCharType="begin"/>
        </w:r>
        <w:r>
          <w:instrText xml:space="preserve"> PAGEREF _Toc32586 \h </w:instrText>
        </w:r>
        <w:r>
          <w:fldChar w:fldCharType="separate"/>
        </w:r>
        <w:r>
          <w:t>55</w:t>
        </w:r>
        <w:r>
          <w:fldChar w:fldCharType="end"/>
        </w:r>
      </w:hyperlink>
    </w:p>
    <w:p>
      <w:pPr>
        <w:pStyle w:val="TOC2"/>
        <w:tabs>
          <w:tab w:val="right" w:leader="dot" w:pos="8306"/>
        </w:tabs>
      </w:pPr>
      <w:hyperlink w:anchor="_Toc15963" w:history="1">
        <w:r>
          <w:rPr>
            <w:rFonts w:ascii="仿宋" w:eastAsia="仿宋" w:hAnsi="仿宋" w:cs="仿宋" w:hint="eastAsia"/>
            <w:lang w:eastAsia="zh-CN"/>
          </w:rPr>
          <w:t>(三)、物流与库存管理</w:t>
        </w:r>
        <w:r>
          <w:tab/>
        </w:r>
        <w:r>
          <w:fldChar w:fldCharType="begin"/>
        </w:r>
        <w:r>
          <w:instrText xml:space="preserve"> PAGEREF _Toc15963 \h </w:instrText>
        </w:r>
        <w:r>
          <w:fldChar w:fldCharType="separate"/>
        </w:r>
        <w:r>
          <w:t>56</w:t>
        </w:r>
        <w:r>
          <w:fldChar w:fldCharType="end"/>
        </w:r>
      </w:hyperlink>
    </w:p>
    <w:p>
      <w:pPr>
        <w:pStyle w:val="TOC1"/>
        <w:tabs>
          <w:tab w:val="right" w:leader="dot" w:pos="8306"/>
        </w:tabs>
      </w:pPr>
      <w:hyperlink w:anchor="_Toc29902" w:history="1">
        <w:r>
          <w:rPr>
            <w:rFonts w:ascii="仿宋" w:eastAsia="仿宋" w:hAnsi="仿宋" w:cs="仿宋" w:hint="eastAsia"/>
            <w:lang w:eastAsia="zh-CN"/>
          </w:rPr>
          <w:t>十四、营销与推广策略</w:t>
        </w:r>
        <w:r>
          <w:tab/>
        </w:r>
        <w:r>
          <w:fldChar w:fldCharType="begin"/>
        </w:r>
        <w:r>
          <w:instrText xml:space="preserve"> PAGEREF _Toc29902 \h </w:instrText>
        </w:r>
        <w:r>
          <w:fldChar w:fldCharType="separate"/>
        </w:r>
        <w:r>
          <w:t>57</w:t>
        </w:r>
        <w:r>
          <w:fldChar w:fldCharType="end"/>
        </w:r>
      </w:hyperlink>
    </w:p>
    <w:p>
      <w:pPr>
        <w:pStyle w:val="TOC2"/>
        <w:tabs>
          <w:tab w:val="right" w:leader="dot" w:pos="8306"/>
        </w:tabs>
      </w:pPr>
      <w:hyperlink w:anchor="_Toc19118" w:history="1">
        <w:r>
          <w:rPr>
            <w:rFonts w:ascii="仿宋" w:eastAsia="仿宋" w:hAnsi="仿宋" w:cs="仿宋" w:hint="eastAsia"/>
            <w:lang w:eastAsia="zh-CN"/>
          </w:rPr>
          <w:t>(一)、产品/服务定位与特点</w:t>
        </w:r>
        <w:r>
          <w:tab/>
        </w:r>
        <w:r>
          <w:fldChar w:fldCharType="begin"/>
        </w:r>
        <w:r>
          <w:instrText xml:space="preserve"> PAGEREF _Toc19118 \h </w:instrText>
        </w:r>
        <w:r>
          <w:fldChar w:fldCharType="separate"/>
        </w:r>
        <w:r>
          <w:t>57</w:t>
        </w:r>
        <w:r>
          <w:fldChar w:fldCharType="end"/>
        </w:r>
      </w:hyperlink>
    </w:p>
    <w:p>
      <w:pPr>
        <w:pStyle w:val="TOC2"/>
        <w:tabs>
          <w:tab w:val="right" w:leader="dot" w:pos="8306"/>
        </w:tabs>
      </w:pPr>
      <w:hyperlink w:anchor="_Toc8400" w:history="1">
        <w:r>
          <w:rPr>
            <w:rFonts w:ascii="仿宋" w:eastAsia="仿宋" w:hAnsi="仿宋" w:cs="仿宋" w:hint="eastAsia"/>
            <w:lang w:eastAsia="zh-CN"/>
          </w:rPr>
          <w:t>(二)、市场定位与竞争分析</w:t>
        </w:r>
        <w:r>
          <w:tab/>
        </w:r>
        <w:r>
          <w:fldChar w:fldCharType="begin"/>
        </w:r>
        <w:r>
          <w:instrText xml:space="preserve"> PAGEREF _Toc8400 \h </w:instrText>
        </w:r>
        <w:r>
          <w:fldChar w:fldCharType="separate"/>
        </w:r>
        <w:r>
          <w:t>59</w:t>
        </w:r>
        <w:r>
          <w:fldChar w:fldCharType="end"/>
        </w:r>
      </w:hyperlink>
    </w:p>
    <w:p>
      <w:pPr>
        <w:pStyle w:val="TOC2"/>
        <w:tabs>
          <w:tab w:val="right" w:leader="dot" w:pos="8306"/>
        </w:tabs>
      </w:pPr>
      <w:hyperlink w:anchor="_Toc3285" w:history="1">
        <w:r>
          <w:rPr>
            <w:rFonts w:ascii="仿宋" w:eastAsia="仿宋" w:hAnsi="仿宋" w:cs="仿宋" w:hint="eastAsia"/>
            <w:lang w:eastAsia="zh-CN"/>
          </w:rPr>
          <w:t>(三)、营销渠道与策略</w:t>
        </w:r>
        <w:r>
          <w:tab/>
        </w:r>
        <w:r>
          <w:fldChar w:fldCharType="begin"/>
        </w:r>
        <w:r>
          <w:instrText xml:space="preserve"> PAGEREF _Toc3285 \h </w:instrText>
        </w:r>
        <w:r>
          <w:fldChar w:fldCharType="separate"/>
        </w:r>
        <w:r>
          <w:t>60</w:t>
        </w:r>
        <w:r>
          <w:fldChar w:fldCharType="end"/>
        </w:r>
      </w:hyperlink>
    </w:p>
    <w:p>
      <w:pPr>
        <w:pStyle w:val="TOC2"/>
        <w:tabs>
          <w:tab w:val="right" w:leader="dot" w:pos="8306"/>
        </w:tabs>
      </w:pPr>
      <w:hyperlink w:anchor="_Toc23671" w:history="1">
        <w:r>
          <w:rPr>
            <w:rFonts w:ascii="仿宋" w:eastAsia="仿宋" w:hAnsi="仿宋" w:cs="仿宋" w:hint="eastAsia"/>
            <w:lang w:eastAsia="zh-CN"/>
          </w:rPr>
          <w:t>(四)、推广与宣传活动</w:t>
        </w:r>
        <w:r>
          <w:tab/>
        </w:r>
        <w:r>
          <w:fldChar w:fldCharType="begin"/>
        </w:r>
        <w:r>
          <w:instrText xml:space="preserve"> PAGEREF _Toc23671 \h </w:instrText>
        </w:r>
        <w:r>
          <w:fldChar w:fldCharType="separate"/>
        </w:r>
        <w:r>
          <w:t>61</w:t>
        </w:r>
        <w:r>
          <w:fldChar w:fldCharType="end"/>
        </w:r>
      </w:hyperlink>
    </w:p>
    <w:p>
      <w:pPr>
        <w:pStyle w:val="TOC1"/>
        <w:tabs>
          <w:tab w:val="right" w:leader="dot" w:pos="8306"/>
        </w:tabs>
      </w:pPr>
      <w:hyperlink w:anchor="_Toc21938" w:history="1">
        <w:r>
          <w:rPr>
            <w:rFonts w:ascii="仿宋" w:eastAsia="仿宋" w:hAnsi="仿宋" w:cs="仿宋" w:hint="eastAsia"/>
            <w:lang w:eastAsia="zh-CN"/>
          </w:rPr>
          <w:t>十五、铝合金游艇项目工程方案分析</w:t>
        </w:r>
        <w:r>
          <w:tab/>
        </w:r>
        <w:r>
          <w:fldChar w:fldCharType="begin"/>
        </w:r>
        <w:r>
          <w:instrText xml:space="preserve"> PAGEREF _Toc21938 \h </w:instrText>
        </w:r>
        <w:r>
          <w:fldChar w:fldCharType="separate"/>
        </w:r>
        <w:r>
          <w:t>67</w:t>
        </w:r>
        <w:r>
          <w:fldChar w:fldCharType="end"/>
        </w:r>
      </w:hyperlink>
    </w:p>
    <w:p>
      <w:pPr>
        <w:pStyle w:val="TOC2"/>
        <w:tabs>
          <w:tab w:val="right" w:leader="dot" w:pos="8306"/>
        </w:tabs>
      </w:pPr>
      <w:hyperlink w:anchor="_Toc2056" w:history="1">
        <w:r>
          <w:rPr>
            <w:rFonts w:ascii="仿宋" w:eastAsia="仿宋" w:hAnsi="仿宋" w:cs="仿宋" w:hint="eastAsia"/>
            <w:lang w:eastAsia="zh-CN"/>
          </w:rPr>
          <w:t>(一)、建筑工程设计原则</w:t>
        </w:r>
        <w:r>
          <w:tab/>
        </w:r>
        <w:r>
          <w:fldChar w:fldCharType="begin"/>
        </w:r>
        <w:r>
          <w:instrText xml:space="preserve"> PAGEREF _Toc2056 \h </w:instrText>
        </w:r>
        <w:r>
          <w:fldChar w:fldCharType="separate"/>
        </w:r>
        <w:r>
          <w:t>67</w:t>
        </w:r>
        <w:r>
          <w:fldChar w:fldCharType="end"/>
        </w:r>
      </w:hyperlink>
    </w:p>
    <w:p>
      <w:pPr>
        <w:pStyle w:val="TOC2"/>
        <w:tabs>
          <w:tab w:val="right" w:leader="dot" w:pos="8306"/>
        </w:tabs>
      </w:pPr>
      <w:hyperlink w:anchor="_Toc21408" w:history="1">
        <w:r>
          <w:rPr>
            <w:rFonts w:ascii="仿宋" w:eastAsia="仿宋" w:hAnsi="仿宋" w:cs="仿宋" w:hint="eastAsia"/>
            <w:lang w:eastAsia="zh-CN"/>
          </w:rPr>
          <w:t>(二)、土建工程建设指标</w:t>
        </w:r>
        <w:r>
          <w:tab/>
        </w:r>
        <w:r>
          <w:fldChar w:fldCharType="begin"/>
        </w:r>
        <w:r>
          <w:instrText xml:space="preserve"> PAGEREF _Toc21408 \h </w:instrText>
        </w:r>
        <w:r>
          <w:fldChar w:fldCharType="separate"/>
        </w:r>
        <w:r>
          <w:t>70</w:t>
        </w:r>
        <w:r>
          <w:fldChar w:fldCharType="end"/>
        </w:r>
      </w:hyperlink>
    </w:p>
    <w:p>
      <w:pPr>
        <w:pStyle w:val="TOC1"/>
        <w:tabs>
          <w:tab w:val="right" w:leader="dot" w:pos="8306"/>
        </w:tabs>
      </w:pPr>
      <w:hyperlink w:anchor="_Toc21244" w:history="1">
        <w:r>
          <w:rPr>
            <w:rFonts w:ascii="仿宋" w:eastAsia="仿宋" w:hAnsi="仿宋" w:cs="仿宋" w:hint="eastAsia"/>
            <w:lang w:eastAsia="zh-CN"/>
          </w:rPr>
          <w:t>十六、铝合金游艇项目实施时间节点</w:t>
        </w:r>
        <w:r>
          <w:tab/>
        </w:r>
        <w:r>
          <w:fldChar w:fldCharType="begin"/>
        </w:r>
        <w:r>
          <w:instrText xml:space="preserve"> PAGEREF _Toc21244 \h </w:instrText>
        </w:r>
        <w:r>
          <w:fldChar w:fldCharType="separate"/>
        </w:r>
        <w:r>
          <w:t>72</w:t>
        </w:r>
        <w:r>
          <w:fldChar w:fldCharType="end"/>
        </w:r>
      </w:hyperlink>
    </w:p>
    <w:p>
      <w:pPr>
        <w:pStyle w:val="TOC2"/>
        <w:tabs>
          <w:tab w:val="right" w:leader="dot" w:pos="8306"/>
        </w:tabs>
      </w:pPr>
      <w:hyperlink w:anchor="_Toc20656" w:history="1">
        <w:r>
          <w:rPr>
            <w:rFonts w:ascii="仿宋" w:eastAsia="仿宋" w:hAnsi="仿宋" w:cs="仿宋" w:hint="eastAsia"/>
            <w:lang w:eastAsia="zh-CN"/>
          </w:rPr>
          <w:t>(一)、铝合金游艇项目启动阶段时间节点</w:t>
        </w:r>
        <w:r>
          <w:tab/>
        </w:r>
        <w:r>
          <w:fldChar w:fldCharType="begin"/>
        </w:r>
        <w:r>
          <w:instrText xml:space="preserve"> PAGEREF _Toc20656 \h </w:instrText>
        </w:r>
        <w:r>
          <w:fldChar w:fldCharType="separate"/>
        </w:r>
        <w:r>
          <w:t>72</w:t>
        </w:r>
        <w:r>
          <w:fldChar w:fldCharType="end"/>
        </w:r>
      </w:hyperlink>
    </w:p>
    <w:p>
      <w:pPr>
        <w:pStyle w:val="TOC2"/>
        <w:tabs>
          <w:tab w:val="right" w:leader="dot" w:pos="8306"/>
        </w:tabs>
      </w:pPr>
      <w:hyperlink w:anchor="_Toc15788" w:history="1">
        <w:r>
          <w:rPr>
            <w:rFonts w:ascii="仿宋" w:eastAsia="仿宋" w:hAnsi="仿宋" w:cs="仿宋" w:hint="eastAsia"/>
            <w:lang w:eastAsia="zh-CN"/>
          </w:rPr>
          <w:t>(二)、铝合金游艇项目执行阶段时间节点</w:t>
        </w:r>
        <w:r>
          <w:tab/>
        </w:r>
        <w:r>
          <w:fldChar w:fldCharType="begin"/>
        </w:r>
        <w:r>
          <w:instrText xml:space="preserve"> PAGEREF _Toc15788 \h </w:instrText>
        </w:r>
        <w:r>
          <w:fldChar w:fldCharType="separate"/>
        </w:r>
        <w:r>
          <w:t>73</w:t>
        </w:r>
        <w:r>
          <w:fldChar w:fldCharType="end"/>
        </w:r>
      </w:hyperlink>
    </w:p>
    <w:p>
      <w:pPr>
        <w:pStyle w:val="TOC2"/>
        <w:tabs>
          <w:tab w:val="right" w:leader="dot" w:pos="8306"/>
        </w:tabs>
      </w:pPr>
      <w:hyperlink w:anchor="_Toc30749" w:history="1">
        <w:r>
          <w:rPr>
            <w:rFonts w:ascii="仿宋" w:eastAsia="仿宋" w:hAnsi="仿宋" w:cs="仿宋" w:hint="eastAsia"/>
            <w:lang w:eastAsia="zh-CN"/>
          </w:rPr>
          <w:t>(三)、铝合金游艇项目完成阶段时间节点</w:t>
        </w:r>
        <w:r>
          <w:tab/>
        </w:r>
        <w:r>
          <w:fldChar w:fldCharType="begin"/>
        </w:r>
        <w:r>
          <w:instrText xml:space="preserve"> PAGEREF _Toc30749 \h </w:instrText>
        </w:r>
        <w:r>
          <w:fldChar w:fldCharType="separate"/>
        </w:r>
        <w:r>
          <w:t>74</w:t>
        </w:r>
        <w:r>
          <w:fldChar w:fldCharType="end"/>
        </w:r>
      </w:hyperlink>
    </w:p>
    <w:p>
      <w:pPr>
        <w:pStyle w:val="TOC1"/>
        <w:tabs>
          <w:tab w:val="right" w:leader="dot" w:pos="8306"/>
        </w:tabs>
      </w:pPr>
      <w:hyperlink w:anchor="_Toc27020" w:history="1">
        <w:r>
          <w:rPr>
            <w:rFonts w:ascii="仿宋" w:eastAsia="仿宋" w:hAnsi="仿宋" w:cs="仿宋" w:hint="eastAsia"/>
            <w:lang w:eastAsia="zh-CN"/>
          </w:rPr>
          <w:t>十七、质量管理体系</w:t>
        </w:r>
        <w:r>
          <w:tab/>
        </w:r>
        <w:r>
          <w:fldChar w:fldCharType="begin"/>
        </w:r>
        <w:r>
          <w:instrText xml:space="preserve"> PAGEREF _Toc27020 \h </w:instrText>
        </w:r>
        <w:r>
          <w:fldChar w:fldCharType="separate"/>
        </w:r>
        <w:r>
          <w:t>75</w:t>
        </w:r>
        <w:r>
          <w:fldChar w:fldCharType="end"/>
        </w:r>
      </w:hyperlink>
    </w:p>
    <w:p>
      <w:pPr>
        <w:pStyle w:val="TOC2"/>
        <w:tabs>
          <w:tab w:val="right" w:leader="dot" w:pos="8306"/>
        </w:tabs>
      </w:pPr>
      <w:hyperlink w:anchor="_Toc1065" w:history="1">
        <w:r>
          <w:rPr>
            <w:rFonts w:ascii="仿宋" w:eastAsia="仿宋" w:hAnsi="仿宋" w:cs="仿宋" w:hint="eastAsia"/>
            <w:lang w:eastAsia="zh-CN"/>
          </w:rPr>
          <w:t>(一)、质量目标与方针</w:t>
        </w:r>
        <w:r>
          <w:tab/>
        </w:r>
        <w:r>
          <w:fldChar w:fldCharType="begin"/>
        </w:r>
        <w:r>
          <w:instrText xml:space="preserve"> PAGEREF _Toc1065 \h </w:instrText>
        </w:r>
        <w:r>
          <w:fldChar w:fldCharType="separate"/>
        </w:r>
        <w:r>
          <w:t>75</w:t>
        </w:r>
        <w:r>
          <w:fldChar w:fldCharType="end"/>
        </w:r>
      </w:hyperlink>
    </w:p>
    <w:p>
      <w:pPr>
        <w:pStyle w:val="TOC2"/>
        <w:tabs>
          <w:tab w:val="right" w:leader="dot" w:pos="8306"/>
        </w:tabs>
      </w:pPr>
      <w:hyperlink w:anchor="_Toc13321" w:history="1">
        <w:r>
          <w:rPr>
            <w:rFonts w:ascii="仿宋" w:eastAsia="仿宋" w:hAnsi="仿宋" w:cs="仿宋" w:hint="eastAsia"/>
            <w:lang w:eastAsia="zh-CN"/>
          </w:rPr>
          <w:t>(二)、质量管理责任</w:t>
        </w:r>
        <w:r>
          <w:tab/>
        </w:r>
        <w:r>
          <w:fldChar w:fldCharType="begin"/>
        </w:r>
        <w:r>
          <w:instrText xml:space="preserve"> PAGEREF _Toc13321 \h </w:instrText>
        </w:r>
        <w:r>
          <w:fldChar w:fldCharType="separate"/>
        </w:r>
        <w:r>
          <w:t>76</w:t>
        </w:r>
        <w:r>
          <w:fldChar w:fldCharType="end"/>
        </w:r>
      </w:hyperlink>
    </w:p>
    <w:p>
      <w:pPr>
        <w:pStyle w:val="TOC2"/>
        <w:tabs>
          <w:tab w:val="right" w:leader="dot" w:pos="8306"/>
        </w:tabs>
      </w:pPr>
      <w:hyperlink w:anchor="_Toc32755" w:history="1">
        <w:r>
          <w:rPr>
            <w:rFonts w:ascii="仿宋" w:eastAsia="仿宋" w:hAnsi="仿宋" w:cs="仿宋" w:hint="eastAsia"/>
            <w:lang w:eastAsia="zh-CN"/>
          </w:rPr>
          <w:t>(三)、质量管理体系文件</w:t>
        </w:r>
        <w:r>
          <w:tab/>
        </w:r>
        <w:r>
          <w:fldChar w:fldCharType="begin"/>
        </w:r>
        <w:r>
          <w:instrText xml:space="preserve"> PAGEREF _Toc32755 \h </w:instrText>
        </w:r>
        <w:r>
          <w:fldChar w:fldCharType="separate"/>
        </w:r>
        <w:r>
          <w:t>77</w:t>
        </w:r>
        <w:r>
          <w:fldChar w:fldCharType="end"/>
        </w:r>
      </w:hyperlink>
    </w:p>
    <w:p>
      <w:pPr>
        <w:pStyle w:val="TOC2"/>
        <w:tabs>
          <w:tab w:val="right" w:leader="dot" w:pos="8306"/>
        </w:tabs>
      </w:pPr>
      <w:hyperlink w:anchor="_Toc14724" w:history="1">
        <w:r>
          <w:rPr>
            <w:rFonts w:ascii="仿宋" w:eastAsia="仿宋" w:hAnsi="仿宋" w:cs="仿宋" w:hint="eastAsia"/>
            <w:lang w:eastAsia="zh-CN"/>
          </w:rPr>
          <w:t>(四)、质量培训与教育</w:t>
        </w:r>
        <w:r>
          <w:tab/>
        </w:r>
        <w:r>
          <w:fldChar w:fldCharType="begin"/>
        </w:r>
        <w:r>
          <w:instrText xml:space="preserve"> PAGEREF _Toc14724 \h </w:instrText>
        </w:r>
        <w:r>
          <w:fldChar w:fldCharType="separate"/>
        </w:r>
        <w:r>
          <w:t>79</w:t>
        </w:r>
        <w:r>
          <w:fldChar w:fldCharType="end"/>
        </w:r>
      </w:hyperlink>
    </w:p>
    <w:p>
      <w:pPr>
        <w:pStyle w:val="TOC2"/>
        <w:tabs>
          <w:tab w:val="right" w:leader="dot" w:pos="8306"/>
        </w:tabs>
      </w:pPr>
      <w:hyperlink w:anchor="_Toc25876" w:history="1">
        <w:r>
          <w:rPr>
            <w:rFonts w:ascii="仿宋" w:eastAsia="仿宋" w:hAnsi="仿宋" w:cs="仿宋" w:hint="eastAsia"/>
            <w:lang w:eastAsia="zh-CN"/>
          </w:rPr>
          <w:t>(五)、质量审核与评价</w:t>
        </w:r>
        <w:r>
          <w:tab/>
        </w:r>
        <w:r>
          <w:fldChar w:fldCharType="begin"/>
        </w:r>
        <w:r>
          <w:instrText xml:space="preserve"> PAGEREF _Toc25876 \h </w:instrText>
        </w:r>
        <w:r>
          <w:fldChar w:fldCharType="separate"/>
        </w:r>
        <w:r>
          <w:t>81</w:t>
        </w:r>
        <w:r>
          <w:fldChar w:fldCharType="end"/>
        </w:r>
      </w:hyperlink>
    </w:p>
    <w:p>
      <w:pPr>
        <w:pStyle w:val="TOC2"/>
        <w:tabs>
          <w:tab w:val="right" w:leader="dot" w:pos="8306"/>
        </w:tabs>
      </w:pPr>
      <w:hyperlink w:anchor="_Toc2309" w:history="1">
        <w:r>
          <w:rPr>
            <w:rFonts w:ascii="仿宋" w:eastAsia="仿宋" w:hAnsi="仿宋" w:cs="仿宋" w:hint="eastAsia"/>
            <w:lang w:eastAsia="zh-CN"/>
          </w:rPr>
          <w:t>(六)、不符合与纠正措施</w:t>
        </w:r>
        <w:r>
          <w:tab/>
        </w:r>
        <w:r>
          <w:fldChar w:fldCharType="begin"/>
        </w:r>
        <w:r>
          <w:instrText xml:space="preserve"> PAGEREF _Toc2309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09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9020"/>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8635"/>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铝合金游艇项目的主要产品是XXXX，预计年产值为XXX万元。这一产品在市场中占据着重要的地位，其广泛的应用范围使得该铝合金游艇项目的市场前景非常广阔。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铝合金游艇项目的xxx产品作为重要的原材料之一，将在多个领域发挥关键作用。其在建筑、交通、能源等方面的广泛应用将为整个产业链提供强大的支持，形成产业协同效应。铝合金游艇项目的年产值XXX万XXX万XXX万万元不仅反映了其在市场上的巨大潜力，更预示着它对国民经济的积极贡献。这种关联度高、涉及面广的产业关系，使得该铝合金游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15367"/>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铝合金游艇项目总征地面积为XXXX平方米，相当于约XX.XX亩，其中净用地面积为XXXX平方米，红线范围内相当于约XX.XX亩。这一用地规模充分考虑了铝合金游艇项目的建设需求，保障了铝合金游艇项目在合适的空间内得以充分发展。铝合金游艇项目规划的总建筑面积为XXXX平方米，其中主体工程建设占XXXX平方米，计容建筑面积达XXXX平方米。预计建筑工程的投资将达到XXXX万元，为铝合金游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铝合金游艇项目计划购置的设备共计XXXX台（套），设备购置费用为XXXX万元。这一设备购置计划充分考虑到铝合金游艇项目的生产需求和技术要求，确保了铝合金游艇项目在生产运营中具备先进的技术装备和高效的生产能力。设备的合理配置将为铝合金游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铝合金游艇项目计划总投资为XXXX万元，预计年实现营业收入为XXXX万元。这一产能规模的设定旨在确保铝合金游艇项目能够在投资与回报之间取得平衡，实现长期可持续的发展。铝合金游艇项目的总投资充分考虑到各个方面的需求，包括用地建设、设备购置等多个环节，以确保铝合金游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0222"/>
      <w:r>
        <w:rPr>
          <w:rFonts w:ascii="仿宋" w:eastAsia="仿宋" w:hAnsi="仿宋" w:cs="仿宋" w:hint="eastAsia"/>
          <w:sz w:val="28"/>
          <w:lang w:eastAsia="zh-CN"/>
        </w:rPr>
        <w:t>二、铝合金游艇项目绩效评估</w:t>
      </w:r>
      <w:bookmarkEnd w:id="5"/>
    </w:p>
    <w:p>
      <w:pPr>
        <w:pStyle w:val="Heading2"/>
        <w:rPr>
          <w:rFonts w:ascii="仿宋" w:eastAsia="仿宋" w:hAnsi="仿宋" w:cs="仿宋" w:hint="eastAsia"/>
          <w:lang w:eastAsia="zh-CN"/>
        </w:rPr>
      </w:pPr>
      <w:bookmarkStart w:id="6" w:name="_Toc15573"/>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铝合金游艇项目中，我们设计了一套全面的绩效评估指标，以确保铝合金游艇项目的可控和成功交付。这些指标跨足铝合金游艇项目目标、成本、进度和质量等多个维度，为我们提供了全面洞察铝合金游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铝合金游艇项目目标达成率是我们关注的首要指标。我们设定了明确的目标，并通过定期监测和评估，迅速发现并应对潜在的目标偏差。这为铝合金游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成本绩效是另一个核心关注点。通过实际成本与预算成本的对比分析，我们深入了解成本差异的原因，及时调整资源分配，保持铝合金游艇项目在经济效益方面的合理水平。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铝合金游艇项目进度作为关键的绩效指标之一，得到了精心的关注。我们制定了详细的铝合金游艇项目进度计划，并设立了进度符合度指标，确保实际进度与计划进度保持一致。这使我们能够快速发现和解决潜在的进度问题，保持铝合金游艇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铝合金游艇项目绩效的不可或缺的一环。我们引入了一系列的质量标准和客户满意度指标，以确保铝合金游艇项目交付的成果在质量上达到或超越预期水平。通过持续监测这些指标，我们努力提升铝合金游艇项目整体质量水平，为铝合金游艇项目的成功交付提供有力保障。通过这些科学且全面的绩效评估，我们能够更好地引导铝合金游艇项目的持续改进，确保铝合金游艇项目目标的顺利达成。</w:t>
      </w:r>
    </w:p>
    <w:p>
      <w:pPr>
        <w:pStyle w:val="Heading2"/>
        <w:ind w:firstLine="560" w:firstLineChars="200"/>
        <w:rPr>
          <w:rFonts w:ascii="仿宋" w:eastAsia="仿宋" w:hAnsi="仿宋" w:cs="仿宋" w:hint="eastAsia"/>
          <w:sz w:val="28"/>
          <w:lang w:eastAsia="zh-CN"/>
        </w:rPr>
      </w:pPr>
      <w:bookmarkStart w:id="7" w:name="_Toc14328"/>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绩效评估是铝合金游艇项目中的关键环节，为确保铝合金游艇项目达到预期目标，我们采用了多层次、多维度的绩效评估方法。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铝合金游艇项目的战略目标对齐，确保每个决策和行动都与铝合金游艇项目整体目标保持一致。团队会定期召开战略对齐会议，审视当前工作与铝合金游艇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铝合金游艇项目进度、质量、成本和风险等方面。这些指标通过数据收集和分析，为铝合金游艇项目管理团队提供了客观的评估依据。例如，我们通过铝合金游艇项目管理软件追踪进度，使用成本绩效分析（CPI）评估成本控制情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绩效评估不仅仅停留在铝合金游艇项目内部，还考虑了铝合金游艇项目对外部环境的影响。我们定期进行干系人满意度调查，以了解各利益相关方对铝合金游艇项目的期望和满意度，并及时做出调整。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这种多层次、多角度的绩效评估方法，使得我们能够全面了解铝合金游艇项目的运行状态，及时做出调整，确保铝合金游艇项目在不断变化的环境中保持稳健前行。</w:t>
      </w:r>
    </w:p>
    <w:p>
      <w:pPr>
        <w:pStyle w:val="Heading2"/>
        <w:ind w:firstLine="560" w:firstLineChars="200"/>
        <w:rPr>
          <w:rFonts w:ascii="仿宋" w:eastAsia="仿宋" w:hAnsi="仿宋" w:cs="仿宋" w:hint="eastAsia"/>
          <w:sz w:val="28"/>
          <w:lang w:eastAsia="zh-CN"/>
        </w:rPr>
      </w:pPr>
      <w:bookmarkStart w:id="8" w:name="_Toc3575"/>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为了确保铝合金游艇项目的有效管理和不断优化，我们采用了精心设计的绩效评估周期。这个周期旨在实现灵活、实时和全面的评估，以适应铝合金游艇项目执行中的各种挑战。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铝合金游艇项目的不同需求，分为短期、中期和长期。短期评估关注每个迭代或工作周期，以及时发现和解决当前任务中的问题。中期评估涵盖几个迭代，深入了解整体铝合金游艇项目的趋势和性能。长期评估则着眼于整个铝合金游艇项目阶段，确保铝合金游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铝合金游艇项目管理工具和协作平台，团队成员能够随时更新和分享铝合金游艇项目数据。这种实时性的反馈机制使我们能够及时察觉潜在问题，快速调整，保持铝合金游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铝合金游艇项目的决策制定密不可分。每个周期的铝合金游艇项目回顾会议成为集体总结经验、识别问题深层次原因并找到创新解决方案的平台。这种定期的反思与调整机制使铝合金游艇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5879"/>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30576"/>
      <w:r>
        <w:rPr>
          <w:rFonts w:ascii="仿宋" w:eastAsia="仿宋" w:hAnsi="仿宋" w:cs="仿宋" w:hint="eastAsia"/>
          <w:lang w:eastAsia="zh-CN"/>
        </w:rPr>
        <w:t>(一)、铝合金游艇行业分析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铝合金游艇行业一直以来都是市场的关注焦点。行业内的发展趋势、竞争态势以及潜在机会都对铝合金游艇项目的推进产生深远的影响。通过深入研究行业的整体概貌，我们将更好地理解行业的核心特征，为铝合金游艇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铝合金游艇行业，技术一直是推动创新和发展的关键因素。我们将对当前技术趋势进行详尽分析，包括但不限于人工智能、大数据应用、先进制造技术等。这有助于铝合金游艇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铝合金游艇项目成功的基础。我们将对主要竞争对手进行深入研究，包括其市场份额、产品特点、市场定位等。通过全面了解竞争对手的优势和劣势，铝合金游艇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20038"/>
      <w:r>
        <w:rPr>
          <w:rFonts w:ascii="仿宋" w:eastAsia="仿宋" w:hAnsi="仿宋" w:cs="仿宋" w:hint="eastAsia"/>
          <w:sz w:val="28"/>
          <w:lang w:eastAsia="zh-CN"/>
        </w:rPr>
        <w:t>(二)、铝合金游艇市场分析预测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铝合金游艇市场未来的增长趋势。这包括市场的整体规模、各细分领域的发展趋势等。铝合金游艇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铝合金游艇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是铝合金游艇项目实施过程中需要充分考虑的因素。我们将对市场风险进行全面评估，包括但不限于政策法规风险、市场竞争风险、技术变革风险等。通过对潜在风险的深入分析，铝合金游艇项目可以制定相应的风险缓解策略，降低不确定性对铝合金游艇项目的影响。</w:t>
      </w:r>
    </w:p>
    <w:p>
      <w:pPr>
        <w:pStyle w:val="Heading1"/>
        <w:ind w:firstLine="560" w:firstLineChars="200"/>
        <w:rPr>
          <w:rFonts w:ascii="仿宋" w:eastAsia="仿宋" w:hAnsi="仿宋" w:cs="仿宋" w:hint="eastAsia"/>
          <w:sz w:val="28"/>
          <w:lang w:eastAsia="zh-CN"/>
        </w:rPr>
      </w:pPr>
      <w:bookmarkStart w:id="12" w:name="_Toc24821"/>
      <w:r>
        <w:rPr>
          <w:rFonts w:ascii="仿宋" w:eastAsia="仿宋" w:hAnsi="仿宋" w:cs="仿宋" w:hint="eastAsia"/>
          <w:sz w:val="28"/>
          <w:lang w:eastAsia="zh-CN"/>
        </w:rPr>
        <w:t>四、工艺说明</w:t>
      </w:r>
      <w:bookmarkEnd w:id="12"/>
    </w:p>
    <w:p>
      <w:pPr>
        <w:pStyle w:val="Heading2"/>
        <w:rPr>
          <w:rFonts w:ascii="仿宋" w:eastAsia="仿宋" w:hAnsi="仿宋" w:cs="仿宋" w:hint="eastAsia"/>
          <w:lang w:eastAsia="zh-CN"/>
        </w:rPr>
      </w:pPr>
      <w:bookmarkStart w:id="13" w:name="_Toc9091"/>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铝合金游艇项目的技术管理特点体现在其创新导向。通过引入最先进的技术趋势和解决方案，铝合金游艇项目致力于提升科技含量、提高质量和效率水平。这意味着我们将采用最新的工具和方法，确保铝合金游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铝合金游艇项目技术管理的显著特征。通过整合不同领域的技术资源，我们实现了跨学科的协同工作。这有助于优化技术架构，提高整体效能。此外，整合性策略还促进了不同技术团队之间的紧密沟通和高效合作，确保铝合金游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铝合金游艇项目所采用的技术。通过不断优化技术方案，铝合金游艇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铝合金游艇项目团队将在铝合金游艇项目初期识别可能的技术风险，并采取相应的预防和应对措施。通过建立健全的风险评估机制，铝合金游艇项目能够在实施过程中及时发现并解决潜在的技术问题，保障铝合金游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铝合金游艇项目中，技术将成为铝合金游艇项目成功的有力支持。这一深度剖析揭示了技术管理在铝合金游艇项目实施中的关键作用，为铝合金游艇项目的技术基础奠定了坚实的基础。</w:t>
      </w:r>
    </w:p>
    <w:p>
      <w:pPr>
        <w:pStyle w:val="Heading2"/>
        <w:ind w:firstLine="560" w:firstLineChars="200"/>
        <w:rPr>
          <w:rFonts w:ascii="仿宋" w:eastAsia="仿宋" w:hAnsi="仿宋" w:cs="仿宋" w:hint="eastAsia"/>
          <w:sz w:val="28"/>
          <w:lang w:eastAsia="zh-CN"/>
        </w:rPr>
      </w:pPr>
      <w:bookmarkStart w:id="14" w:name="_Toc27516"/>
      <w:r>
        <w:rPr>
          <w:rFonts w:ascii="仿宋" w:eastAsia="仿宋" w:hAnsi="仿宋" w:cs="仿宋" w:hint="eastAsia"/>
          <w:sz w:val="28"/>
          <w:lang w:eastAsia="zh-CN"/>
        </w:rPr>
        <w:t>(二)、铝合金游艇项目工艺技术设计方案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铝合金游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铝合金游艇项目将严格按照相关行业规范要求进行组织。通过有效控制产品质量，铝合金游艇项目将致力于为顾客提供优质的铝合金游艇项目产品和良好的服务。这体现了铝合金游艇项目对于生产活动合规性和质量标准的高度重视，为铝合金游艇项目的可持续发展和顾客满意度奠定了基础。</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工艺技术方面，铝合金游艇项目注重生态效益和清洁生产原则。铝合金游艇项目建设将紧密结合地方特色经济发展，与社会经济发展规划和区域环境保护规划方案相协调一致。通过与当地区域自然生态系统的结合，铝合金游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铝合金游艇项目产品具有多样化的客户需求和个性化的特点。因此，铝合金游艇项目产品规格品种多样，且单批生产数量较小。为满足这一特点，铝合金游艇项目承办单位将建设先进的柔性制造生产线。通过广泛应用柔性制造技术，铝合金游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铝合金游艇项目采用的技术具有较高的技术含量和自动化水平，处于国内先进水平。这一技术选用不仅体现了对生产效率、质量和环境友好性的高标准要求，同时为铝合金游艇项目的可持续发展奠定了坚实的基础。</w:t>
      </w:r>
    </w:p>
    <w:p>
      <w:pPr>
        <w:pStyle w:val="Heading2"/>
        <w:ind w:firstLine="560" w:firstLineChars="200"/>
        <w:rPr>
          <w:rFonts w:ascii="仿宋" w:eastAsia="仿宋" w:hAnsi="仿宋" w:cs="仿宋" w:hint="eastAsia"/>
          <w:sz w:val="28"/>
          <w:lang w:eastAsia="zh-CN"/>
        </w:rPr>
      </w:pPr>
      <w:bookmarkStart w:id="15" w:name="_Toc9810"/>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为确保铝合金游艇项目的高效生产和技术实施，我们制定了一套精心设计的设备选型方案，以满足铝合金游艇项目生产、质量和环保的要求。该方案的主要特点如下：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铝合金游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针对铝合金游艇项目产品的多样性和小批量生产的特点，我们将建设柔性制造生产线。通过在设备选型中考虑柔性制造技术，可以灵活应对不同产品规格和生产需求，实现生产线的高度灵活性和适应性。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14459"/>
      <w:r>
        <w:rPr>
          <w:rFonts w:ascii="仿宋" w:eastAsia="仿宋" w:hAnsi="仿宋" w:cs="仿宋" w:hint="eastAsia"/>
          <w:sz w:val="28"/>
          <w:lang w:eastAsia="zh-CN"/>
        </w:rPr>
        <w:t>五、铝合金游艇项目选址可行性分析</w:t>
      </w:r>
      <w:bookmarkEnd w:id="16"/>
    </w:p>
    <w:p>
      <w:pPr>
        <w:pStyle w:val="Heading2"/>
        <w:rPr>
          <w:rFonts w:ascii="仿宋" w:eastAsia="仿宋" w:hAnsi="仿宋" w:cs="仿宋" w:hint="eastAsia"/>
          <w:lang w:eastAsia="zh-CN"/>
        </w:rPr>
      </w:pPr>
      <w:bookmarkStart w:id="17" w:name="_Toc2354"/>
      <w:r>
        <w:rPr>
          <w:rFonts w:ascii="仿宋" w:eastAsia="仿宋" w:hAnsi="仿宋" w:cs="仿宋" w:hint="eastAsia"/>
          <w:lang w:eastAsia="zh-CN"/>
        </w:rPr>
        <w:t>(一)、铝合金游艇项目选址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该铝合金游艇项目选址位于XX省XX市XX区XXX街道</w:t>
      </w:r>
    </w:p>
    <w:p>
      <w:pPr>
        <w:pStyle w:val="Heading2"/>
        <w:ind w:firstLine="560" w:firstLineChars="200"/>
        <w:rPr>
          <w:rFonts w:ascii="仿宋" w:eastAsia="仿宋" w:hAnsi="仿宋" w:cs="仿宋" w:hint="eastAsia"/>
          <w:sz w:val="28"/>
          <w:lang w:eastAsia="zh-CN"/>
        </w:rPr>
      </w:pPr>
      <w:bookmarkStart w:id="18" w:name="_Toc21480"/>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铝合金游艇项目的征地面积将根据铝合金游艇项目的实际规模和需求进行精确规划。具体面积XXX平方米，旨在确保铝合金游艇项目不仅能够满足当前的发展需求，还能够预留空间以适应未来的扩展。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净用地面积是在征地面积基础上去除不可利用面积后的实际可开发用地。具体面积XXX平方米，考虑到环保、交通、安全等多方面因素，以确保铝合金游艇项目在整体利用效率上达到最优。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铝合金游艇项目计划建设的建筑总规模具体面积XXX平方米。这一规模的确定综合考虑了铝合金游艇项目的性质、规模，以及城市规划的相关要求，确保建筑布局与周边环境协调一致。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绿地率是铝合金游艇项目用地中被规划为绿地的比例。具体面积XXX平方米，旨在通过合理规划绿地，改善铝合金游艇项目周边环境，提升居民生活质量，并符合城市整体绿化规划。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容积率是用地上可以建设的建筑总体积与用地面积之比。具体面积XXX，通过合理的容积率规划，确保铝合金游艇项目建筑规模与周边环境和谐共生。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铝合金游艇项目选址与当地城市规划相一致，具体面积XXX平方米。通过与城市规划部门深入沟通，确保铝合金游艇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铝合金游艇项目选址符合当地产业政策，具体面积XXX平方米。这包括铝合金游艇项目对当地经济的促进作用，以及对相关产业的带动效应，确保铝合金游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用地总体要求必须符合环保和可持续发展的原则，具体面积XXX平方米。通过采用绿色建筑设计、节能减排等措施，确保铝合金游艇项目在建设和运营过程中对环境的影响最小化，达到可持续发展的要求。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确保铝合金游艇项目选址具备必要的公共设施配套，具体面积XXX平方米。这包括交通便利性、教育、医疗等基础设施，以提高居民生活品质，使得铝合金游艇项目选址更具吸引力。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考虑用地总体要求对当地社会稳定性的影响，具体面积XXX平方米。通过深入了解当地社区反馈，确保铝合金游艇项目的选址和建设过程对当地社会和谐稳定产生积极作用。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铝合金游艇项目选址不仅符合法规和规划，还在实际操作中具有可行性。这一全面规划将为铝合金游艇项目的成功实施提供坚实的基础，确保铝合金游艇项目选址阶段就能够奠定良好的发展基础。</w:t>
      </w:r>
    </w:p>
    <w:p>
      <w:pPr>
        <w:pStyle w:val="Heading2"/>
        <w:ind w:firstLine="560" w:firstLineChars="200"/>
        <w:rPr>
          <w:rFonts w:ascii="仿宋" w:eastAsia="仿宋" w:hAnsi="仿宋" w:cs="仿宋" w:hint="eastAsia"/>
          <w:sz w:val="28"/>
          <w:lang w:eastAsia="zh-CN"/>
        </w:rPr>
      </w:pPr>
      <w:bookmarkStart w:id="19" w:name="_Toc1510"/>
      <w:r>
        <w:rPr>
          <w:rFonts w:ascii="仿宋" w:eastAsia="仿宋" w:hAnsi="仿宋" w:cs="仿宋" w:hint="eastAsia"/>
          <w:sz w:val="28"/>
          <w:lang w:eastAsia="zh-CN"/>
        </w:rPr>
        <w:t>(三)、节约用地措施</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铝合金游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铝合金游艇项目的设备规划和空间设计中，我们将采取灵活设备布局的措施。设备布局将根据实际需求进行灵活设计，避免不必要的浪费。通过合理规划设备摆放位置，我们将提高设备的利用率，减少设备间距，以确保铝合金游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铝合金游艇项目内部引入共享设施的概念，例如共享会议室、办公区等。通过这种方式，我们可以减少对资源的重复建设，提高资源共享效率，从而减小铝合金游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20" w:name="_Toc8058"/>
      <w:r>
        <w:rPr>
          <w:rFonts w:ascii="仿宋" w:eastAsia="仿宋" w:hAnsi="仿宋" w:cs="仿宋" w:hint="eastAsia"/>
          <w:sz w:val="28"/>
          <w:lang w:eastAsia="zh-CN"/>
        </w:rPr>
        <w:t>(四)、总图布置方案</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https://d.book118.com/318017076025006034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铝合金游艇项目规划设计蓝图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EE2FF1"/>
    <w:rsid w:val="60EE2F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18017076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2024-02-02T11:40:00Z</dcterms:created>
  <dcterms:modified xsi:type="dcterms:W3CDTF">2024-02-02T11:40:57Z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6A7E2B07DA494331B64B9064BCB45E0F_11</vt:lpwstr>
  </property>
  <property fmtid="{D5CDD505-2E9C-101B-9397-08002B2CF9AE}" pid="3" name="KSOProductBuildVer">
    <vt:lpwstr>2052-12.1.0.16250</vt:lpwstr>
  </property>
</Properties>
</file>