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太阳能采暖系统项目建设方案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0" w:history="1">
        <w:r>
          <w:rPr>
            <w:rFonts w:ascii="仿宋" w:eastAsia="仿宋" w:hAnsi="仿宋" w:cs="仿宋" w:hint="eastAsia"/>
            <w:lang w:eastAsia="zh-CN"/>
          </w:rPr>
          <w:t>概论</w:t>
        </w:r>
        <w:r>
          <w:tab/>
        </w:r>
        <w:r>
          <w:fldChar w:fldCharType="begin"/>
        </w:r>
        <w:r>
          <w:instrText xml:space="preserve"> PAGEREF _Toc23430 \h </w:instrText>
        </w:r>
        <w:r>
          <w:fldChar w:fldCharType="separate"/>
        </w:r>
        <w:r>
          <w:t>3</w:t>
        </w:r>
        <w:r>
          <w:fldChar w:fldCharType="end"/>
        </w:r>
      </w:hyperlink>
    </w:p>
    <w:p>
      <w:pPr>
        <w:pStyle w:val="TOC1"/>
        <w:tabs>
          <w:tab w:val="right" w:leader="dot" w:pos="8306"/>
        </w:tabs>
      </w:pPr>
      <w:hyperlink w:anchor="_Toc13132" w:history="1">
        <w:r>
          <w:rPr>
            <w:rFonts w:ascii="仿宋" w:eastAsia="仿宋" w:hAnsi="仿宋" w:cs="仿宋" w:hint="eastAsia"/>
            <w:lang w:eastAsia="zh-CN"/>
          </w:rPr>
          <w:t>一、太阳能采暖系统项目概论</w:t>
        </w:r>
        <w:r>
          <w:tab/>
        </w:r>
        <w:r>
          <w:fldChar w:fldCharType="begin"/>
        </w:r>
        <w:r>
          <w:instrText xml:space="preserve"> PAGEREF _Toc13132 \h </w:instrText>
        </w:r>
        <w:r>
          <w:fldChar w:fldCharType="separate"/>
        </w:r>
        <w:r>
          <w:t>3</w:t>
        </w:r>
        <w:r>
          <w:fldChar w:fldCharType="end"/>
        </w:r>
      </w:hyperlink>
    </w:p>
    <w:p>
      <w:pPr>
        <w:pStyle w:val="TOC2"/>
        <w:tabs>
          <w:tab w:val="right" w:leader="dot" w:pos="8306"/>
        </w:tabs>
      </w:pPr>
      <w:hyperlink w:anchor="_Toc13051" w:history="1">
        <w:r>
          <w:rPr>
            <w:rFonts w:ascii="仿宋" w:eastAsia="仿宋" w:hAnsi="仿宋" w:cs="仿宋" w:hint="eastAsia"/>
            <w:lang w:eastAsia="zh-CN"/>
          </w:rPr>
          <w:t>(一)、项目申报单位概况</w:t>
        </w:r>
        <w:r>
          <w:tab/>
        </w:r>
        <w:r>
          <w:fldChar w:fldCharType="begin"/>
        </w:r>
        <w:r>
          <w:instrText xml:space="preserve"> PAGEREF _Toc13051 \h </w:instrText>
        </w:r>
        <w:r>
          <w:fldChar w:fldCharType="separate"/>
        </w:r>
        <w:r>
          <w:t>3</w:t>
        </w:r>
        <w:r>
          <w:fldChar w:fldCharType="end"/>
        </w:r>
      </w:hyperlink>
    </w:p>
    <w:p>
      <w:pPr>
        <w:pStyle w:val="TOC2"/>
        <w:tabs>
          <w:tab w:val="right" w:leader="dot" w:pos="8306"/>
        </w:tabs>
      </w:pPr>
      <w:hyperlink w:anchor="_Toc19292" w:history="1">
        <w:r>
          <w:rPr>
            <w:rFonts w:ascii="仿宋" w:eastAsia="仿宋" w:hAnsi="仿宋" w:cs="仿宋" w:hint="eastAsia"/>
            <w:lang w:eastAsia="zh-CN"/>
          </w:rPr>
          <w:t>(二)、项目概况</w:t>
        </w:r>
        <w:r>
          <w:tab/>
        </w:r>
        <w:r>
          <w:fldChar w:fldCharType="begin"/>
        </w:r>
        <w:r>
          <w:instrText xml:space="preserve"> PAGEREF _Toc19292 \h </w:instrText>
        </w:r>
        <w:r>
          <w:fldChar w:fldCharType="separate"/>
        </w:r>
        <w:r>
          <w:t>4</w:t>
        </w:r>
        <w:r>
          <w:fldChar w:fldCharType="end"/>
        </w:r>
      </w:hyperlink>
    </w:p>
    <w:p>
      <w:pPr>
        <w:pStyle w:val="TOC1"/>
        <w:tabs>
          <w:tab w:val="right" w:leader="dot" w:pos="8306"/>
        </w:tabs>
      </w:pPr>
      <w:hyperlink w:anchor="_Toc30364" w:history="1">
        <w:r>
          <w:rPr>
            <w:rFonts w:ascii="仿宋" w:eastAsia="仿宋" w:hAnsi="仿宋" w:cs="仿宋" w:hint="eastAsia"/>
            <w:lang w:eastAsia="zh-CN"/>
          </w:rPr>
          <w:t>二、项目选址研究</w:t>
        </w:r>
        <w:r>
          <w:tab/>
        </w:r>
        <w:r>
          <w:fldChar w:fldCharType="begin"/>
        </w:r>
        <w:r>
          <w:instrText xml:space="preserve"> PAGEREF _Toc30364 \h </w:instrText>
        </w:r>
        <w:r>
          <w:fldChar w:fldCharType="separate"/>
        </w:r>
        <w:r>
          <w:t>7</w:t>
        </w:r>
        <w:r>
          <w:fldChar w:fldCharType="end"/>
        </w:r>
      </w:hyperlink>
    </w:p>
    <w:p>
      <w:pPr>
        <w:pStyle w:val="TOC2"/>
        <w:tabs>
          <w:tab w:val="right" w:leader="dot" w:pos="8306"/>
        </w:tabs>
      </w:pPr>
      <w:hyperlink w:anchor="_Toc10145" w:history="1">
        <w:r>
          <w:rPr>
            <w:rFonts w:ascii="仿宋" w:eastAsia="仿宋" w:hAnsi="仿宋" w:cs="仿宋" w:hint="eastAsia"/>
            <w:lang w:eastAsia="zh-CN"/>
          </w:rPr>
          <w:t>(一)、项目选址原则</w:t>
        </w:r>
        <w:r>
          <w:tab/>
        </w:r>
        <w:r>
          <w:fldChar w:fldCharType="begin"/>
        </w:r>
        <w:r>
          <w:instrText xml:space="preserve"> PAGEREF _Toc10145 \h </w:instrText>
        </w:r>
        <w:r>
          <w:fldChar w:fldCharType="separate"/>
        </w:r>
        <w:r>
          <w:t>7</w:t>
        </w:r>
        <w:r>
          <w:fldChar w:fldCharType="end"/>
        </w:r>
      </w:hyperlink>
    </w:p>
    <w:p>
      <w:pPr>
        <w:pStyle w:val="TOC2"/>
        <w:tabs>
          <w:tab w:val="right" w:leader="dot" w:pos="8306"/>
        </w:tabs>
      </w:pPr>
      <w:hyperlink w:anchor="_Toc3184" w:history="1">
        <w:r>
          <w:rPr>
            <w:rFonts w:ascii="仿宋" w:eastAsia="仿宋" w:hAnsi="仿宋" w:cs="仿宋" w:hint="eastAsia"/>
            <w:lang w:eastAsia="zh-CN"/>
          </w:rPr>
          <w:t>(二)、项目选址</w:t>
        </w:r>
        <w:r>
          <w:tab/>
        </w:r>
        <w:r>
          <w:fldChar w:fldCharType="begin"/>
        </w:r>
        <w:r>
          <w:instrText xml:space="preserve"> PAGEREF _Toc3184 \h </w:instrText>
        </w:r>
        <w:r>
          <w:fldChar w:fldCharType="separate"/>
        </w:r>
        <w:r>
          <w:t>10</w:t>
        </w:r>
        <w:r>
          <w:fldChar w:fldCharType="end"/>
        </w:r>
      </w:hyperlink>
    </w:p>
    <w:p>
      <w:pPr>
        <w:pStyle w:val="TOC2"/>
        <w:tabs>
          <w:tab w:val="right" w:leader="dot" w:pos="8306"/>
        </w:tabs>
      </w:pPr>
      <w:hyperlink w:anchor="_Toc1500" w:history="1">
        <w:r>
          <w:rPr>
            <w:rFonts w:ascii="仿宋" w:eastAsia="仿宋" w:hAnsi="仿宋" w:cs="仿宋" w:hint="eastAsia"/>
            <w:lang w:eastAsia="zh-CN"/>
          </w:rPr>
          <w:t>(三)、建设条件分析</w:t>
        </w:r>
        <w:r>
          <w:tab/>
        </w:r>
        <w:r>
          <w:fldChar w:fldCharType="begin"/>
        </w:r>
        <w:r>
          <w:instrText xml:space="preserve"> PAGEREF _Toc1500 \h </w:instrText>
        </w:r>
        <w:r>
          <w:fldChar w:fldCharType="separate"/>
        </w:r>
        <w:r>
          <w:t>12</w:t>
        </w:r>
        <w:r>
          <w:fldChar w:fldCharType="end"/>
        </w:r>
      </w:hyperlink>
    </w:p>
    <w:p>
      <w:pPr>
        <w:pStyle w:val="TOC2"/>
        <w:tabs>
          <w:tab w:val="right" w:leader="dot" w:pos="8306"/>
        </w:tabs>
      </w:pPr>
      <w:hyperlink w:anchor="_Toc13246" w:history="1">
        <w:r>
          <w:rPr>
            <w:rFonts w:ascii="仿宋" w:eastAsia="仿宋" w:hAnsi="仿宋" w:cs="仿宋" w:hint="eastAsia"/>
            <w:lang w:eastAsia="zh-CN"/>
          </w:rPr>
          <w:t>(四)、用地控制指标</w:t>
        </w:r>
        <w:r>
          <w:tab/>
        </w:r>
        <w:r>
          <w:fldChar w:fldCharType="begin"/>
        </w:r>
        <w:r>
          <w:instrText xml:space="preserve"> PAGEREF _Toc13246 \h </w:instrText>
        </w:r>
        <w:r>
          <w:fldChar w:fldCharType="separate"/>
        </w:r>
        <w:r>
          <w:t>14</w:t>
        </w:r>
        <w:r>
          <w:fldChar w:fldCharType="end"/>
        </w:r>
      </w:hyperlink>
    </w:p>
    <w:p>
      <w:pPr>
        <w:pStyle w:val="TOC2"/>
        <w:tabs>
          <w:tab w:val="right" w:leader="dot" w:pos="8306"/>
        </w:tabs>
      </w:pPr>
      <w:hyperlink w:anchor="_Toc26262" w:history="1">
        <w:r>
          <w:rPr>
            <w:rFonts w:ascii="仿宋" w:eastAsia="仿宋" w:hAnsi="仿宋" w:cs="仿宋" w:hint="eastAsia"/>
            <w:lang w:eastAsia="zh-CN"/>
          </w:rPr>
          <w:t>(五)、地总体要求</w:t>
        </w:r>
        <w:r>
          <w:tab/>
        </w:r>
        <w:r>
          <w:fldChar w:fldCharType="begin"/>
        </w:r>
        <w:r>
          <w:instrText xml:space="preserve"> PAGEREF _Toc26262 \h </w:instrText>
        </w:r>
        <w:r>
          <w:fldChar w:fldCharType="separate"/>
        </w:r>
        <w:r>
          <w:t>15</w:t>
        </w:r>
        <w:r>
          <w:fldChar w:fldCharType="end"/>
        </w:r>
      </w:hyperlink>
    </w:p>
    <w:p>
      <w:pPr>
        <w:pStyle w:val="TOC2"/>
        <w:tabs>
          <w:tab w:val="right" w:leader="dot" w:pos="8306"/>
        </w:tabs>
      </w:pPr>
      <w:hyperlink w:anchor="_Toc14276" w:history="1">
        <w:r>
          <w:rPr>
            <w:rFonts w:ascii="仿宋" w:eastAsia="仿宋" w:hAnsi="仿宋" w:cs="仿宋" w:hint="eastAsia"/>
            <w:lang w:eastAsia="zh-CN"/>
          </w:rPr>
          <w:t>(六)、节约用地措施</w:t>
        </w:r>
        <w:r>
          <w:tab/>
        </w:r>
        <w:r>
          <w:fldChar w:fldCharType="begin"/>
        </w:r>
        <w:r>
          <w:instrText xml:space="preserve"> PAGEREF _Toc14276 \h </w:instrText>
        </w:r>
        <w:r>
          <w:fldChar w:fldCharType="separate"/>
        </w:r>
        <w:r>
          <w:t>16</w:t>
        </w:r>
        <w:r>
          <w:fldChar w:fldCharType="end"/>
        </w:r>
      </w:hyperlink>
    </w:p>
    <w:p>
      <w:pPr>
        <w:pStyle w:val="TOC2"/>
        <w:tabs>
          <w:tab w:val="right" w:leader="dot" w:pos="8306"/>
        </w:tabs>
      </w:pPr>
      <w:hyperlink w:anchor="_Toc27016" w:history="1">
        <w:r>
          <w:rPr>
            <w:rFonts w:ascii="仿宋" w:eastAsia="仿宋" w:hAnsi="仿宋" w:cs="仿宋" w:hint="eastAsia"/>
            <w:lang w:eastAsia="zh-CN"/>
          </w:rPr>
          <w:t>(七)、选址综合评价</w:t>
        </w:r>
        <w:r>
          <w:tab/>
        </w:r>
        <w:r>
          <w:fldChar w:fldCharType="begin"/>
        </w:r>
        <w:r>
          <w:instrText xml:space="preserve"> PAGEREF _Toc27016 \h </w:instrText>
        </w:r>
        <w:r>
          <w:fldChar w:fldCharType="separate"/>
        </w:r>
        <w:r>
          <w:t>18</w:t>
        </w:r>
        <w:r>
          <w:fldChar w:fldCharType="end"/>
        </w:r>
      </w:hyperlink>
    </w:p>
    <w:p>
      <w:pPr>
        <w:pStyle w:val="TOC1"/>
        <w:tabs>
          <w:tab w:val="right" w:leader="dot" w:pos="8306"/>
        </w:tabs>
      </w:pPr>
      <w:hyperlink w:anchor="_Toc32002" w:history="1">
        <w:r>
          <w:rPr>
            <w:rFonts w:ascii="仿宋" w:eastAsia="仿宋" w:hAnsi="仿宋" w:cs="仿宋" w:hint="eastAsia"/>
            <w:lang w:eastAsia="zh-CN"/>
          </w:rPr>
          <w:t>三、建设风险评估分析</w:t>
        </w:r>
        <w:r>
          <w:tab/>
        </w:r>
        <w:r>
          <w:fldChar w:fldCharType="begin"/>
        </w:r>
        <w:r>
          <w:instrText xml:space="preserve"> PAGEREF _Toc32002 \h </w:instrText>
        </w:r>
        <w:r>
          <w:fldChar w:fldCharType="separate"/>
        </w:r>
        <w:r>
          <w:t>19</w:t>
        </w:r>
        <w:r>
          <w:fldChar w:fldCharType="end"/>
        </w:r>
      </w:hyperlink>
    </w:p>
    <w:p>
      <w:pPr>
        <w:pStyle w:val="TOC2"/>
        <w:tabs>
          <w:tab w:val="right" w:leader="dot" w:pos="8306"/>
        </w:tabs>
      </w:pPr>
      <w:hyperlink w:anchor="_Toc15926" w:history="1">
        <w:r>
          <w:rPr>
            <w:rFonts w:ascii="仿宋" w:eastAsia="仿宋" w:hAnsi="仿宋" w:cs="仿宋" w:hint="eastAsia"/>
            <w:lang w:eastAsia="zh-CN"/>
          </w:rPr>
          <w:t>(一)、政策风险分析</w:t>
        </w:r>
        <w:r>
          <w:tab/>
        </w:r>
        <w:r>
          <w:fldChar w:fldCharType="begin"/>
        </w:r>
        <w:r>
          <w:instrText xml:space="preserve"> PAGEREF _Toc15926 \h </w:instrText>
        </w:r>
        <w:r>
          <w:fldChar w:fldCharType="separate"/>
        </w:r>
        <w:r>
          <w:t>19</w:t>
        </w:r>
        <w:r>
          <w:fldChar w:fldCharType="end"/>
        </w:r>
      </w:hyperlink>
    </w:p>
    <w:p>
      <w:pPr>
        <w:pStyle w:val="TOC2"/>
        <w:tabs>
          <w:tab w:val="right" w:leader="dot" w:pos="8306"/>
        </w:tabs>
      </w:pPr>
      <w:hyperlink w:anchor="_Toc26085" w:history="1">
        <w:r>
          <w:rPr>
            <w:rFonts w:ascii="仿宋" w:eastAsia="仿宋" w:hAnsi="仿宋" w:cs="仿宋" w:hint="eastAsia"/>
            <w:lang w:eastAsia="zh-CN"/>
          </w:rPr>
          <w:t>(二)、社会风险分析</w:t>
        </w:r>
        <w:r>
          <w:tab/>
        </w:r>
        <w:r>
          <w:fldChar w:fldCharType="begin"/>
        </w:r>
        <w:r>
          <w:instrText xml:space="preserve"> PAGEREF _Toc26085 \h </w:instrText>
        </w:r>
        <w:r>
          <w:fldChar w:fldCharType="separate"/>
        </w:r>
        <w:r>
          <w:t>20</w:t>
        </w:r>
        <w:r>
          <w:fldChar w:fldCharType="end"/>
        </w:r>
      </w:hyperlink>
    </w:p>
    <w:p>
      <w:pPr>
        <w:pStyle w:val="TOC2"/>
        <w:tabs>
          <w:tab w:val="right" w:leader="dot" w:pos="8306"/>
        </w:tabs>
      </w:pPr>
      <w:hyperlink w:anchor="_Toc21095" w:history="1">
        <w:r>
          <w:rPr>
            <w:rFonts w:ascii="仿宋" w:eastAsia="仿宋" w:hAnsi="仿宋" w:cs="仿宋" w:hint="eastAsia"/>
            <w:lang w:eastAsia="zh-CN"/>
          </w:rPr>
          <w:t>(三)、市场风险分析</w:t>
        </w:r>
        <w:r>
          <w:tab/>
        </w:r>
        <w:r>
          <w:fldChar w:fldCharType="begin"/>
        </w:r>
        <w:r>
          <w:instrText xml:space="preserve"> PAGEREF _Toc21095 \h </w:instrText>
        </w:r>
        <w:r>
          <w:fldChar w:fldCharType="separate"/>
        </w:r>
        <w:r>
          <w:t>21</w:t>
        </w:r>
        <w:r>
          <w:fldChar w:fldCharType="end"/>
        </w:r>
      </w:hyperlink>
    </w:p>
    <w:p>
      <w:pPr>
        <w:pStyle w:val="TOC2"/>
        <w:tabs>
          <w:tab w:val="right" w:leader="dot" w:pos="8306"/>
        </w:tabs>
      </w:pPr>
      <w:hyperlink w:anchor="_Toc12769" w:history="1">
        <w:r>
          <w:rPr>
            <w:rFonts w:ascii="仿宋" w:eastAsia="仿宋" w:hAnsi="仿宋" w:cs="仿宋" w:hint="eastAsia"/>
            <w:lang w:eastAsia="zh-CN"/>
          </w:rPr>
          <w:t>(四)、资金风险分析</w:t>
        </w:r>
        <w:r>
          <w:tab/>
        </w:r>
        <w:r>
          <w:fldChar w:fldCharType="begin"/>
        </w:r>
        <w:r>
          <w:instrText xml:space="preserve"> PAGEREF _Toc12769 \h </w:instrText>
        </w:r>
        <w:r>
          <w:fldChar w:fldCharType="separate"/>
        </w:r>
        <w:r>
          <w:t>22</w:t>
        </w:r>
        <w:r>
          <w:fldChar w:fldCharType="end"/>
        </w:r>
      </w:hyperlink>
    </w:p>
    <w:p>
      <w:pPr>
        <w:pStyle w:val="TOC2"/>
        <w:tabs>
          <w:tab w:val="right" w:leader="dot" w:pos="8306"/>
        </w:tabs>
      </w:pPr>
      <w:hyperlink w:anchor="_Toc30053" w:history="1">
        <w:r>
          <w:rPr>
            <w:rFonts w:ascii="仿宋" w:eastAsia="仿宋" w:hAnsi="仿宋" w:cs="仿宋" w:hint="eastAsia"/>
            <w:lang w:eastAsia="zh-CN"/>
          </w:rPr>
          <w:t>(五)、技术风险分析</w:t>
        </w:r>
        <w:r>
          <w:tab/>
        </w:r>
        <w:r>
          <w:fldChar w:fldCharType="begin"/>
        </w:r>
        <w:r>
          <w:instrText xml:space="preserve"> PAGEREF _Toc30053 \h </w:instrText>
        </w:r>
        <w:r>
          <w:fldChar w:fldCharType="separate"/>
        </w:r>
        <w:r>
          <w:t>23</w:t>
        </w:r>
        <w:r>
          <w:fldChar w:fldCharType="end"/>
        </w:r>
      </w:hyperlink>
    </w:p>
    <w:p>
      <w:pPr>
        <w:pStyle w:val="TOC2"/>
        <w:tabs>
          <w:tab w:val="right" w:leader="dot" w:pos="8306"/>
        </w:tabs>
      </w:pPr>
      <w:hyperlink w:anchor="_Toc21044" w:history="1">
        <w:r>
          <w:rPr>
            <w:rFonts w:ascii="仿宋" w:eastAsia="仿宋" w:hAnsi="仿宋" w:cs="仿宋" w:hint="eastAsia"/>
            <w:lang w:eastAsia="zh-CN"/>
          </w:rPr>
          <w:t>(六)、财务风险分析</w:t>
        </w:r>
        <w:r>
          <w:tab/>
        </w:r>
        <w:r>
          <w:fldChar w:fldCharType="begin"/>
        </w:r>
        <w:r>
          <w:instrText xml:space="preserve"> PAGEREF _Toc21044 \h </w:instrText>
        </w:r>
        <w:r>
          <w:fldChar w:fldCharType="separate"/>
        </w:r>
        <w:r>
          <w:t>25</w:t>
        </w:r>
        <w:r>
          <w:fldChar w:fldCharType="end"/>
        </w:r>
      </w:hyperlink>
    </w:p>
    <w:p>
      <w:pPr>
        <w:pStyle w:val="TOC2"/>
        <w:tabs>
          <w:tab w:val="right" w:leader="dot" w:pos="8306"/>
        </w:tabs>
      </w:pPr>
      <w:hyperlink w:anchor="_Toc7716" w:history="1">
        <w:r>
          <w:rPr>
            <w:rFonts w:ascii="仿宋" w:eastAsia="仿宋" w:hAnsi="仿宋" w:cs="仿宋" w:hint="eastAsia"/>
            <w:lang w:eastAsia="zh-CN"/>
          </w:rPr>
          <w:t>(七)、管理风险分析</w:t>
        </w:r>
        <w:r>
          <w:tab/>
        </w:r>
        <w:r>
          <w:fldChar w:fldCharType="begin"/>
        </w:r>
        <w:r>
          <w:instrText xml:space="preserve"> PAGEREF _Toc7716 \h </w:instrText>
        </w:r>
        <w:r>
          <w:fldChar w:fldCharType="separate"/>
        </w:r>
        <w:r>
          <w:t>26</w:t>
        </w:r>
        <w:r>
          <w:fldChar w:fldCharType="end"/>
        </w:r>
      </w:hyperlink>
    </w:p>
    <w:p>
      <w:pPr>
        <w:pStyle w:val="TOC2"/>
        <w:tabs>
          <w:tab w:val="right" w:leader="dot" w:pos="8306"/>
        </w:tabs>
      </w:pPr>
      <w:hyperlink w:anchor="_Toc18922" w:history="1">
        <w:r>
          <w:rPr>
            <w:rFonts w:ascii="仿宋" w:eastAsia="仿宋" w:hAnsi="仿宋" w:cs="仿宋" w:hint="eastAsia"/>
            <w:lang w:eastAsia="zh-CN"/>
          </w:rPr>
          <w:t>(八)、其它风险分析</w:t>
        </w:r>
        <w:r>
          <w:tab/>
        </w:r>
        <w:r>
          <w:fldChar w:fldCharType="begin"/>
        </w:r>
        <w:r>
          <w:instrText xml:space="preserve"> PAGEREF _Toc18922 \h </w:instrText>
        </w:r>
        <w:r>
          <w:fldChar w:fldCharType="separate"/>
        </w:r>
        <w:r>
          <w:t>28</w:t>
        </w:r>
        <w:r>
          <w:fldChar w:fldCharType="end"/>
        </w:r>
      </w:hyperlink>
    </w:p>
    <w:p>
      <w:pPr>
        <w:pStyle w:val="TOC2"/>
        <w:tabs>
          <w:tab w:val="right" w:leader="dot" w:pos="8306"/>
        </w:tabs>
      </w:pPr>
      <w:hyperlink w:anchor="_Toc13254" w:history="1">
        <w:r>
          <w:rPr>
            <w:rFonts w:ascii="仿宋" w:eastAsia="仿宋" w:hAnsi="仿宋" w:cs="仿宋" w:hint="eastAsia"/>
            <w:lang w:eastAsia="zh-CN"/>
          </w:rPr>
          <w:t>(九)、社会影响评估</w:t>
        </w:r>
        <w:r>
          <w:tab/>
        </w:r>
        <w:r>
          <w:fldChar w:fldCharType="begin"/>
        </w:r>
        <w:r>
          <w:instrText xml:space="preserve"> PAGEREF _Toc13254 \h </w:instrText>
        </w:r>
        <w:r>
          <w:fldChar w:fldCharType="separate"/>
        </w:r>
        <w:r>
          <w:t>29</w:t>
        </w:r>
        <w:r>
          <w:fldChar w:fldCharType="end"/>
        </w:r>
      </w:hyperlink>
    </w:p>
    <w:p>
      <w:pPr>
        <w:pStyle w:val="TOC1"/>
        <w:tabs>
          <w:tab w:val="right" w:leader="dot" w:pos="8306"/>
        </w:tabs>
      </w:pPr>
      <w:hyperlink w:anchor="_Toc6875" w:history="1">
        <w:r>
          <w:rPr>
            <w:rFonts w:ascii="仿宋" w:eastAsia="仿宋" w:hAnsi="仿宋" w:cs="仿宋" w:hint="eastAsia"/>
            <w:lang w:eastAsia="zh-CN"/>
          </w:rPr>
          <w:t>四、项目监理与质量保证</w:t>
        </w:r>
        <w:r>
          <w:tab/>
        </w:r>
        <w:r>
          <w:fldChar w:fldCharType="begin"/>
        </w:r>
        <w:r>
          <w:instrText xml:space="preserve"> PAGEREF _Toc6875 \h </w:instrText>
        </w:r>
        <w:r>
          <w:fldChar w:fldCharType="separate"/>
        </w:r>
        <w:r>
          <w:t>31</w:t>
        </w:r>
        <w:r>
          <w:fldChar w:fldCharType="end"/>
        </w:r>
      </w:hyperlink>
    </w:p>
    <w:p>
      <w:pPr>
        <w:pStyle w:val="TOC2"/>
        <w:tabs>
          <w:tab w:val="right" w:leader="dot" w:pos="8306"/>
        </w:tabs>
      </w:pPr>
      <w:hyperlink w:anchor="_Toc29458" w:history="1">
        <w:r>
          <w:rPr>
            <w:rFonts w:ascii="仿宋" w:eastAsia="仿宋" w:hAnsi="仿宋" w:cs="仿宋" w:hint="eastAsia"/>
            <w:lang w:eastAsia="zh-CN"/>
          </w:rPr>
          <w:t>(一)、监理体系构建</w:t>
        </w:r>
        <w:r>
          <w:tab/>
        </w:r>
        <w:r>
          <w:fldChar w:fldCharType="begin"/>
        </w:r>
        <w:r>
          <w:instrText xml:space="preserve"> PAGEREF _Toc29458 \h </w:instrText>
        </w:r>
        <w:r>
          <w:fldChar w:fldCharType="separate"/>
        </w:r>
        <w:r>
          <w:t>31</w:t>
        </w:r>
        <w:r>
          <w:fldChar w:fldCharType="end"/>
        </w:r>
      </w:hyperlink>
    </w:p>
    <w:p>
      <w:pPr>
        <w:pStyle w:val="TOC2"/>
        <w:tabs>
          <w:tab w:val="right" w:leader="dot" w:pos="8306"/>
        </w:tabs>
      </w:pPr>
      <w:hyperlink w:anchor="_Toc4023" w:history="1">
        <w:r>
          <w:rPr>
            <w:rFonts w:ascii="仿宋" w:eastAsia="仿宋" w:hAnsi="仿宋" w:cs="仿宋" w:hint="eastAsia"/>
            <w:lang w:eastAsia="zh-CN"/>
          </w:rPr>
          <w:t>(二)、质量保证体系实施</w:t>
        </w:r>
        <w:r>
          <w:tab/>
        </w:r>
        <w:r>
          <w:fldChar w:fldCharType="begin"/>
        </w:r>
        <w:r>
          <w:instrText xml:space="preserve"> PAGEREF _Toc4023 \h </w:instrText>
        </w:r>
        <w:r>
          <w:fldChar w:fldCharType="separate"/>
        </w:r>
        <w:r>
          <w:t>32</w:t>
        </w:r>
        <w:r>
          <w:fldChar w:fldCharType="end"/>
        </w:r>
      </w:hyperlink>
    </w:p>
    <w:p>
      <w:pPr>
        <w:pStyle w:val="TOC2"/>
        <w:tabs>
          <w:tab w:val="right" w:leader="dot" w:pos="8306"/>
        </w:tabs>
      </w:pPr>
      <w:hyperlink w:anchor="_Toc8411" w:history="1">
        <w:r>
          <w:rPr>
            <w:rFonts w:ascii="仿宋" w:eastAsia="仿宋" w:hAnsi="仿宋" w:cs="仿宋" w:hint="eastAsia"/>
            <w:lang w:eastAsia="zh-CN"/>
          </w:rPr>
          <w:t>(三)、监理与质量控制流程</w:t>
        </w:r>
        <w:r>
          <w:tab/>
        </w:r>
        <w:r>
          <w:fldChar w:fldCharType="begin"/>
        </w:r>
        <w:r>
          <w:instrText xml:space="preserve"> PAGEREF _Toc8411 \h </w:instrText>
        </w:r>
        <w:r>
          <w:fldChar w:fldCharType="separate"/>
        </w:r>
        <w:r>
          <w:t>32</w:t>
        </w:r>
        <w:r>
          <w:fldChar w:fldCharType="end"/>
        </w:r>
      </w:hyperlink>
    </w:p>
    <w:p>
      <w:pPr>
        <w:pStyle w:val="TOC1"/>
        <w:tabs>
          <w:tab w:val="right" w:leader="dot" w:pos="8306"/>
        </w:tabs>
      </w:pPr>
      <w:hyperlink w:anchor="_Toc29537" w:history="1">
        <w:r>
          <w:rPr>
            <w:rFonts w:ascii="仿宋" w:eastAsia="仿宋" w:hAnsi="仿宋" w:cs="仿宋" w:hint="eastAsia"/>
            <w:lang w:eastAsia="zh-CN"/>
          </w:rPr>
          <w:t>五、财务管理与成本控制</w:t>
        </w:r>
        <w:r>
          <w:tab/>
        </w:r>
        <w:r>
          <w:fldChar w:fldCharType="begin"/>
        </w:r>
        <w:r>
          <w:instrText xml:space="preserve"> PAGEREF _Toc29537 \h </w:instrText>
        </w:r>
        <w:r>
          <w:fldChar w:fldCharType="separate"/>
        </w:r>
        <w:r>
          <w:t>33</w:t>
        </w:r>
        <w:r>
          <w:fldChar w:fldCharType="end"/>
        </w:r>
      </w:hyperlink>
    </w:p>
    <w:p>
      <w:pPr>
        <w:pStyle w:val="TOC2"/>
        <w:tabs>
          <w:tab w:val="right" w:leader="dot" w:pos="8306"/>
        </w:tabs>
      </w:pPr>
      <w:hyperlink w:anchor="_Toc30829" w:history="1">
        <w:r>
          <w:rPr>
            <w:rFonts w:ascii="仿宋" w:eastAsia="仿宋" w:hAnsi="仿宋" w:cs="仿宋" w:hint="eastAsia"/>
            <w:lang w:eastAsia="zh-CN"/>
          </w:rPr>
          <w:t>(一)、财务管理体系建设</w:t>
        </w:r>
        <w:r>
          <w:tab/>
        </w:r>
        <w:r>
          <w:fldChar w:fldCharType="begin"/>
        </w:r>
        <w:r>
          <w:instrText xml:space="preserve"> PAGEREF _Toc30829 \h </w:instrText>
        </w:r>
        <w:r>
          <w:fldChar w:fldCharType="separate"/>
        </w:r>
        <w:r>
          <w:t>33</w:t>
        </w:r>
        <w:r>
          <w:fldChar w:fldCharType="end"/>
        </w:r>
      </w:hyperlink>
    </w:p>
    <w:p>
      <w:pPr>
        <w:pStyle w:val="TOC2"/>
        <w:tabs>
          <w:tab w:val="right" w:leader="dot" w:pos="8306"/>
        </w:tabs>
      </w:pPr>
      <w:hyperlink w:anchor="_Toc2081" w:history="1">
        <w:r>
          <w:rPr>
            <w:rFonts w:ascii="仿宋" w:eastAsia="仿宋" w:hAnsi="仿宋" w:cs="仿宋" w:hint="eastAsia"/>
            <w:lang w:eastAsia="zh-CN"/>
          </w:rPr>
          <w:t>(二)、成本控制措施</w:t>
        </w:r>
        <w:r>
          <w:tab/>
        </w:r>
        <w:r>
          <w:fldChar w:fldCharType="begin"/>
        </w:r>
        <w:r>
          <w:instrText xml:space="preserve"> PAGEREF _Toc2081 \h </w:instrText>
        </w:r>
        <w:r>
          <w:fldChar w:fldCharType="separate"/>
        </w:r>
        <w:r>
          <w:t>34</w:t>
        </w:r>
        <w:r>
          <w:fldChar w:fldCharType="end"/>
        </w:r>
      </w:hyperlink>
    </w:p>
    <w:p>
      <w:pPr>
        <w:pStyle w:val="TOC1"/>
        <w:tabs>
          <w:tab w:val="right" w:leader="dot" w:pos="8306"/>
        </w:tabs>
      </w:pPr>
      <w:hyperlink w:anchor="_Toc32366" w:history="1">
        <w:r>
          <w:rPr>
            <w:rFonts w:ascii="仿宋" w:eastAsia="仿宋" w:hAnsi="仿宋" w:cs="仿宋" w:hint="eastAsia"/>
            <w:lang w:eastAsia="zh-CN"/>
          </w:rPr>
          <w:t>六、背景、必要性分析</w:t>
        </w:r>
        <w:r>
          <w:tab/>
        </w:r>
        <w:r>
          <w:fldChar w:fldCharType="begin"/>
        </w:r>
        <w:r>
          <w:instrText xml:space="preserve"> PAGEREF _Toc32366 \h </w:instrText>
        </w:r>
        <w:r>
          <w:fldChar w:fldCharType="separate"/>
        </w:r>
        <w:r>
          <w:t>36</w:t>
        </w:r>
        <w:r>
          <w:fldChar w:fldCharType="end"/>
        </w:r>
      </w:hyperlink>
    </w:p>
    <w:p>
      <w:pPr>
        <w:pStyle w:val="TOC2"/>
        <w:tabs>
          <w:tab w:val="right" w:leader="dot" w:pos="8306"/>
        </w:tabs>
      </w:pPr>
      <w:hyperlink w:anchor="_Toc25980" w:history="1">
        <w:r>
          <w:rPr>
            <w:rFonts w:ascii="仿宋" w:eastAsia="仿宋" w:hAnsi="仿宋" w:cs="仿宋" w:hint="eastAsia"/>
            <w:lang w:eastAsia="zh-CN"/>
          </w:rPr>
          <w:t>(一)、项目建设背景</w:t>
        </w:r>
        <w:r>
          <w:tab/>
        </w:r>
        <w:r>
          <w:fldChar w:fldCharType="begin"/>
        </w:r>
        <w:r>
          <w:instrText xml:space="preserve"> PAGEREF _Toc25980 \h </w:instrText>
        </w:r>
        <w:r>
          <w:fldChar w:fldCharType="separate"/>
        </w:r>
        <w:r>
          <w:t>36</w:t>
        </w:r>
        <w:r>
          <w:fldChar w:fldCharType="end"/>
        </w:r>
      </w:hyperlink>
    </w:p>
    <w:p>
      <w:pPr>
        <w:pStyle w:val="TOC2"/>
        <w:tabs>
          <w:tab w:val="right" w:leader="dot" w:pos="8306"/>
        </w:tabs>
      </w:pPr>
      <w:hyperlink w:anchor="_Toc25571" w:history="1">
        <w:r>
          <w:rPr>
            <w:rFonts w:ascii="仿宋" w:eastAsia="仿宋" w:hAnsi="仿宋" w:cs="仿宋" w:hint="eastAsia"/>
            <w:lang w:eastAsia="zh-CN"/>
          </w:rPr>
          <w:t>(二)、必要性分析</w:t>
        </w:r>
        <w:r>
          <w:tab/>
        </w:r>
        <w:r>
          <w:fldChar w:fldCharType="begin"/>
        </w:r>
        <w:r>
          <w:instrText xml:space="preserve"> PAGEREF _Toc25571 \h </w:instrText>
        </w:r>
        <w:r>
          <w:fldChar w:fldCharType="separate"/>
        </w:r>
        <w:r>
          <w:t>37</w:t>
        </w:r>
        <w:r>
          <w:fldChar w:fldCharType="end"/>
        </w:r>
      </w:hyperlink>
    </w:p>
    <w:p>
      <w:pPr>
        <w:pStyle w:val="TOC2"/>
        <w:tabs>
          <w:tab w:val="right" w:leader="dot" w:pos="8306"/>
        </w:tabs>
      </w:pPr>
      <w:hyperlink w:anchor="_Toc22960" w:history="1">
        <w:r>
          <w:rPr>
            <w:rFonts w:ascii="仿宋" w:eastAsia="仿宋" w:hAnsi="仿宋" w:cs="仿宋" w:hint="eastAsia"/>
            <w:lang w:eastAsia="zh-CN"/>
          </w:rPr>
          <w:t>(三)、项目建设有利条件</w:t>
        </w:r>
        <w:r>
          <w:tab/>
        </w:r>
        <w:r>
          <w:fldChar w:fldCharType="begin"/>
        </w:r>
        <w:r>
          <w:instrText xml:space="preserve"> PAGEREF _Toc22960 \h </w:instrText>
        </w:r>
        <w:r>
          <w:fldChar w:fldCharType="separate"/>
        </w:r>
        <w:r>
          <w:t>38</w:t>
        </w:r>
        <w:r>
          <w:fldChar w:fldCharType="end"/>
        </w:r>
      </w:hyperlink>
    </w:p>
    <w:p>
      <w:pPr>
        <w:pStyle w:val="TOC1"/>
        <w:tabs>
          <w:tab w:val="right" w:leader="dot" w:pos="8306"/>
        </w:tabs>
      </w:pPr>
      <w:hyperlink w:anchor="_Toc16944" w:history="1">
        <w:r>
          <w:rPr>
            <w:rFonts w:ascii="仿宋" w:eastAsia="仿宋" w:hAnsi="仿宋" w:cs="仿宋" w:hint="eastAsia"/>
            <w:lang w:eastAsia="zh-CN"/>
          </w:rPr>
          <w:t>七、项目质量与标准</w:t>
        </w:r>
        <w:r>
          <w:tab/>
        </w:r>
        <w:r>
          <w:fldChar w:fldCharType="begin"/>
        </w:r>
        <w:r>
          <w:instrText xml:space="preserve"> PAGEREF _Toc16944 \h </w:instrText>
        </w:r>
        <w:r>
          <w:fldChar w:fldCharType="separate"/>
        </w:r>
        <w:r>
          <w:t>40</w:t>
        </w:r>
        <w:r>
          <w:fldChar w:fldCharType="end"/>
        </w:r>
      </w:hyperlink>
    </w:p>
    <w:p>
      <w:pPr>
        <w:pStyle w:val="TOC2"/>
        <w:tabs>
          <w:tab w:val="right" w:leader="dot" w:pos="8306"/>
        </w:tabs>
      </w:pPr>
      <w:hyperlink w:anchor="_Toc5158" w:history="1">
        <w:r>
          <w:rPr>
            <w:rFonts w:ascii="仿宋" w:eastAsia="仿宋" w:hAnsi="仿宋" w:cs="仿宋" w:hint="eastAsia"/>
            <w:lang w:eastAsia="zh-CN"/>
          </w:rPr>
          <w:t>(一)、质量保障体系</w:t>
        </w:r>
        <w:r>
          <w:tab/>
        </w:r>
        <w:r>
          <w:fldChar w:fldCharType="begin"/>
        </w:r>
        <w:r>
          <w:instrText xml:space="preserve"> PAGEREF _Toc5158 \h </w:instrText>
        </w:r>
        <w:r>
          <w:fldChar w:fldCharType="separate"/>
        </w:r>
        <w:r>
          <w:t>40</w:t>
        </w:r>
        <w:r>
          <w:fldChar w:fldCharType="end"/>
        </w:r>
      </w:hyperlink>
    </w:p>
    <w:p>
      <w:pPr>
        <w:pStyle w:val="TOC2"/>
        <w:tabs>
          <w:tab w:val="right" w:leader="dot" w:pos="8306"/>
        </w:tabs>
      </w:pPr>
      <w:hyperlink w:anchor="_Toc82" w:history="1">
        <w:r>
          <w:rPr>
            <w:rFonts w:ascii="仿宋" w:eastAsia="仿宋" w:hAnsi="仿宋" w:cs="仿宋" w:hint="eastAsia"/>
            <w:lang w:eastAsia="zh-CN"/>
          </w:rPr>
          <w:t>(二)、标准化作业流程</w:t>
        </w:r>
        <w:r>
          <w:tab/>
        </w:r>
        <w:r>
          <w:fldChar w:fldCharType="begin"/>
        </w:r>
        <w:r>
          <w:instrText xml:space="preserve"> PAGEREF _Toc82 \h </w:instrText>
        </w:r>
        <w:r>
          <w:fldChar w:fldCharType="separate"/>
        </w:r>
        <w:r>
          <w:t>41</w:t>
        </w:r>
        <w:r>
          <w:fldChar w:fldCharType="end"/>
        </w:r>
      </w:hyperlink>
    </w:p>
    <w:p>
      <w:pPr>
        <w:pStyle w:val="TOC2"/>
        <w:tabs>
          <w:tab w:val="right" w:leader="dot" w:pos="8306"/>
        </w:tabs>
      </w:pPr>
      <w:hyperlink w:anchor="_Toc18517" w:history="1">
        <w:r>
          <w:rPr>
            <w:rFonts w:ascii="仿宋" w:eastAsia="仿宋" w:hAnsi="仿宋" w:cs="仿宋" w:hint="eastAsia"/>
            <w:lang w:eastAsia="zh-CN"/>
          </w:rPr>
          <w:t>(三)、质量监控与评估</w:t>
        </w:r>
        <w:r>
          <w:tab/>
        </w:r>
        <w:r>
          <w:fldChar w:fldCharType="begin"/>
        </w:r>
        <w:r>
          <w:instrText xml:space="preserve"> PAGEREF _Toc18517 \h </w:instrText>
        </w:r>
        <w:r>
          <w:fldChar w:fldCharType="separate"/>
        </w:r>
        <w:r>
          <w:t>43</w:t>
        </w:r>
        <w:r>
          <w:fldChar w:fldCharType="end"/>
        </w:r>
      </w:hyperlink>
    </w:p>
    <w:p>
      <w:pPr>
        <w:pStyle w:val="TOC2"/>
        <w:tabs>
          <w:tab w:val="right" w:leader="dot" w:pos="8306"/>
        </w:tabs>
      </w:pPr>
      <w:hyperlink w:anchor="_Toc29345" w:history="1">
        <w:r>
          <w:rPr>
            <w:rFonts w:ascii="仿宋" w:eastAsia="仿宋" w:hAnsi="仿宋" w:cs="仿宋" w:hint="eastAsia"/>
            <w:lang w:eastAsia="zh-CN"/>
          </w:rPr>
          <w:t>(四)、质量改进计划</w:t>
        </w:r>
        <w:r>
          <w:tab/>
        </w:r>
        <w:r>
          <w:fldChar w:fldCharType="begin"/>
        </w:r>
        <w:r>
          <w:instrText xml:space="preserve"> PAGEREF _Toc29345 \h </w:instrText>
        </w:r>
        <w:r>
          <w:fldChar w:fldCharType="separate"/>
        </w:r>
        <w:r>
          <w:t>44</w:t>
        </w:r>
        <w:r>
          <w:fldChar w:fldCharType="end"/>
        </w:r>
      </w:hyperlink>
    </w:p>
    <w:p>
      <w:pPr>
        <w:pStyle w:val="TOC1"/>
        <w:tabs>
          <w:tab w:val="right" w:leader="dot" w:pos="8306"/>
        </w:tabs>
      </w:pPr>
      <w:hyperlink w:anchor="_Toc13554" w:history="1">
        <w:r>
          <w:rPr>
            <w:rFonts w:ascii="仿宋" w:eastAsia="仿宋" w:hAnsi="仿宋" w:cs="仿宋" w:hint="eastAsia"/>
            <w:lang w:eastAsia="zh-CN"/>
          </w:rPr>
          <w:t>八、土地利用与规划方案</w:t>
        </w:r>
        <w:r>
          <w:tab/>
        </w:r>
        <w:r>
          <w:fldChar w:fldCharType="begin"/>
        </w:r>
        <w:r>
          <w:instrText xml:space="preserve"> PAGEREF _Toc13554 \h </w:instrText>
        </w:r>
        <w:r>
          <w:fldChar w:fldCharType="separate"/>
        </w:r>
        <w:r>
          <w:t>45</w:t>
        </w:r>
        <w:r>
          <w:fldChar w:fldCharType="end"/>
        </w:r>
      </w:hyperlink>
    </w:p>
    <w:p>
      <w:pPr>
        <w:pStyle w:val="TOC2"/>
        <w:tabs>
          <w:tab w:val="right" w:leader="dot" w:pos="8306"/>
        </w:tabs>
      </w:pPr>
      <w:hyperlink w:anchor="_Toc4564" w:history="1">
        <w:r>
          <w:rPr>
            <w:rFonts w:ascii="仿宋" w:eastAsia="仿宋" w:hAnsi="仿宋" w:cs="仿宋" w:hint="eastAsia"/>
            <w:lang w:eastAsia="zh-CN"/>
          </w:rPr>
          <w:t>(一)、项目用地情况分析</w:t>
        </w:r>
        <w:r>
          <w:tab/>
        </w:r>
        <w:r>
          <w:fldChar w:fldCharType="begin"/>
        </w:r>
        <w:r>
          <w:instrText xml:space="preserve"> PAGEREF _Toc4564 \h </w:instrText>
        </w:r>
        <w:r>
          <w:fldChar w:fldCharType="separate"/>
        </w:r>
        <w:r>
          <w:t>45</w:t>
        </w:r>
        <w:r>
          <w:fldChar w:fldCharType="end"/>
        </w:r>
      </w:hyperlink>
    </w:p>
    <w:p>
      <w:pPr>
        <w:pStyle w:val="TOC2"/>
        <w:tabs>
          <w:tab w:val="right" w:leader="dot" w:pos="8306"/>
        </w:tabs>
      </w:pPr>
      <w:hyperlink w:anchor="_Toc6492" w:history="1">
        <w:r>
          <w:rPr>
            <w:rFonts w:ascii="仿宋" w:eastAsia="仿宋" w:hAnsi="仿宋" w:cs="仿宋" w:hint="eastAsia"/>
            <w:lang w:eastAsia="zh-CN"/>
          </w:rPr>
          <w:t>(二)、土地利用规划方案</w:t>
        </w:r>
        <w:r>
          <w:tab/>
        </w:r>
        <w:r>
          <w:fldChar w:fldCharType="begin"/>
        </w:r>
        <w:r>
          <w:instrText xml:space="preserve"> PAGEREF _Toc6492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7" w:history="1">
        <w:r>
          <w:rPr>
            <w:rFonts w:ascii="仿宋" w:eastAsia="仿宋" w:hAnsi="仿宋" w:cs="仿宋" w:hint="eastAsia"/>
            <w:lang w:eastAsia="zh-CN"/>
          </w:rPr>
          <w:t>九、环境保护与绿色发展</w:t>
        </w:r>
        <w:r>
          <w:tab/>
        </w:r>
        <w:r>
          <w:fldChar w:fldCharType="begin"/>
        </w:r>
        <w:r>
          <w:instrText xml:space="preserve"> PAGEREF _Toc19247 \h </w:instrText>
        </w:r>
        <w:r>
          <w:fldChar w:fldCharType="separate"/>
        </w:r>
        <w:r>
          <w:t>47</w:t>
        </w:r>
        <w:r>
          <w:fldChar w:fldCharType="end"/>
        </w:r>
      </w:hyperlink>
    </w:p>
    <w:p>
      <w:pPr>
        <w:pStyle w:val="TOC2"/>
        <w:tabs>
          <w:tab w:val="right" w:leader="dot" w:pos="8306"/>
        </w:tabs>
      </w:pPr>
      <w:hyperlink w:anchor="_Toc13217" w:history="1">
        <w:r>
          <w:rPr>
            <w:rFonts w:ascii="仿宋" w:eastAsia="仿宋" w:hAnsi="仿宋" w:cs="仿宋" w:hint="eastAsia"/>
            <w:lang w:eastAsia="zh-CN"/>
          </w:rPr>
          <w:t>(一)、环境保护措施</w:t>
        </w:r>
        <w:r>
          <w:tab/>
        </w:r>
        <w:r>
          <w:fldChar w:fldCharType="begin"/>
        </w:r>
        <w:r>
          <w:instrText xml:space="preserve"> PAGEREF _Toc13217 \h </w:instrText>
        </w:r>
        <w:r>
          <w:fldChar w:fldCharType="separate"/>
        </w:r>
        <w:r>
          <w:t>47</w:t>
        </w:r>
        <w:r>
          <w:fldChar w:fldCharType="end"/>
        </w:r>
      </w:hyperlink>
    </w:p>
    <w:p>
      <w:pPr>
        <w:pStyle w:val="TOC2"/>
        <w:tabs>
          <w:tab w:val="right" w:leader="dot" w:pos="8306"/>
        </w:tabs>
      </w:pPr>
      <w:hyperlink w:anchor="_Toc15097" w:history="1">
        <w:r>
          <w:rPr>
            <w:rFonts w:ascii="仿宋" w:eastAsia="仿宋" w:hAnsi="仿宋" w:cs="仿宋" w:hint="eastAsia"/>
            <w:lang w:eastAsia="zh-CN"/>
          </w:rPr>
          <w:t>(二)、绿色发展与可持续发展策略</w:t>
        </w:r>
        <w:r>
          <w:tab/>
        </w:r>
        <w:r>
          <w:fldChar w:fldCharType="begin"/>
        </w:r>
        <w:r>
          <w:instrText xml:space="preserve"> PAGEREF _Toc15097 \h </w:instrText>
        </w:r>
        <w:r>
          <w:fldChar w:fldCharType="separate"/>
        </w:r>
        <w:r>
          <w:t>49</w:t>
        </w:r>
        <w:r>
          <w:fldChar w:fldCharType="end"/>
        </w:r>
      </w:hyperlink>
    </w:p>
    <w:p>
      <w:pPr>
        <w:pStyle w:val="TOC1"/>
        <w:tabs>
          <w:tab w:val="right" w:leader="dot" w:pos="8306"/>
        </w:tabs>
      </w:pPr>
      <w:hyperlink w:anchor="_Toc29596" w:history="1">
        <w:r>
          <w:rPr>
            <w:rFonts w:ascii="仿宋" w:eastAsia="仿宋" w:hAnsi="仿宋" w:cs="仿宋" w:hint="eastAsia"/>
            <w:lang w:eastAsia="zh-CN"/>
          </w:rPr>
          <w:t>十、经济效益与社会效益优化</w:t>
        </w:r>
        <w:r>
          <w:tab/>
        </w:r>
        <w:r>
          <w:fldChar w:fldCharType="begin"/>
        </w:r>
        <w:r>
          <w:instrText xml:space="preserve"> PAGEREF _Toc29596 \h </w:instrText>
        </w:r>
        <w:r>
          <w:fldChar w:fldCharType="separate"/>
        </w:r>
        <w:r>
          <w:t>50</w:t>
        </w:r>
        <w:r>
          <w:fldChar w:fldCharType="end"/>
        </w:r>
      </w:hyperlink>
    </w:p>
    <w:p>
      <w:pPr>
        <w:pStyle w:val="TOC2"/>
        <w:tabs>
          <w:tab w:val="right" w:leader="dot" w:pos="8306"/>
        </w:tabs>
      </w:pPr>
      <w:hyperlink w:anchor="_Toc27554" w:history="1">
        <w:r>
          <w:rPr>
            <w:rFonts w:ascii="仿宋" w:eastAsia="仿宋" w:hAnsi="仿宋" w:cs="仿宋" w:hint="eastAsia"/>
            <w:lang w:eastAsia="zh-CN"/>
          </w:rPr>
          <w:t>(一)、经济效益提升策略</w:t>
        </w:r>
        <w:r>
          <w:tab/>
        </w:r>
        <w:r>
          <w:fldChar w:fldCharType="begin"/>
        </w:r>
        <w:r>
          <w:instrText xml:space="preserve"> PAGEREF _Toc27554 \h </w:instrText>
        </w:r>
        <w:r>
          <w:fldChar w:fldCharType="separate"/>
        </w:r>
        <w:r>
          <w:t>50</w:t>
        </w:r>
        <w:r>
          <w:fldChar w:fldCharType="end"/>
        </w:r>
      </w:hyperlink>
    </w:p>
    <w:p>
      <w:pPr>
        <w:pStyle w:val="TOC2"/>
        <w:tabs>
          <w:tab w:val="right" w:leader="dot" w:pos="8306"/>
        </w:tabs>
      </w:pPr>
      <w:hyperlink w:anchor="_Toc13296" w:history="1">
        <w:r>
          <w:rPr>
            <w:rFonts w:ascii="仿宋" w:eastAsia="仿宋" w:hAnsi="仿宋" w:cs="仿宋" w:hint="eastAsia"/>
            <w:lang w:eastAsia="zh-CN"/>
          </w:rPr>
          <w:t>(二)、社会效益增强方案</w:t>
        </w:r>
        <w:r>
          <w:tab/>
        </w:r>
        <w:r>
          <w:fldChar w:fldCharType="begin"/>
        </w:r>
        <w:r>
          <w:instrText xml:space="preserve"> PAGEREF _Toc13296 \h </w:instrText>
        </w:r>
        <w:r>
          <w:fldChar w:fldCharType="separate"/>
        </w:r>
        <w:r>
          <w:t>51</w:t>
        </w:r>
        <w:r>
          <w:fldChar w:fldCharType="end"/>
        </w:r>
      </w:hyperlink>
    </w:p>
    <w:p>
      <w:pPr>
        <w:pStyle w:val="TOC1"/>
        <w:tabs>
          <w:tab w:val="right" w:leader="dot" w:pos="8306"/>
        </w:tabs>
      </w:pPr>
      <w:hyperlink w:anchor="_Toc18259" w:history="1">
        <w:r>
          <w:rPr>
            <w:rFonts w:ascii="仿宋" w:eastAsia="仿宋" w:hAnsi="仿宋" w:cs="仿宋" w:hint="eastAsia"/>
            <w:lang w:eastAsia="zh-CN"/>
          </w:rPr>
          <w:t>十一、环境保护与治理方案</w:t>
        </w:r>
        <w:r>
          <w:tab/>
        </w:r>
        <w:r>
          <w:fldChar w:fldCharType="begin"/>
        </w:r>
        <w:r>
          <w:instrText xml:space="preserve"> PAGEREF _Toc18259 \h </w:instrText>
        </w:r>
        <w:r>
          <w:fldChar w:fldCharType="separate"/>
        </w:r>
        <w:r>
          <w:t>52</w:t>
        </w:r>
        <w:r>
          <w:fldChar w:fldCharType="end"/>
        </w:r>
      </w:hyperlink>
    </w:p>
    <w:p>
      <w:pPr>
        <w:pStyle w:val="TOC2"/>
        <w:tabs>
          <w:tab w:val="right" w:leader="dot" w:pos="8306"/>
        </w:tabs>
      </w:pPr>
      <w:hyperlink w:anchor="_Toc4081" w:history="1">
        <w:r>
          <w:rPr>
            <w:rFonts w:ascii="仿宋" w:eastAsia="仿宋" w:hAnsi="仿宋" w:cs="仿宋" w:hint="eastAsia"/>
            <w:lang w:eastAsia="zh-CN"/>
          </w:rPr>
          <w:t>(一)、项目环境影响评估</w:t>
        </w:r>
        <w:r>
          <w:tab/>
        </w:r>
        <w:r>
          <w:fldChar w:fldCharType="begin"/>
        </w:r>
        <w:r>
          <w:instrText xml:space="preserve"> PAGEREF _Toc4081 \h </w:instrText>
        </w:r>
        <w:r>
          <w:fldChar w:fldCharType="separate"/>
        </w:r>
        <w:r>
          <w:t>52</w:t>
        </w:r>
        <w:r>
          <w:fldChar w:fldCharType="end"/>
        </w:r>
      </w:hyperlink>
    </w:p>
    <w:p>
      <w:pPr>
        <w:pStyle w:val="TOC2"/>
        <w:tabs>
          <w:tab w:val="right" w:leader="dot" w:pos="8306"/>
        </w:tabs>
      </w:pPr>
      <w:hyperlink w:anchor="_Toc5815" w:history="1">
        <w:r>
          <w:rPr>
            <w:rFonts w:ascii="仿宋" w:eastAsia="仿宋" w:hAnsi="仿宋" w:cs="仿宋" w:hint="eastAsia"/>
            <w:lang w:eastAsia="zh-CN"/>
          </w:rPr>
          <w:t>(二)、环境保护措施与治理方案</w:t>
        </w:r>
        <w:r>
          <w:tab/>
        </w:r>
        <w:r>
          <w:fldChar w:fldCharType="begin"/>
        </w:r>
        <w:r>
          <w:instrText xml:space="preserve"> PAGEREF _Toc5815 \h </w:instrText>
        </w:r>
        <w:r>
          <w:fldChar w:fldCharType="separate"/>
        </w:r>
        <w:r>
          <w:t>53</w:t>
        </w:r>
        <w:r>
          <w:fldChar w:fldCharType="end"/>
        </w:r>
      </w:hyperlink>
    </w:p>
    <w:p>
      <w:pPr>
        <w:pStyle w:val="TOC1"/>
        <w:tabs>
          <w:tab w:val="right" w:leader="dot" w:pos="8306"/>
        </w:tabs>
      </w:pPr>
      <w:hyperlink w:anchor="_Toc26037" w:history="1">
        <w:r>
          <w:rPr>
            <w:rFonts w:ascii="仿宋" w:eastAsia="仿宋" w:hAnsi="仿宋" w:cs="仿宋" w:hint="eastAsia"/>
            <w:lang w:eastAsia="zh-CN"/>
          </w:rPr>
          <w:t>十二、技术创新与产业升级</w:t>
        </w:r>
        <w:r>
          <w:tab/>
        </w:r>
        <w:r>
          <w:fldChar w:fldCharType="begin"/>
        </w:r>
        <w:r>
          <w:instrText xml:space="preserve"> PAGEREF _Toc26037 \h </w:instrText>
        </w:r>
        <w:r>
          <w:fldChar w:fldCharType="separate"/>
        </w:r>
        <w:r>
          <w:t>53</w:t>
        </w:r>
        <w:r>
          <w:fldChar w:fldCharType="end"/>
        </w:r>
      </w:hyperlink>
    </w:p>
    <w:p>
      <w:pPr>
        <w:pStyle w:val="TOC2"/>
        <w:tabs>
          <w:tab w:val="right" w:leader="dot" w:pos="8306"/>
        </w:tabs>
      </w:pPr>
      <w:hyperlink w:anchor="_Toc32568" w:history="1">
        <w:r>
          <w:rPr>
            <w:rFonts w:ascii="仿宋" w:eastAsia="仿宋" w:hAnsi="仿宋" w:cs="仿宋" w:hint="eastAsia"/>
            <w:lang w:eastAsia="zh-CN"/>
          </w:rPr>
          <w:t>(一)、技术创新方向与目标</w:t>
        </w:r>
        <w:r>
          <w:tab/>
        </w:r>
        <w:r>
          <w:fldChar w:fldCharType="begin"/>
        </w:r>
        <w:r>
          <w:instrText xml:space="preserve"> PAGEREF _Toc32568 \h </w:instrText>
        </w:r>
        <w:r>
          <w:fldChar w:fldCharType="separate"/>
        </w:r>
        <w:r>
          <w:t>53</w:t>
        </w:r>
        <w:r>
          <w:fldChar w:fldCharType="end"/>
        </w:r>
      </w:hyperlink>
    </w:p>
    <w:p>
      <w:pPr>
        <w:pStyle w:val="TOC2"/>
        <w:tabs>
          <w:tab w:val="right" w:leader="dot" w:pos="8306"/>
        </w:tabs>
      </w:pPr>
      <w:hyperlink w:anchor="_Toc19948" w:history="1">
        <w:r>
          <w:rPr>
            <w:rFonts w:ascii="仿宋" w:eastAsia="仿宋" w:hAnsi="仿宋" w:cs="仿宋" w:hint="eastAsia"/>
            <w:lang w:eastAsia="zh-CN"/>
          </w:rPr>
          <w:t>(二)、产业升级路径与措施</w:t>
        </w:r>
        <w:r>
          <w:tab/>
        </w:r>
        <w:r>
          <w:fldChar w:fldCharType="begin"/>
        </w:r>
        <w:r>
          <w:instrText xml:space="preserve"> PAGEREF _Toc19948 \h </w:instrText>
        </w:r>
        <w:r>
          <w:fldChar w:fldCharType="separate"/>
        </w:r>
        <w:r>
          <w:t>55</w:t>
        </w:r>
        <w:r>
          <w:fldChar w:fldCharType="end"/>
        </w:r>
      </w:hyperlink>
    </w:p>
    <w:p>
      <w:pPr>
        <w:pStyle w:val="TOC1"/>
        <w:tabs>
          <w:tab w:val="right" w:leader="dot" w:pos="8306"/>
        </w:tabs>
      </w:pPr>
      <w:hyperlink w:anchor="_Toc17419" w:history="1">
        <w:r>
          <w:rPr>
            <w:rFonts w:ascii="仿宋" w:eastAsia="仿宋" w:hAnsi="仿宋" w:cs="仿宋" w:hint="eastAsia"/>
            <w:lang w:eastAsia="zh-CN"/>
          </w:rPr>
          <w:t>十三、企业合规与伦理</w:t>
        </w:r>
        <w:r>
          <w:tab/>
        </w:r>
        <w:r>
          <w:fldChar w:fldCharType="begin"/>
        </w:r>
        <w:r>
          <w:instrText xml:space="preserve"> PAGEREF _Toc17419 \h </w:instrText>
        </w:r>
        <w:r>
          <w:fldChar w:fldCharType="separate"/>
        </w:r>
        <w:r>
          <w:t>56</w:t>
        </w:r>
        <w:r>
          <w:fldChar w:fldCharType="end"/>
        </w:r>
      </w:hyperlink>
    </w:p>
    <w:p>
      <w:pPr>
        <w:pStyle w:val="TOC2"/>
        <w:tabs>
          <w:tab w:val="right" w:leader="dot" w:pos="8306"/>
        </w:tabs>
      </w:pPr>
      <w:hyperlink w:anchor="_Toc24362" w:history="1">
        <w:r>
          <w:rPr>
            <w:rFonts w:ascii="仿宋" w:eastAsia="仿宋" w:hAnsi="仿宋" w:cs="仿宋" w:hint="eastAsia"/>
            <w:lang w:eastAsia="zh-CN"/>
          </w:rPr>
          <w:t>(一)、合规政策与程序</w:t>
        </w:r>
        <w:r>
          <w:tab/>
        </w:r>
        <w:r>
          <w:fldChar w:fldCharType="begin"/>
        </w:r>
        <w:r>
          <w:instrText xml:space="preserve"> PAGEREF _Toc24362 \h </w:instrText>
        </w:r>
        <w:r>
          <w:fldChar w:fldCharType="separate"/>
        </w:r>
        <w:r>
          <w:t>56</w:t>
        </w:r>
        <w:r>
          <w:fldChar w:fldCharType="end"/>
        </w:r>
      </w:hyperlink>
    </w:p>
    <w:p>
      <w:pPr>
        <w:pStyle w:val="TOC2"/>
        <w:tabs>
          <w:tab w:val="right" w:leader="dot" w:pos="8306"/>
        </w:tabs>
      </w:pPr>
      <w:hyperlink w:anchor="_Toc26819" w:history="1">
        <w:r>
          <w:rPr>
            <w:rFonts w:ascii="仿宋" w:eastAsia="仿宋" w:hAnsi="仿宋" w:cs="仿宋" w:hint="eastAsia"/>
            <w:lang w:eastAsia="zh-CN"/>
          </w:rPr>
          <w:t>(二)、伦理规范与培训</w:t>
        </w:r>
        <w:r>
          <w:tab/>
        </w:r>
        <w:r>
          <w:fldChar w:fldCharType="begin"/>
        </w:r>
        <w:r>
          <w:instrText xml:space="preserve"> PAGEREF _Toc26819 \h </w:instrText>
        </w:r>
        <w:r>
          <w:fldChar w:fldCharType="separate"/>
        </w:r>
        <w:r>
          <w:t>57</w:t>
        </w:r>
        <w:r>
          <w:fldChar w:fldCharType="end"/>
        </w:r>
      </w:hyperlink>
    </w:p>
    <w:p>
      <w:pPr>
        <w:pStyle w:val="TOC2"/>
        <w:tabs>
          <w:tab w:val="right" w:leader="dot" w:pos="8306"/>
        </w:tabs>
      </w:pPr>
      <w:hyperlink w:anchor="_Toc200" w:history="1">
        <w:r>
          <w:rPr>
            <w:rFonts w:ascii="仿宋" w:eastAsia="仿宋" w:hAnsi="仿宋" w:cs="仿宋" w:hint="eastAsia"/>
            <w:lang w:eastAsia="zh-CN"/>
          </w:rPr>
          <w:t>(三)、合规风险评估</w:t>
        </w:r>
        <w:r>
          <w:tab/>
        </w:r>
        <w:r>
          <w:fldChar w:fldCharType="begin"/>
        </w:r>
        <w:r>
          <w:instrText xml:space="preserve"> PAGEREF _Toc200 \h </w:instrText>
        </w:r>
        <w:r>
          <w:fldChar w:fldCharType="separate"/>
        </w:r>
        <w:r>
          <w:t>58</w:t>
        </w:r>
        <w:r>
          <w:fldChar w:fldCharType="end"/>
        </w:r>
      </w:hyperlink>
    </w:p>
    <w:p>
      <w:pPr>
        <w:pStyle w:val="TOC2"/>
        <w:tabs>
          <w:tab w:val="right" w:leader="dot" w:pos="8306"/>
        </w:tabs>
      </w:pPr>
      <w:hyperlink w:anchor="_Toc2363" w:history="1">
        <w:r>
          <w:rPr>
            <w:rFonts w:ascii="仿宋" w:eastAsia="仿宋" w:hAnsi="仿宋" w:cs="仿宋" w:hint="eastAsia"/>
            <w:lang w:eastAsia="zh-CN"/>
          </w:rPr>
          <w:t>(四)、合规监督与执行</w:t>
        </w:r>
        <w:r>
          <w:tab/>
        </w:r>
        <w:r>
          <w:fldChar w:fldCharType="begin"/>
        </w:r>
        <w:r>
          <w:instrText xml:space="preserve"> PAGEREF _Toc2363 \h </w:instrText>
        </w:r>
        <w:r>
          <w:fldChar w:fldCharType="separate"/>
        </w:r>
        <w:r>
          <w:t>59</w:t>
        </w:r>
        <w:r>
          <w:fldChar w:fldCharType="end"/>
        </w:r>
      </w:hyperlink>
    </w:p>
    <w:p>
      <w:pPr>
        <w:pStyle w:val="TOC1"/>
        <w:tabs>
          <w:tab w:val="right" w:leader="dot" w:pos="8306"/>
        </w:tabs>
      </w:pPr>
      <w:hyperlink w:anchor="_Toc29065" w:history="1">
        <w:r>
          <w:rPr>
            <w:rFonts w:ascii="仿宋" w:eastAsia="仿宋" w:hAnsi="仿宋" w:cs="仿宋" w:hint="eastAsia"/>
            <w:lang w:eastAsia="zh-CN"/>
          </w:rPr>
          <w:t>十四、人力资源管理与开发</w:t>
        </w:r>
        <w:r>
          <w:tab/>
        </w:r>
        <w:r>
          <w:fldChar w:fldCharType="begin"/>
        </w:r>
        <w:r>
          <w:instrText xml:space="preserve"> PAGEREF _Toc29065 \h </w:instrText>
        </w:r>
        <w:r>
          <w:fldChar w:fldCharType="separate"/>
        </w:r>
        <w:r>
          <w:t>60</w:t>
        </w:r>
        <w:r>
          <w:fldChar w:fldCharType="end"/>
        </w:r>
      </w:hyperlink>
    </w:p>
    <w:p>
      <w:pPr>
        <w:pStyle w:val="TOC2"/>
        <w:tabs>
          <w:tab w:val="right" w:leader="dot" w:pos="8306"/>
        </w:tabs>
      </w:pPr>
      <w:hyperlink w:anchor="_Toc6684" w:history="1">
        <w:r>
          <w:rPr>
            <w:rFonts w:ascii="仿宋" w:eastAsia="仿宋" w:hAnsi="仿宋" w:cs="仿宋" w:hint="eastAsia"/>
            <w:lang w:eastAsia="zh-CN"/>
          </w:rPr>
          <w:t>(一)、人力资源规划</w:t>
        </w:r>
        <w:r>
          <w:tab/>
        </w:r>
        <w:r>
          <w:fldChar w:fldCharType="begin"/>
        </w:r>
        <w:r>
          <w:instrText xml:space="preserve"> PAGEREF _Toc6684 \h </w:instrText>
        </w:r>
        <w:r>
          <w:fldChar w:fldCharType="separate"/>
        </w:r>
        <w:r>
          <w:t>60</w:t>
        </w:r>
        <w:r>
          <w:fldChar w:fldCharType="end"/>
        </w:r>
      </w:hyperlink>
    </w:p>
    <w:p>
      <w:pPr>
        <w:pStyle w:val="TOC2"/>
        <w:tabs>
          <w:tab w:val="right" w:leader="dot" w:pos="8306"/>
        </w:tabs>
      </w:pPr>
      <w:hyperlink w:anchor="_Toc2208" w:history="1">
        <w:r>
          <w:rPr>
            <w:rFonts w:ascii="仿宋" w:eastAsia="仿宋" w:hAnsi="仿宋" w:cs="仿宋" w:hint="eastAsia"/>
            <w:lang w:eastAsia="zh-CN"/>
          </w:rPr>
          <w:t>(二)、人力资源开发与培训</w:t>
        </w:r>
        <w:r>
          <w:tab/>
        </w:r>
        <w:r>
          <w:fldChar w:fldCharType="begin"/>
        </w:r>
        <w:r>
          <w:instrText xml:space="preserve"> PAGEREF _Toc2208 \h </w:instrText>
        </w:r>
        <w:r>
          <w:fldChar w:fldCharType="separate"/>
        </w:r>
        <w:r>
          <w:t>62</w:t>
        </w:r>
        <w:r>
          <w:fldChar w:fldCharType="end"/>
        </w:r>
      </w:hyperlink>
    </w:p>
    <w:p>
      <w:pPr>
        <w:pStyle w:val="TOC1"/>
        <w:tabs>
          <w:tab w:val="right" w:leader="dot" w:pos="8306"/>
        </w:tabs>
      </w:pPr>
      <w:hyperlink w:anchor="_Toc7754" w:history="1">
        <w:r>
          <w:rPr>
            <w:rFonts w:ascii="仿宋" w:eastAsia="仿宋" w:hAnsi="仿宋" w:cs="仿宋" w:hint="eastAsia"/>
            <w:lang w:eastAsia="zh-CN"/>
          </w:rPr>
          <w:t>十五、质量管理与控制</w:t>
        </w:r>
        <w:r>
          <w:tab/>
        </w:r>
        <w:r>
          <w:fldChar w:fldCharType="begin"/>
        </w:r>
        <w:r>
          <w:instrText xml:space="preserve"> PAGEREF _Toc7754 \h </w:instrText>
        </w:r>
        <w:r>
          <w:fldChar w:fldCharType="separate"/>
        </w:r>
        <w:r>
          <w:t>64</w:t>
        </w:r>
        <w:r>
          <w:fldChar w:fldCharType="end"/>
        </w:r>
      </w:hyperlink>
    </w:p>
    <w:p>
      <w:pPr>
        <w:pStyle w:val="TOC2"/>
        <w:tabs>
          <w:tab w:val="right" w:leader="dot" w:pos="8306"/>
        </w:tabs>
      </w:pPr>
      <w:hyperlink w:anchor="_Toc11225" w:history="1">
        <w:r>
          <w:rPr>
            <w:rFonts w:ascii="仿宋" w:eastAsia="仿宋" w:hAnsi="仿宋" w:cs="仿宋" w:hint="eastAsia"/>
            <w:lang w:eastAsia="zh-CN"/>
          </w:rPr>
          <w:t>(一)、质量管理体系建设</w:t>
        </w:r>
        <w:r>
          <w:tab/>
        </w:r>
        <w:r>
          <w:fldChar w:fldCharType="begin"/>
        </w:r>
        <w:r>
          <w:instrText xml:space="preserve"> PAGEREF _Toc11225 \h </w:instrText>
        </w:r>
        <w:r>
          <w:fldChar w:fldCharType="separate"/>
        </w:r>
        <w:r>
          <w:t>64</w:t>
        </w:r>
        <w:r>
          <w:fldChar w:fldCharType="end"/>
        </w:r>
      </w:hyperlink>
    </w:p>
    <w:p>
      <w:pPr>
        <w:pStyle w:val="TOC2"/>
        <w:tabs>
          <w:tab w:val="right" w:leader="dot" w:pos="8306"/>
        </w:tabs>
      </w:pPr>
      <w:hyperlink w:anchor="_Toc249" w:history="1">
        <w:r>
          <w:rPr>
            <w:rFonts w:ascii="仿宋" w:eastAsia="仿宋" w:hAnsi="仿宋" w:cs="仿宋" w:hint="eastAsia"/>
            <w:lang w:eastAsia="zh-CN"/>
          </w:rPr>
          <w:t>(二)、质量控制措施</w:t>
        </w:r>
        <w:r>
          <w:tab/>
        </w:r>
        <w:r>
          <w:fldChar w:fldCharType="begin"/>
        </w:r>
        <w:r>
          <w:instrText xml:space="preserve"> PAGEREF _Toc249 \h </w:instrText>
        </w:r>
        <w:r>
          <w:fldChar w:fldCharType="separate"/>
        </w:r>
        <w:r>
          <w:t>66</w:t>
        </w:r>
        <w:r>
          <w:fldChar w:fldCharType="end"/>
        </w:r>
      </w:hyperlink>
    </w:p>
    <w:p>
      <w:pPr>
        <w:pStyle w:val="TOC1"/>
        <w:tabs>
          <w:tab w:val="right" w:leader="dot" w:pos="8306"/>
        </w:tabs>
      </w:pPr>
      <w:hyperlink w:anchor="_Toc3040" w:history="1">
        <w:r>
          <w:rPr>
            <w:rFonts w:ascii="仿宋" w:eastAsia="仿宋" w:hAnsi="仿宋" w:cs="仿宋" w:hint="eastAsia"/>
            <w:lang w:eastAsia="zh-CN"/>
          </w:rPr>
          <w:t>十六、合作与交流机制建立</w:t>
        </w:r>
        <w:r>
          <w:tab/>
        </w:r>
        <w:r>
          <w:fldChar w:fldCharType="begin"/>
        </w:r>
        <w:r>
          <w:instrText xml:space="preserve"> PAGEREF _Toc3040 \h </w:instrText>
        </w:r>
        <w:r>
          <w:fldChar w:fldCharType="separate"/>
        </w:r>
        <w:r>
          <w:t>67</w:t>
        </w:r>
        <w:r>
          <w:fldChar w:fldCharType="end"/>
        </w:r>
      </w:hyperlink>
    </w:p>
    <w:p>
      <w:pPr>
        <w:pStyle w:val="TOC2"/>
        <w:tabs>
          <w:tab w:val="right" w:leader="dot" w:pos="8306"/>
        </w:tabs>
      </w:pPr>
      <w:hyperlink w:anchor="_Toc323" w:history="1">
        <w:r>
          <w:rPr>
            <w:rFonts w:ascii="仿宋" w:eastAsia="仿宋" w:hAnsi="仿宋" w:cs="仿宋" w:hint="eastAsia"/>
            <w:lang w:eastAsia="zh-CN"/>
          </w:rPr>
          <w:t>(一)、合作伙伴选择与合作方式</w:t>
        </w:r>
        <w:r>
          <w:tab/>
        </w:r>
        <w:r>
          <w:fldChar w:fldCharType="begin"/>
        </w:r>
        <w:r>
          <w:instrText xml:space="preserve"> PAGEREF _Toc323 \h </w:instrText>
        </w:r>
        <w:r>
          <w:fldChar w:fldCharType="separate"/>
        </w:r>
        <w:r>
          <w:t>67</w:t>
        </w:r>
        <w:r>
          <w:fldChar w:fldCharType="end"/>
        </w:r>
      </w:hyperlink>
    </w:p>
    <w:p>
      <w:pPr>
        <w:pStyle w:val="TOC2"/>
        <w:tabs>
          <w:tab w:val="right" w:leader="dot" w:pos="8306"/>
        </w:tabs>
      </w:pPr>
      <w:hyperlink w:anchor="_Toc7" w:history="1">
        <w:r>
          <w:rPr>
            <w:rFonts w:ascii="仿宋" w:eastAsia="仿宋" w:hAnsi="仿宋" w:cs="仿宋" w:hint="eastAsia"/>
            <w:lang w:eastAsia="zh-CN"/>
          </w:rPr>
          <w:t>(二)、交流与合作平台搭建</w:t>
        </w:r>
        <w:r>
          <w:tab/>
        </w:r>
        <w:r>
          <w:fldChar w:fldCharType="begin"/>
        </w:r>
        <w:r>
          <w:instrText xml:space="preserve"> PAGEREF _Toc7 \h </w:instrText>
        </w:r>
        <w:r>
          <w:fldChar w:fldCharType="separate"/>
        </w:r>
        <w:r>
          <w:t>68</w:t>
        </w:r>
        <w:r>
          <w:fldChar w:fldCharType="end"/>
        </w:r>
      </w:hyperlink>
    </w:p>
    <w:p>
      <w:pPr>
        <w:pStyle w:val="TOC1"/>
        <w:tabs>
          <w:tab w:val="right" w:leader="dot" w:pos="8306"/>
        </w:tabs>
      </w:pPr>
      <w:hyperlink w:anchor="_Toc17253" w:history="1">
        <w:r>
          <w:rPr>
            <w:rFonts w:ascii="仿宋" w:eastAsia="仿宋" w:hAnsi="仿宋" w:cs="仿宋" w:hint="eastAsia"/>
            <w:lang w:eastAsia="zh-CN"/>
          </w:rPr>
          <w:t>十七、项目施工方案</w:t>
        </w:r>
        <w:r>
          <w:tab/>
        </w:r>
        <w:r>
          <w:fldChar w:fldCharType="begin"/>
        </w:r>
        <w:r>
          <w:instrText xml:space="preserve"> PAGEREF _Toc17253 \h </w:instrText>
        </w:r>
        <w:r>
          <w:fldChar w:fldCharType="separate"/>
        </w:r>
        <w:r>
          <w:t>70</w:t>
        </w:r>
        <w:r>
          <w:fldChar w:fldCharType="end"/>
        </w:r>
      </w:hyperlink>
    </w:p>
    <w:p>
      <w:pPr>
        <w:pStyle w:val="TOC2"/>
        <w:tabs>
          <w:tab w:val="right" w:leader="dot" w:pos="8306"/>
        </w:tabs>
      </w:pPr>
      <w:hyperlink w:anchor="_Toc25850" w:history="1">
        <w:r>
          <w:rPr>
            <w:rFonts w:ascii="仿宋" w:eastAsia="仿宋" w:hAnsi="仿宋" w:cs="仿宋" w:hint="eastAsia"/>
            <w:lang w:eastAsia="zh-CN"/>
          </w:rPr>
          <w:t>(一)、施工组织设计</w:t>
        </w:r>
        <w:r>
          <w:tab/>
        </w:r>
        <w:r>
          <w:fldChar w:fldCharType="begin"/>
        </w:r>
        <w:r>
          <w:instrText xml:space="preserve"> PAGEREF _Toc25850 \h </w:instrText>
        </w:r>
        <w:r>
          <w:fldChar w:fldCharType="separate"/>
        </w:r>
        <w:r>
          <w:t>70</w:t>
        </w:r>
        <w:r>
          <w:fldChar w:fldCharType="end"/>
        </w:r>
      </w:hyperlink>
    </w:p>
    <w:p>
      <w:pPr>
        <w:pStyle w:val="TOC2"/>
        <w:tabs>
          <w:tab w:val="right" w:leader="dot" w:pos="8306"/>
        </w:tabs>
      </w:pPr>
      <w:hyperlink w:anchor="_Toc32031" w:history="1">
        <w:r>
          <w:rPr>
            <w:rFonts w:ascii="仿宋" w:eastAsia="仿宋" w:hAnsi="仿宋" w:cs="仿宋" w:hint="eastAsia"/>
            <w:lang w:eastAsia="zh-CN"/>
          </w:rPr>
          <w:t>(二)、施工工艺与技术路线</w:t>
        </w:r>
        <w:r>
          <w:tab/>
        </w:r>
        <w:r>
          <w:fldChar w:fldCharType="begin"/>
        </w:r>
        <w:r>
          <w:instrText xml:space="preserve"> PAGEREF _Toc32031 \h </w:instrText>
        </w:r>
        <w:r>
          <w:fldChar w:fldCharType="separate"/>
        </w:r>
        <w:r>
          <w:t>71</w:t>
        </w:r>
        <w:r>
          <w:fldChar w:fldCharType="end"/>
        </w:r>
      </w:hyperlink>
    </w:p>
    <w:p>
      <w:pPr>
        <w:pStyle w:val="TOC2"/>
        <w:tabs>
          <w:tab w:val="right" w:leader="dot" w:pos="8306"/>
        </w:tabs>
      </w:pPr>
      <w:hyperlink w:anchor="_Toc15928" w:history="1">
        <w:r>
          <w:rPr>
            <w:rFonts w:ascii="仿宋" w:eastAsia="仿宋" w:hAnsi="仿宋" w:cs="仿宋" w:hint="eastAsia"/>
            <w:lang w:eastAsia="zh-CN"/>
          </w:rPr>
          <w:t>(三)、关键节点施工计划</w:t>
        </w:r>
        <w:r>
          <w:tab/>
        </w:r>
        <w:r>
          <w:fldChar w:fldCharType="begin"/>
        </w:r>
        <w:r>
          <w:instrText xml:space="preserve"> PAGEREF _Toc15928 \h </w:instrText>
        </w:r>
        <w:r>
          <w:fldChar w:fldCharType="separate"/>
        </w:r>
        <w:r>
          <w:t>73</w:t>
        </w:r>
        <w:r>
          <w:fldChar w:fldCharType="end"/>
        </w:r>
      </w:hyperlink>
    </w:p>
    <w:p>
      <w:pPr>
        <w:pStyle w:val="TOC2"/>
        <w:tabs>
          <w:tab w:val="right" w:leader="dot" w:pos="8306"/>
        </w:tabs>
      </w:pPr>
      <w:hyperlink w:anchor="_Toc7617" w:history="1">
        <w:r>
          <w:rPr>
            <w:rFonts w:ascii="仿宋" w:eastAsia="仿宋" w:hAnsi="仿宋" w:cs="仿宋" w:hint="eastAsia"/>
            <w:lang w:eastAsia="zh-CN"/>
          </w:rPr>
          <w:t>(四)、施工现场管理</w:t>
        </w:r>
        <w:r>
          <w:tab/>
        </w:r>
        <w:r>
          <w:fldChar w:fldCharType="begin"/>
        </w:r>
        <w:r>
          <w:instrText xml:space="preserve"> PAGEREF _Toc7617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32"/>
      <w:r>
        <w:rPr>
          <w:rFonts w:ascii="仿宋" w:eastAsia="仿宋" w:hAnsi="仿宋" w:cs="仿宋" w:hint="eastAsia"/>
          <w:sz w:val="28"/>
          <w:lang w:eastAsia="zh-CN"/>
        </w:rPr>
        <w:t>一、太阳能采暖系统项目概论</w:t>
      </w:r>
      <w:bookmarkEnd w:id="2"/>
    </w:p>
    <w:p>
      <w:pPr>
        <w:pStyle w:val="Heading2"/>
        <w:rPr>
          <w:rFonts w:ascii="仿宋" w:eastAsia="仿宋" w:hAnsi="仿宋" w:cs="仿宋" w:hint="eastAsia"/>
          <w:lang w:eastAsia="zh-CN"/>
        </w:rPr>
      </w:pPr>
      <w:bookmarkStart w:id="3" w:name="_Toc130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申报单位是“XXX实业发展公司”，这是一家在其所处行业内备受尊敬的企业。公司自成立以来，通过其在太阳能采暖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该公司的法定代表人秦XX，在太阳能采暖系统项目及其他多个行业领域中都有着显著的贡献。秦XX以其出色的领导才能和敏锐的商业洞察力，带领公司在太阳能采暖系统项目等多个领域实现了持续的成长和成功。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采暖系统项目的重要合作伙伴。公司专注于[行业名称]领域，以创新作为驱动力，不断推动技术进步和市场扩张。在太阳能采暖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采暖系统项目中展现了强劲的增长和稳定的财务表现。公司通过有效的策略，在太阳能采暖系统项目中扩大了其市场份额并增强了盈利能力。同时，公司积极承担社会责任，参与各类社会公益项目，增强了其在太阳能采暖系统项目中的品牌形象和社会影响力。</w:t>
      </w:r>
    </w:p>
    <w:p>
      <w:pPr>
        <w:pStyle w:val="Heading2"/>
        <w:ind w:firstLine="560" w:firstLineChars="200"/>
        <w:rPr>
          <w:rFonts w:ascii="仿宋" w:eastAsia="仿宋" w:hAnsi="仿宋" w:cs="仿宋" w:hint="eastAsia"/>
          <w:sz w:val="28"/>
          <w:lang w:eastAsia="zh-CN"/>
        </w:rPr>
      </w:pPr>
      <w:bookmarkStart w:id="4" w:name="_Toc1929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采暖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太阳能采暖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36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14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8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https://d.book118.com/318020025063006046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A6131"/>
    <w:rsid w:val="2A7A61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2002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2024-02-28T19:49:00Z</dcterms:created>
  <dcterms:modified xsi:type="dcterms:W3CDTF">2024-02-28T19:50:34Z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E2A4481553364F35A46CF7366D2B71AB_11</vt:lpwstr>
  </property>
  <property fmtid="{D5CDD505-2E9C-101B-9397-08002B2CF9AE}" pid="3" name="KSOProductBuildVer">
    <vt:lpwstr>2052-12.1.0.16250</vt:lpwstr>
  </property>
</Properties>
</file>