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户用和村用风光互补发电系统控制器及逆变器项目构思建设方案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89" w:history="1">
        <w:r>
          <w:rPr>
            <w:rFonts w:ascii="仿宋" w:eastAsia="仿宋" w:hAnsi="仿宋" w:cs="仿宋" w:hint="eastAsia"/>
            <w:lang w:eastAsia="zh-CN"/>
          </w:rPr>
          <w:t>概论</w:t>
        </w:r>
        <w:r>
          <w:tab/>
        </w:r>
        <w:r>
          <w:fldChar w:fldCharType="begin"/>
        </w:r>
        <w:r>
          <w:instrText xml:space="preserve"> PAGEREF _Toc11989 \h </w:instrText>
        </w:r>
        <w:r>
          <w:fldChar w:fldCharType="separate"/>
        </w:r>
        <w:r>
          <w:t>3</w:t>
        </w:r>
        <w:r>
          <w:fldChar w:fldCharType="end"/>
        </w:r>
      </w:hyperlink>
    </w:p>
    <w:p>
      <w:pPr>
        <w:pStyle w:val="TOC1"/>
        <w:tabs>
          <w:tab w:val="right" w:leader="dot" w:pos="8306"/>
        </w:tabs>
      </w:pPr>
      <w:hyperlink w:anchor="_Toc12340" w:history="1">
        <w:r>
          <w:rPr>
            <w:rFonts w:ascii="仿宋" w:eastAsia="仿宋" w:hAnsi="仿宋" w:cs="仿宋" w:hint="eastAsia"/>
            <w:lang w:eastAsia="zh-CN"/>
          </w:rPr>
          <w:t>一、经济影响分析</w:t>
        </w:r>
        <w:r>
          <w:tab/>
        </w:r>
        <w:r>
          <w:fldChar w:fldCharType="begin"/>
        </w:r>
        <w:r>
          <w:instrText xml:space="preserve"> PAGEREF _Toc12340 \h </w:instrText>
        </w:r>
        <w:r>
          <w:fldChar w:fldCharType="separate"/>
        </w:r>
        <w:r>
          <w:t>3</w:t>
        </w:r>
        <w:r>
          <w:fldChar w:fldCharType="end"/>
        </w:r>
      </w:hyperlink>
    </w:p>
    <w:p>
      <w:pPr>
        <w:pStyle w:val="TOC2"/>
        <w:tabs>
          <w:tab w:val="right" w:leader="dot" w:pos="8306"/>
        </w:tabs>
      </w:pPr>
      <w:hyperlink w:anchor="_Toc19569" w:history="1">
        <w:r>
          <w:rPr>
            <w:rFonts w:ascii="仿宋" w:eastAsia="仿宋" w:hAnsi="仿宋" w:cs="仿宋" w:hint="eastAsia"/>
            <w:lang w:eastAsia="zh-CN"/>
          </w:rPr>
          <w:t>(一)、经济费用效益或费用效果分析</w:t>
        </w:r>
        <w:r>
          <w:tab/>
        </w:r>
        <w:r>
          <w:fldChar w:fldCharType="begin"/>
        </w:r>
        <w:r>
          <w:instrText xml:space="preserve"> PAGEREF _Toc19569 \h </w:instrText>
        </w:r>
        <w:r>
          <w:fldChar w:fldCharType="separate"/>
        </w:r>
        <w:r>
          <w:t>3</w:t>
        </w:r>
        <w:r>
          <w:fldChar w:fldCharType="end"/>
        </w:r>
      </w:hyperlink>
    </w:p>
    <w:p>
      <w:pPr>
        <w:pStyle w:val="TOC2"/>
        <w:tabs>
          <w:tab w:val="right" w:leader="dot" w:pos="8306"/>
        </w:tabs>
      </w:pPr>
      <w:hyperlink w:anchor="_Toc12377" w:history="1">
        <w:r>
          <w:rPr>
            <w:rFonts w:ascii="仿宋" w:eastAsia="仿宋" w:hAnsi="仿宋" w:cs="仿宋" w:hint="eastAsia"/>
            <w:lang w:eastAsia="zh-CN"/>
          </w:rPr>
          <w:t>(二)、行业影响分析</w:t>
        </w:r>
        <w:r>
          <w:tab/>
        </w:r>
        <w:r>
          <w:fldChar w:fldCharType="begin"/>
        </w:r>
        <w:r>
          <w:instrText xml:space="preserve"> PAGEREF _Toc12377 \h </w:instrText>
        </w:r>
        <w:r>
          <w:fldChar w:fldCharType="separate"/>
        </w:r>
        <w:r>
          <w:t>5</w:t>
        </w:r>
        <w:r>
          <w:fldChar w:fldCharType="end"/>
        </w:r>
      </w:hyperlink>
    </w:p>
    <w:p>
      <w:pPr>
        <w:pStyle w:val="TOC2"/>
        <w:tabs>
          <w:tab w:val="right" w:leader="dot" w:pos="8306"/>
        </w:tabs>
      </w:pPr>
      <w:hyperlink w:anchor="_Toc19889" w:history="1">
        <w:r>
          <w:rPr>
            <w:rFonts w:ascii="仿宋" w:eastAsia="仿宋" w:hAnsi="仿宋" w:cs="仿宋" w:hint="eastAsia"/>
            <w:lang w:eastAsia="zh-CN"/>
          </w:rPr>
          <w:t>(三)、区域经济影响分析</w:t>
        </w:r>
        <w:r>
          <w:tab/>
        </w:r>
        <w:r>
          <w:fldChar w:fldCharType="begin"/>
        </w:r>
        <w:r>
          <w:instrText xml:space="preserve"> PAGEREF _Toc19889 \h </w:instrText>
        </w:r>
        <w:r>
          <w:fldChar w:fldCharType="separate"/>
        </w:r>
        <w:r>
          <w:t>7</w:t>
        </w:r>
        <w:r>
          <w:fldChar w:fldCharType="end"/>
        </w:r>
      </w:hyperlink>
    </w:p>
    <w:p>
      <w:pPr>
        <w:pStyle w:val="TOC2"/>
        <w:tabs>
          <w:tab w:val="right" w:leader="dot" w:pos="8306"/>
        </w:tabs>
      </w:pPr>
      <w:hyperlink w:anchor="_Toc426" w:history="1">
        <w:r>
          <w:rPr>
            <w:rFonts w:ascii="仿宋" w:eastAsia="仿宋" w:hAnsi="仿宋" w:cs="仿宋" w:hint="eastAsia"/>
            <w:lang w:eastAsia="zh-CN"/>
          </w:rPr>
          <w:t>(四)、宏观经济影响分析</w:t>
        </w:r>
        <w:r>
          <w:tab/>
        </w:r>
        <w:r>
          <w:fldChar w:fldCharType="begin"/>
        </w:r>
        <w:r>
          <w:instrText xml:space="preserve"> PAGEREF _Toc426 \h </w:instrText>
        </w:r>
        <w:r>
          <w:fldChar w:fldCharType="separate"/>
        </w:r>
        <w:r>
          <w:t>8</w:t>
        </w:r>
        <w:r>
          <w:fldChar w:fldCharType="end"/>
        </w:r>
      </w:hyperlink>
    </w:p>
    <w:p>
      <w:pPr>
        <w:pStyle w:val="TOC1"/>
        <w:tabs>
          <w:tab w:val="right" w:leader="dot" w:pos="8306"/>
        </w:tabs>
      </w:pPr>
      <w:hyperlink w:anchor="_Toc19505" w:history="1">
        <w:r>
          <w:rPr>
            <w:rFonts w:ascii="仿宋" w:eastAsia="仿宋" w:hAnsi="仿宋" w:cs="仿宋" w:hint="eastAsia"/>
            <w:lang w:eastAsia="zh-CN"/>
          </w:rPr>
          <w:t>二、社会影响分析</w:t>
        </w:r>
        <w:r>
          <w:tab/>
        </w:r>
        <w:r>
          <w:fldChar w:fldCharType="begin"/>
        </w:r>
        <w:r>
          <w:instrText xml:space="preserve"> PAGEREF _Toc19505 \h </w:instrText>
        </w:r>
        <w:r>
          <w:fldChar w:fldCharType="separate"/>
        </w:r>
        <w:r>
          <w:t>10</w:t>
        </w:r>
        <w:r>
          <w:fldChar w:fldCharType="end"/>
        </w:r>
      </w:hyperlink>
    </w:p>
    <w:p>
      <w:pPr>
        <w:pStyle w:val="TOC2"/>
        <w:tabs>
          <w:tab w:val="right" w:leader="dot" w:pos="8306"/>
        </w:tabs>
      </w:pPr>
      <w:hyperlink w:anchor="_Toc23032" w:history="1">
        <w:r>
          <w:rPr>
            <w:rFonts w:ascii="仿宋" w:eastAsia="仿宋" w:hAnsi="仿宋" w:cs="仿宋" w:hint="eastAsia"/>
            <w:lang w:eastAsia="zh-CN"/>
          </w:rPr>
          <w:t>(一)、社会影响效果分析</w:t>
        </w:r>
        <w:r>
          <w:tab/>
        </w:r>
        <w:r>
          <w:fldChar w:fldCharType="begin"/>
        </w:r>
        <w:r>
          <w:instrText xml:space="preserve"> PAGEREF _Toc23032 \h </w:instrText>
        </w:r>
        <w:r>
          <w:fldChar w:fldCharType="separate"/>
        </w:r>
        <w:r>
          <w:t>10</w:t>
        </w:r>
        <w:r>
          <w:fldChar w:fldCharType="end"/>
        </w:r>
      </w:hyperlink>
    </w:p>
    <w:p>
      <w:pPr>
        <w:pStyle w:val="TOC2"/>
        <w:tabs>
          <w:tab w:val="right" w:leader="dot" w:pos="8306"/>
        </w:tabs>
      </w:pPr>
      <w:hyperlink w:anchor="_Toc18039" w:history="1">
        <w:r>
          <w:rPr>
            <w:rFonts w:ascii="仿宋" w:eastAsia="仿宋" w:hAnsi="仿宋" w:cs="仿宋" w:hint="eastAsia"/>
            <w:lang w:eastAsia="zh-CN"/>
          </w:rPr>
          <w:t>(二)、社会适应性分析</w:t>
        </w:r>
        <w:r>
          <w:tab/>
        </w:r>
        <w:r>
          <w:fldChar w:fldCharType="begin"/>
        </w:r>
        <w:r>
          <w:instrText xml:space="preserve"> PAGEREF _Toc18039 \h </w:instrText>
        </w:r>
        <w:r>
          <w:fldChar w:fldCharType="separate"/>
        </w:r>
        <w:r>
          <w:t>12</w:t>
        </w:r>
        <w:r>
          <w:fldChar w:fldCharType="end"/>
        </w:r>
      </w:hyperlink>
    </w:p>
    <w:p>
      <w:pPr>
        <w:pStyle w:val="TOC2"/>
        <w:tabs>
          <w:tab w:val="right" w:leader="dot" w:pos="8306"/>
        </w:tabs>
      </w:pPr>
      <w:hyperlink w:anchor="_Toc26031" w:history="1">
        <w:r>
          <w:rPr>
            <w:rFonts w:ascii="仿宋" w:eastAsia="仿宋" w:hAnsi="仿宋" w:cs="仿宋" w:hint="eastAsia"/>
            <w:lang w:eastAsia="zh-CN"/>
          </w:rPr>
          <w:t>(三)、社会风险及对策分析</w:t>
        </w:r>
        <w:r>
          <w:tab/>
        </w:r>
        <w:r>
          <w:fldChar w:fldCharType="begin"/>
        </w:r>
        <w:r>
          <w:instrText xml:space="preserve"> PAGEREF _Toc26031 \h </w:instrText>
        </w:r>
        <w:r>
          <w:fldChar w:fldCharType="separate"/>
        </w:r>
        <w:r>
          <w:t>14</w:t>
        </w:r>
        <w:r>
          <w:fldChar w:fldCharType="end"/>
        </w:r>
      </w:hyperlink>
    </w:p>
    <w:p>
      <w:pPr>
        <w:pStyle w:val="TOC1"/>
        <w:tabs>
          <w:tab w:val="right" w:leader="dot" w:pos="8306"/>
        </w:tabs>
      </w:pPr>
      <w:hyperlink w:anchor="_Toc10075" w:history="1">
        <w:r>
          <w:rPr>
            <w:rFonts w:ascii="仿宋" w:eastAsia="仿宋" w:hAnsi="仿宋" w:cs="仿宋" w:hint="eastAsia"/>
            <w:lang w:eastAsia="zh-CN"/>
          </w:rPr>
          <w:t>三、财务管理与成本控制</w:t>
        </w:r>
        <w:r>
          <w:tab/>
        </w:r>
        <w:r>
          <w:fldChar w:fldCharType="begin"/>
        </w:r>
        <w:r>
          <w:instrText xml:space="preserve"> PAGEREF _Toc10075 \h </w:instrText>
        </w:r>
        <w:r>
          <w:fldChar w:fldCharType="separate"/>
        </w:r>
        <w:r>
          <w:t>18</w:t>
        </w:r>
        <w:r>
          <w:fldChar w:fldCharType="end"/>
        </w:r>
      </w:hyperlink>
    </w:p>
    <w:p>
      <w:pPr>
        <w:pStyle w:val="TOC2"/>
        <w:tabs>
          <w:tab w:val="right" w:leader="dot" w:pos="8306"/>
        </w:tabs>
      </w:pPr>
      <w:hyperlink w:anchor="_Toc23569" w:history="1">
        <w:r>
          <w:rPr>
            <w:rFonts w:ascii="仿宋" w:eastAsia="仿宋" w:hAnsi="仿宋" w:cs="仿宋" w:hint="eastAsia"/>
            <w:lang w:eastAsia="zh-CN"/>
          </w:rPr>
          <w:t>(一)、财务管理体系建设</w:t>
        </w:r>
        <w:r>
          <w:tab/>
        </w:r>
        <w:r>
          <w:fldChar w:fldCharType="begin"/>
        </w:r>
        <w:r>
          <w:instrText xml:space="preserve"> PAGEREF _Toc23569 \h </w:instrText>
        </w:r>
        <w:r>
          <w:fldChar w:fldCharType="separate"/>
        </w:r>
        <w:r>
          <w:t>18</w:t>
        </w:r>
        <w:r>
          <w:fldChar w:fldCharType="end"/>
        </w:r>
      </w:hyperlink>
    </w:p>
    <w:p>
      <w:pPr>
        <w:pStyle w:val="TOC2"/>
        <w:tabs>
          <w:tab w:val="right" w:leader="dot" w:pos="8306"/>
        </w:tabs>
      </w:pPr>
      <w:hyperlink w:anchor="_Toc2482" w:history="1">
        <w:r>
          <w:rPr>
            <w:rFonts w:ascii="仿宋" w:eastAsia="仿宋" w:hAnsi="仿宋" w:cs="仿宋" w:hint="eastAsia"/>
            <w:lang w:eastAsia="zh-CN"/>
          </w:rPr>
          <w:t>(二)、成本控制措施</w:t>
        </w:r>
        <w:r>
          <w:tab/>
        </w:r>
        <w:r>
          <w:fldChar w:fldCharType="begin"/>
        </w:r>
        <w:r>
          <w:instrText xml:space="preserve"> PAGEREF _Toc2482 \h </w:instrText>
        </w:r>
        <w:r>
          <w:fldChar w:fldCharType="separate"/>
        </w:r>
        <w:r>
          <w:t>19</w:t>
        </w:r>
        <w:r>
          <w:fldChar w:fldCharType="end"/>
        </w:r>
      </w:hyperlink>
    </w:p>
    <w:p>
      <w:pPr>
        <w:pStyle w:val="TOC1"/>
        <w:tabs>
          <w:tab w:val="right" w:leader="dot" w:pos="8306"/>
        </w:tabs>
      </w:pPr>
      <w:hyperlink w:anchor="_Toc12980" w:history="1">
        <w:r>
          <w:rPr>
            <w:rFonts w:ascii="仿宋" w:eastAsia="仿宋" w:hAnsi="仿宋" w:cs="仿宋" w:hint="eastAsia"/>
            <w:lang w:eastAsia="zh-CN"/>
          </w:rPr>
          <w:t>四、建设风险评估分析</w:t>
        </w:r>
        <w:r>
          <w:tab/>
        </w:r>
        <w:r>
          <w:fldChar w:fldCharType="begin"/>
        </w:r>
        <w:r>
          <w:instrText xml:space="preserve"> PAGEREF _Toc12980 \h </w:instrText>
        </w:r>
        <w:r>
          <w:fldChar w:fldCharType="separate"/>
        </w:r>
        <w:r>
          <w:t>20</w:t>
        </w:r>
        <w:r>
          <w:fldChar w:fldCharType="end"/>
        </w:r>
      </w:hyperlink>
    </w:p>
    <w:p>
      <w:pPr>
        <w:pStyle w:val="TOC2"/>
        <w:tabs>
          <w:tab w:val="right" w:leader="dot" w:pos="8306"/>
        </w:tabs>
      </w:pPr>
      <w:hyperlink w:anchor="_Toc8814" w:history="1">
        <w:r>
          <w:rPr>
            <w:rFonts w:ascii="仿宋" w:eastAsia="仿宋" w:hAnsi="仿宋" w:cs="仿宋" w:hint="eastAsia"/>
            <w:lang w:eastAsia="zh-CN"/>
          </w:rPr>
          <w:t>(一)、政策风险分析</w:t>
        </w:r>
        <w:r>
          <w:tab/>
        </w:r>
        <w:r>
          <w:fldChar w:fldCharType="begin"/>
        </w:r>
        <w:r>
          <w:instrText xml:space="preserve"> PAGEREF _Toc8814 \h </w:instrText>
        </w:r>
        <w:r>
          <w:fldChar w:fldCharType="separate"/>
        </w:r>
        <w:r>
          <w:t>20</w:t>
        </w:r>
        <w:r>
          <w:fldChar w:fldCharType="end"/>
        </w:r>
      </w:hyperlink>
    </w:p>
    <w:p>
      <w:pPr>
        <w:pStyle w:val="TOC2"/>
        <w:tabs>
          <w:tab w:val="right" w:leader="dot" w:pos="8306"/>
        </w:tabs>
      </w:pPr>
      <w:hyperlink w:anchor="_Toc20912" w:history="1">
        <w:r>
          <w:rPr>
            <w:rFonts w:ascii="仿宋" w:eastAsia="仿宋" w:hAnsi="仿宋" w:cs="仿宋" w:hint="eastAsia"/>
            <w:lang w:eastAsia="zh-CN"/>
          </w:rPr>
          <w:t>(二)、社会风险分析</w:t>
        </w:r>
        <w:r>
          <w:tab/>
        </w:r>
        <w:r>
          <w:fldChar w:fldCharType="begin"/>
        </w:r>
        <w:r>
          <w:instrText xml:space="preserve"> PAGEREF _Toc20912 \h </w:instrText>
        </w:r>
        <w:r>
          <w:fldChar w:fldCharType="separate"/>
        </w:r>
        <w:r>
          <w:t>21</w:t>
        </w:r>
        <w:r>
          <w:fldChar w:fldCharType="end"/>
        </w:r>
      </w:hyperlink>
    </w:p>
    <w:p>
      <w:pPr>
        <w:pStyle w:val="TOC2"/>
        <w:tabs>
          <w:tab w:val="right" w:leader="dot" w:pos="8306"/>
        </w:tabs>
      </w:pPr>
      <w:hyperlink w:anchor="_Toc19593" w:history="1">
        <w:r>
          <w:rPr>
            <w:rFonts w:ascii="仿宋" w:eastAsia="仿宋" w:hAnsi="仿宋" w:cs="仿宋" w:hint="eastAsia"/>
            <w:lang w:eastAsia="zh-CN"/>
          </w:rPr>
          <w:t>(三)、市场风险分析</w:t>
        </w:r>
        <w:r>
          <w:tab/>
        </w:r>
        <w:r>
          <w:fldChar w:fldCharType="begin"/>
        </w:r>
        <w:r>
          <w:instrText xml:space="preserve"> PAGEREF _Toc19593 \h </w:instrText>
        </w:r>
        <w:r>
          <w:fldChar w:fldCharType="separate"/>
        </w:r>
        <w:r>
          <w:t>23</w:t>
        </w:r>
        <w:r>
          <w:fldChar w:fldCharType="end"/>
        </w:r>
      </w:hyperlink>
    </w:p>
    <w:p>
      <w:pPr>
        <w:pStyle w:val="TOC2"/>
        <w:tabs>
          <w:tab w:val="right" w:leader="dot" w:pos="8306"/>
        </w:tabs>
      </w:pPr>
      <w:hyperlink w:anchor="_Toc30289" w:history="1">
        <w:r>
          <w:rPr>
            <w:rFonts w:ascii="仿宋" w:eastAsia="仿宋" w:hAnsi="仿宋" w:cs="仿宋" w:hint="eastAsia"/>
            <w:lang w:eastAsia="zh-CN"/>
          </w:rPr>
          <w:t>(四)、资金风险分析</w:t>
        </w:r>
        <w:r>
          <w:tab/>
        </w:r>
        <w:r>
          <w:fldChar w:fldCharType="begin"/>
        </w:r>
        <w:r>
          <w:instrText xml:space="preserve"> PAGEREF _Toc30289 \h </w:instrText>
        </w:r>
        <w:r>
          <w:fldChar w:fldCharType="separate"/>
        </w:r>
        <w:r>
          <w:t>24</w:t>
        </w:r>
        <w:r>
          <w:fldChar w:fldCharType="end"/>
        </w:r>
      </w:hyperlink>
    </w:p>
    <w:p>
      <w:pPr>
        <w:pStyle w:val="TOC2"/>
        <w:tabs>
          <w:tab w:val="right" w:leader="dot" w:pos="8306"/>
        </w:tabs>
      </w:pPr>
      <w:hyperlink w:anchor="_Toc19827" w:history="1">
        <w:r>
          <w:rPr>
            <w:rFonts w:ascii="仿宋" w:eastAsia="仿宋" w:hAnsi="仿宋" w:cs="仿宋" w:hint="eastAsia"/>
            <w:lang w:eastAsia="zh-CN"/>
          </w:rPr>
          <w:t>(五)、技术风险分析</w:t>
        </w:r>
        <w:r>
          <w:tab/>
        </w:r>
        <w:r>
          <w:fldChar w:fldCharType="begin"/>
        </w:r>
        <w:r>
          <w:instrText xml:space="preserve"> PAGEREF _Toc19827 \h </w:instrText>
        </w:r>
        <w:r>
          <w:fldChar w:fldCharType="separate"/>
        </w:r>
        <w:r>
          <w:t>25</w:t>
        </w:r>
        <w:r>
          <w:fldChar w:fldCharType="end"/>
        </w:r>
      </w:hyperlink>
    </w:p>
    <w:p>
      <w:pPr>
        <w:pStyle w:val="TOC2"/>
        <w:tabs>
          <w:tab w:val="right" w:leader="dot" w:pos="8306"/>
        </w:tabs>
      </w:pPr>
      <w:hyperlink w:anchor="_Toc8270" w:history="1">
        <w:r>
          <w:rPr>
            <w:rFonts w:ascii="仿宋" w:eastAsia="仿宋" w:hAnsi="仿宋" w:cs="仿宋" w:hint="eastAsia"/>
            <w:lang w:eastAsia="zh-CN"/>
          </w:rPr>
          <w:t>(六)、财务风险分析</w:t>
        </w:r>
        <w:r>
          <w:tab/>
        </w:r>
        <w:r>
          <w:fldChar w:fldCharType="begin"/>
        </w:r>
        <w:r>
          <w:instrText xml:space="preserve"> PAGEREF _Toc8270 \h </w:instrText>
        </w:r>
        <w:r>
          <w:fldChar w:fldCharType="separate"/>
        </w:r>
        <w:r>
          <w:t>26</w:t>
        </w:r>
        <w:r>
          <w:fldChar w:fldCharType="end"/>
        </w:r>
      </w:hyperlink>
    </w:p>
    <w:p>
      <w:pPr>
        <w:pStyle w:val="TOC2"/>
        <w:tabs>
          <w:tab w:val="right" w:leader="dot" w:pos="8306"/>
        </w:tabs>
      </w:pPr>
      <w:hyperlink w:anchor="_Toc24038" w:history="1">
        <w:r>
          <w:rPr>
            <w:rFonts w:ascii="仿宋" w:eastAsia="仿宋" w:hAnsi="仿宋" w:cs="仿宋" w:hint="eastAsia"/>
            <w:lang w:eastAsia="zh-CN"/>
          </w:rPr>
          <w:t>(七)、管理风险分析</w:t>
        </w:r>
        <w:r>
          <w:tab/>
        </w:r>
        <w:r>
          <w:fldChar w:fldCharType="begin"/>
        </w:r>
        <w:r>
          <w:instrText xml:space="preserve"> PAGEREF _Toc24038 \h </w:instrText>
        </w:r>
        <w:r>
          <w:fldChar w:fldCharType="separate"/>
        </w:r>
        <w:r>
          <w:t>28</w:t>
        </w:r>
        <w:r>
          <w:fldChar w:fldCharType="end"/>
        </w:r>
      </w:hyperlink>
    </w:p>
    <w:p>
      <w:pPr>
        <w:pStyle w:val="TOC2"/>
        <w:tabs>
          <w:tab w:val="right" w:leader="dot" w:pos="8306"/>
        </w:tabs>
      </w:pPr>
      <w:hyperlink w:anchor="_Toc1497" w:history="1">
        <w:r>
          <w:rPr>
            <w:rFonts w:ascii="仿宋" w:eastAsia="仿宋" w:hAnsi="仿宋" w:cs="仿宋" w:hint="eastAsia"/>
            <w:lang w:eastAsia="zh-CN"/>
          </w:rPr>
          <w:t>(八)、其它风险分析</w:t>
        </w:r>
        <w:r>
          <w:tab/>
        </w:r>
        <w:r>
          <w:fldChar w:fldCharType="begin"/>
        </w:r>
        <w:r>
          <w:instrText xml:space="preserve"> PAGEREF _Toc1497 \h </w:instrText>
        </w:r>
        <w:r>
          <w:fldChar w:fldCharType="separate"/>
        </w:r>
        <w:r>
          <w:t>29</w:t>
        </w:r>
        <w:r>
          <w:fldChar w:fldCharType="end"/>
        </w:r>
      </w:hyperlink>
    </w:p>
    <w:p>
      <w:pPr>
        <w:pStyle w:val="TOC2"/>
        <w:tabs>
          <w:tab w:val="right" w:leader="dot" w:pos="8306"/>
        </w:tabs>
      </w:pPr>
      <w:hyperlink w:anchor="_Toc8766" w:history="1">
        <w:r>
          <w:rPr>
            <w:rFonts w:ascii="仿宋" w:eastAsia="仿宋" w:hAnsi="仿宋" w:cs="仿宋" w:hint="eastAsia"/>
            <w:lang w:eastAsia="zh-CN"/>
          </w:rPr>
          <w:t>(九)、社会影响评估</w:t>
        </w:r>
        <w:r>
          <w:tab/>
        </w:r>
        <w:r>
          <w:fldChar w:fldCharType="begin"/>
        </w:r>
        <w:r>
          <w:instrText xml:space="preserve"> PAGEREF _Toc8766 \h </w:instrText>
        </w:r>
        <w:r>
          <w:fldChar w:fldCharType="separate"/>
        </w:r>
        <w:r>
          <w:t>31</w:t>
        </w:r>
        <w:r>
          <w:fldChar w:fldCharType="end"/>
        </w:r>
      </w:hyperlink>
    </w:p>
    <w:p>
      <w:pPr>
        <w:pStyle w:val="TOC1"/>
        <w:tabs>
          <w:tab w:val="right" w:leader="dot" w:pos="8306"/>
        </w:tabs>
      </w:pPr>
      <w:hyperlink w:anchor="_Toc11520" w:history="1">
        <w:r>
          <w:rPr>
            <w:rFonts w:ascii="仿宋" w:eastAsia="仿宋" w:hAnsi="仿宋" w:cs="仿宋" w:hint="eastAsia"/>
            <w:lang w:eastAsia="zh-CN"/>
          </w:rPr>
          <w:t>五、发展规划、产业政策和行业准入分析</w:t>
        </w:r>
        <w:r>
          <w:tab/>
        </w:r>
        <w:r>
          <w:fldChar w:fldCharType="begin"/>
        </w:r>
        <w:r>
          <w:instrText xml:space="preserve"> PAGEREF _Toc11520 \h </w:instrText>
        </w:r>
        <w:r>
          <w:fldChar w:fldCharType="separate"/>
        </w:r>
        <w:r>
          <w:t>33</w:t>
        </w:r>
        <w:r>
          <w:fldChar w:fldCharType="end"/>
        </w:r>
      </w:hyperlink>
    </w:p>
    <w:p>
      <w:pPr>
        <w:pStyle w:val="TOC2"/>
        <w:tabs>
          <w:tab w:val="right" w:leader="dot" w:pos="8306"/>
        </w:tabs>
      </w:pPr>
      <w:hyperlink w:anchor="_Toc22231" w:history="1">
        <w:r>
          <w:rPr>
            <w:rFonts w:ascii="仿宋" w:eastAsia="仿宋" w:hAnsi="仿宋" w:cs="仿宋" w:hint="eastAsia"/>
            <w:lang w:eastAsia="zh-CN"/>
          </w:rPr>
          <w:t>(一)、发展规划分析</w:t>
        </w:r>
        <w:r>
          <w:tab/>
        </w:r>
        <w:r>
          <w:fldChar w:fldCharType="begin"/>
        </w:r>
        <w:r>
          <w:instrText xml:space="preserve"> PAGEREF _Toc22231 \h </w:instrText>
        </w:r>
        <w:r>
          <w:fldChar w:fldCharType="separate"/>
        </w:r>
        <w:r>
          <w:t>33</w:t>
        </w:r>
        <w:r>
          <w:fldChar w:fldCharType="end"/>
        </w:r>
      </w:hyperlink>
    </w:p>
    <w:p>
      <w:pPr>
        <w:pStyle w:val="TOC2"/>
        <w:tabs>
          <w:tab w:val="right" w:leader="dot" w:pos="8306"/>
        </w:tabs>
      </w:pPr>
      <w:hyperlink w:anchor="_Toc32050" w:history="1">
        <w:r>
          <w:rPr>
            <w:rFonts w:ascii="仿宋" w:eastAsia="仿宋" w:hAnsi="仿宋" w:cs="仿宋" w:hint="eastAsia"/>
            <w:lang w:eastAsia="zh-CN"/>
          </w:rPr>
          <w:t>(二)、产业政策分析</w:t>
        </w:r>
        <w:r>
          <w:tab/>
        </w:r>
        <w:r>
          <w:fldChar w:fldCharType="begin"/>
        </w:r>
        <w:r>
          <w:instrText xml:space="preserve"> PAGEREF _Toc32050 \h </w:instrText>
        </w:r>
        <w:r>
          <w:fldChar w:fldCharType="separate"/>
        </w:r>
        <w:r>
          <w:t>34</w:t>
        </w:r>
        <w:r>
          <w:fldChar w:fldCharType="end"/>
        </w:r>
      </w:hyperlink>
    </w:p>
    <w:p>
      <w:pPr>
        <w:pStyle w:val="TOC2"/>
        <w:tabs>
          <w:tab w:val="right" w:leader="dot" w:pos="8306"/>
        </w:tabs>
      </w:pPr>
      <w:hyperlink w:anchor="_Toc22514" w:history="1">
        <w:r>
          <w:rPr>
            <w:rFonts w:ascii="仿宋" w:eastAsia="仿宋" w:hAnsi="仿宋" w:cs="仿宋" w:hint="eastAsia"/>
            <w:lang w:eastAsia="zh-CN"/>
          </w:rPr>
          <w:t>(三)、行业准入分析</w:t>
        </w:r>
        <w:r>
          <w:tab/>
        </w:r>
        <w:r>
          <w:fldChar w:fldCharType="begin"/>
        </w:r>
        <w:r>
          <w:instrText xml:space="preserve"> PAGEREF _Toc22514 \h </w:instrText>
        </w:r>
        <w:r>
          <w:fldChar w:fldCharType="separate"/>
        </w:r>
        <w:r>
          <w:t>36</w:t>
        </w:r>
        <w:r>
          <w:fldChar w:fldCharType="end"/>
        </w:r>
      </w:hyperlink>
    </w:p>
    <w:p>
      <w:pPr>
        <w:pStyle w:val="TOC1"/>
        <w:tabs>
          <w:tab w:val="right" w:leader="dot" w:pos="8306"/>
        </w:tabs>
      </w:pPr>
      <w:hyperlink w:anchor="_Toc29166" w:history="1">
        <w:r>
          <w:rPr>
            <w:rFonts w:ascii="仿宋" w:eastAsia="仿宋" w:hAnsi="仿宋" w:cs="仿宋" w:hint="eastAsia"/>
            <w:lang w:eastAsia="zh-CN"/>
          </w:rPr>
          <w:t>六、项目监理与质量保证</w:t>
        </w:r>
        <w:r>
          <w:tab/>
        </w:r>
        <w:r>
          <w:fldChar w:fldCharType="begin"/>
        </w:r>
        <w:r>
          <w:instrText xml:space="preserve"> PAGEREF _Toc29166 \h </w:instrText>
        </w:r>
        <w:r>
          <w:fldChar w:fldCharType="separate"/>
        </w:r>
        <w:r>
          <w:t>38</w:t>
        </w:r>
        <w:r>
          <w:fldChar w:fldCharType="end"/>
        </w:r>
      </w:hyperlink>
    </w:p>
    <w:p>
      <w:pPr>
        <w:pStyle w:val="TOC2"/>
        <w:tabs>
          <w:tab w:val="right" w:leader="dot" w:pos="8306"/>
        </w:tabs>
      </w:pPr>
      <w:hyperlink w:anchor="_Toc10804" w:history="1">
        <w:r>
          <w:rPr>
            <w:rFonts w:ascii="仿宋" w:eastAsia="仿宋" w:hAnsi="仿宋" w:cs="仿宋" w:hint="eastAsia"/>
            <w:lang w:eastAsia="zh-CN"/>
          </w:rPr>
          <w:t>(一)、监理体系构建</w:t>
        </w:r>
        <w:r>
          <w:tab/>
        </w:r>
        <w:r>
          <w:fldChar w:fldCharType="begin"/>
        </w:r>
        <w:r>
          <w:instrText xml:space="preserve"> PAGEREF _Toc10804 \h </w:instrText>
        </w:r>
        <w:r>
          <w:fldChar w:fldCharType="separate"/>
        </w:r>
        <w:r>
          <w:t>38</w:t>
        </w:r>
        <w:r>
          <w:fldChar w:fldCharType="end"/>
        </w:r>
      </w:hyperlink>
    </w:p>
    <w:p>
      <w:pPr>
        <w:pStyle w:val="TOC2"/>
        <w:tabs>
          <w:tab w:val="right" w:leader="dot" w:pos="8306"/>
        </w:tabs>
      </w:pPr>
      <w:hyperlink w:anchor="_Toc8163" w:history="1">
        <w:r>
          <w:rPr>
            <w:rFonts w:ascii="仿宋" w:eastAsia="仿宋" w:hAnsi="仿宋" w:cs="仿宋" w:hint="eastAsia"/>
            <w:lang w:eastAsia="zh-CN"/>
          </w:rPr>
          <w:t>(二)、质量保证体系实施</w:t>
        </w:r>
        <w:r>
          <w:tab/>
        </w:r>
        <w:r>
          <w:fldChar w:fldCharType="begin"/>
        </w:r>
        <w:r>
          <w:instrText xml:space="preserve"> PAGEREF _Toc8163 \h </w:instrText>
        </w:r>
        <w:r>
          <w:fldChar w:fldCharType="separate"/>
        </w:r>
        <w:r>
          <w:t>38</w:t>
        </w:r>
        <w:r>
          <w:fldChar w:fldCharType="end"/>
        </w:r>
      </w:hyperlink>
    </w:p>
    <w:p>
      <w:pPr>
        <w:pStyle w:val="TOC2"/>
        <w:tabs>
          <w:tab w:val="right" w:leader="dot" w:pos="8306"/>
        </w:tabs>
      </w:pPr>
      <w:hyperlink w:anchor="_Toc4035" w:history="1">
        <w:r>
          <w:rPr>
            <w:rFonts w:ascii="仿宋" w:eastAsia="仿宋" w:hAnsi="仿宋" w:cs="仿宋" w:hint="eastAsia"/>
            <w:lang w:eastAsia="zh-CN"/>
          </w:rPr>
          <w:t>(三)、监理与质量控制流程</w:t>
        </w:r>
        <w:r>
          <w:tab/>
        </w:r>
        <w:r>
          <w:fldChar w:fldCharType="begin"/>
        </w:r>
        <w:r>
          <w:instrText xml:space="preserve"> PAGEREF _Toc4035 \h </w:instrText>
        </w:r>
        <w:r>
          <w:fldChar w:fldCharType="separate"/>
        </w:r>
        <w:r>
          <w:t>39</w:t>
        </w:r>
        <w:r>
          <w:fldChar w:fldCharType="end"/>
        </w:r>
      </w:hyperlink>
    </w:p>
    <w:p>
      <w:pPr>
        <w:pStyle w:val="TOC1"/>
        <w:tabs>
          <w:tab w:val="right" w:leader="dot" w:pos="8306"/>
        </w:tabs>
      </w:pPr>
      <w:hyperlink w:anchor="_Toc2055" w:history="1">
        <w:r>
          <w:rPr>
            <w:rFonts w:ascii="仿宋" w:eastAsia="仿宋" w:hAnsi="仿宋" w:cs="仿宋" w:hint="eastAsia"/>
            <w:lang w:eastAsia="zh-CN"/>
          </w:rPr>
          <w:t>七、客户关系管理与市场拓展</w:t>
        </w:r>
        <w:r>
          <w:tab/>
        </w:r>
        <w:r>
          <w:fldChar w:fldCharType="begin"/>
        </w:r>
        <w:r>
          <w:instrText xml:space="preserve"> PAGEREF _Toc2055 \h </w:instrText>
        </w:r>
        <w:r>
          <w:fldChar w:fldCharType="separate"/>
        </w:r>
        <w:r>
          <w:t>40</w:t>
        </w:r>
        <w:r>
          <w:fldChar w:fldCharType="end"/>
        </w:r>
      </w:hyperlink>
    </w:p>
    <w:p>
      <w:pPr>
        <w:pStyle w:val="TOC2"/>
        <w:tabs>
          <w:tab w:val="right" w:leader="dot" w:pos="8306"/>
        </w:tabs>
      </w:pPr>
      <w:hyperlink w:anchor="_Toc22402" w:history="1">
        <w:r>
          <w:rPr>
            <w:rFonts w:ascii="仿宋" w:eastAsia="仿宋" w:hAnsi="仿宋" w:cs="仿宋" w:hint="eastAsia"/>
            <w:lang w:eastAsia="zh-CN"/>
          </w:rPr>
          <w:t>(一)、客户关系管理策略</w:t>
        </w:r>
        <w:r>
          <w:tab/>
        </w:r>
        <w:r>
          <w:fldChar w:fldCharType="begin"/>
        </w:r>
        <w:r>
          <w:instrText xml:space="preserve"> PAGEREF _Toc22402 \h </w:instrText>
        </w:r>
        <w:r>
          <w:fldChar w:fldCharType="separate"/>
        </w:r>
        <w:r>
          <w:t>40</w:t>
        </w:r>
        <w:r>
          <w:fldChar w:fldCharType="end"/>
        </w:r>
      </w:hyperlink>
    </w:p>
    <w:p>
      <w:pPr>
        <w:pStyle w:val="TOC2"/>
        <w:tabs>
          <w:tab w:val="right" w:leader="dot" w:pos="8306"/>
        </w:tabs>
      </w:pPr>
      <w:hyperlink w:anchor="_Toc20591" w:history="1">
        <w:r>
          <w:rPr>
            <w:rFonts w:ascii="仿宋" w:eastAsia="仿宋" w:hAnsi="仿宋" w:cs="仿宋" w:hint="eastAsia"/>
            <w:lang w:eastAsia="zh-CN"/>
          </w:rPr>
          <w:t>(二)、市场拓展方案</w:t>
        </w:r>
        <w:r>
          <w:tab/>
        </w:r>
        <w:r>
          <w:fldChar w:fldCharType="begin"/>
        </w:r>
        <w:r>
          <w:instrText xml:space="preserve"> PAGEREF _Toc20591 \h </w:instrText>
        </w:r>
        <w:r>
          <w:fldChar w:fldCharType="separate"/>
        </w:r>
        <w:r>
          <w:t>41</w:t>
        </w:r>
        <w:r>
          <w:fldChar w:fldCharType="end"/>
        </w:r>
      </w:hyperlink>
    </w:p>
    <w:p>
      <w:pPr>
        <w:pStyle w:val="TOC1"/>
        <w:tabs>
          <w:tab w:val="right" w:leader="dot" w:pos="8306"/>
        </w:tabs>
      </w:pPr>
      <w:hyperlink w:anchor="_Toc16128" w:history="1">
        <w:r>
          <w:rPr>
            <w:rFonts w:ascii="仿宋" w:eastAsia="仿宋" w:hAnsi="仿宋" w:cs="仿宋" w:hint="eastAsia"/>
            <w:lang w:eastAsia="zh-CN"/>
          </w:rPr>
          <w:t>八、项目变更管理</w:t>
        </w:r>
        <w:r>
          <w:tab/>
        </w:r>
        <w:r>
          <w:fldChar w:fldCharType="begin"/>
        </w:r>
        <w:r>
          <w:instrText xml:space="preserve"> PAGEREF _Toc16128 \h </w:instrText>
        </w:r>
        <w:r>
          <w:fldChar w:fldCharType="separate"/>
        </w:r>
        <w:r>
          <w:t>42</w:t>
        </w:r>
        <w:r>
          <w:fldChar w:fldCharType="end"/>
        </w:r>
      </w:hyperlink>
    </w:p>
    <w:p>
      <w:pPr>
        <w:pStyle w:val="TOC2"/>
        <w:tabs>
          <w:tab w:val="right" w:leader="dot" w:pos="8306"/>
        </w:tabs>
      </w:pPr>
      <w:hyperlink w:anchor="_Toc30963" w:history="1">
        <w:r>
          <w:rPr>
            <w:rFonts w:ascii="仿宋" w:eastAsia="仿宋" w:hAnsi="仿宋" w:cs="仿宋" w:hint="eastAsia"/>
            <w:lang w:eastAsia="zh-CN"/>
          </w:rPr>
          <w:t>(一)、变更控制流程</w:t>
        </w:r>
        <w:r>
          <w:tab/>
        </w:r>
        <w:r>
          <w:fldChar w:fldCharType="begin"/>
        </w:r>
        <w:r>
          <w:instrText xml:space="preserve"> PAGEREF _Toc30963 \h </w:instrText>
        </w:r>
        <w:r>
          <w:fldChar w:fldCharType="separate"/>
        </w:r>
        <w:r>
          <w:t>42</w:t>
        </w:r>
        <w:r>
          <w:fldChar w:fldCharType="end"/>
        </w:r>
      </w:hyperlink>
    </w:p>
    <w:p>
      <w:pPr>
        <w:pStyle w:val="TOC2"/>
        <w:tabs>
          <w:tab w:val="right" w:leader="dot" w:pos="8306"/>
        </w:tabs>
      </w:pPr>
      <w:hyperlink w:anchor="_Toc17687" w:history="1">
        <w:r>
          <w:rPr>
            <w:rFonts w:ascii="仿宋" w:eastAsia="仿宋" w:hAnsi="仿宋" w:cs="仿宋" w:hint="eastAsia"/>
            <w:lang w:eastAsia="zh-CN"/>
          </w:rPr>
          <w:t>(二)、影响评估与处理</w:t>
        </w:r>
        <w:r>
          <w:tab/>
        </w:r>
        <w:r>
          <w:fldChar w:fldCharType="begin"/>
        </w:r>
        <w:r>
          <w:instrText xml:space="preserve"> PAGEREF _Toc17687 \h </w:instrText>
        </w:r>
        <w:r>
          <w:fldChar w:fldCharType="separate"/>
        </w:r>
        <w:r>
          <w:t>43</w:t>
        </w:r>
        <w:r>
          <w:fldChar w:fldCharType="end"/>
        </w:r>
      </w:hyperlink>
    </w:p>
    <w:p>
      <w:pPr>
        <w:pStyle w:val="TOC2"/>
        <w:tabs>
          <w:tab w:val="right" w:leader="dot" w:pos="8306"/>
        </w:tabs>
      </w:pPr>
      <w:hyperlink w:anchor="_Toc4578" w:history="1">
        <w:r>
          <w:rPr>
            <w:rFonts w:ascii="仿宋" w:eastAsia="仿宋" w:hAnsi="仿宋" w:cs="仿宋" w:hint="eastAsia"/>
            <w:lang w:eastAsia="zh-CN"/>
          </w:rPr>
          <w:t>(三)、变更记录与追踪</w:t>
        </w:r>
        <w:r>
          <w:tab/>
        </w:r>
        <w:r>
          <w:fldChar w:fldCharType="begin"/>
        </w:r>
        <w:r>
          <w:instrText xml:space="preserve"> PAGEREF _Toc4578 \h </w:instrText>
        </w:r>
        <w:r>
          <w:fldChar w:fldCharType="separate"/>
        </w:r>
        <w:r>
          <w:t>45</w:t>
        </w:r>
        <w:r>
          <w:fldChar w:fldCharType="end"/>
        </w:r>
      </w:hyperlink>
    </w:p>
    <w:p>
      <w:pPr>
        <w:pStyle w:val="TOC2"/>
        <w:tabs>
          <w:tab w:val="right" w:leader="dot" w:pos="8306"/>
        </w:tabs>
      </w:pPr>
      <w:hyperlink w:anchor="_Toc31312" w:history="1">
        <w:r>
          <w:rPr>
            <w:rFonts w:ascii="仿宋" w:eastAsia="仿宋" w:hAnsi="仿宋" w:cs="仿宋" w:hint="eastAsia"/>
            <w:lang w:eastAsia="zh-CN"/>
          </w:rPr>
          <w:t>(四)、变更管理策略</w:t>
        </w:r>
        <w:r>
          <w:tab/>
        </w:r>
        <w:r>
          <w:fldChar w:fldCharType="begin"/>
        </w:r>
        <w:r>
          <w:instrText xml:space="preserve"> PAGEREF _Toc31312 \h </w:instrText>
        </w:r>
        <w:r>
          <w:fldChar w:fldCharType="separate"/>
        </w:r>
        <w:r>
          <w:t>46</w:t>
        </w:r>
        <w:r>
          <w:fldChar w:fldCharType="end"/>
        </w:r>
      </w:hyperlink>
    </w:p>
    <w:p>
      <w:pPr>
        <w:pStyle w:val="TOC1"/>
        <w:tabs>
          <w:tab w:val="right" w:leader="dot" w:pos="8306"/>
        </w:tabs>
      </w:pPr>
      <w:hyperlink w:anchor="_Toc27977" w:history="1">
        <w:r>
          <w:rPr>
            <w:rFonts w:ascii="仿宋" w:eastAsia="仿宋" w:hAnsi="仿宋" w:cs="仿宋" w:hint="eastAsia"/>
            <w:lang w:eastAsia="zh-CN"/>
          </w:rPr>
          <w:t>九、安全与应急管理</w:t>
        </w:r>
        <w:r>
          <w:tab/>
        </w:r>
        <w:r>
          <w:fldChar w:fldCharType="begin"/>
        </w:r>
        <w:r>
          <w:instrText xml:space="preserve"> PAGEREF _Toc27977 \h </w:instrText>
        </w:r>
        <w:r>
          <w:fldChar w:fldCharType="separate"/>
        </w:r>
        <w:r>
          <w:t>48</w:t>
        </w:r>
        <w:r>
          <w:fldChar w:fldCharType="end"/>
        </w:r>
      </w:hyperlink>
    </w:p>
    <w:p>
      <w:pPr>
        <w:pStyle w:val="TOC2"/>
        <w:tabs>
          <w:tab w:val="right" w:leader="dot" w:pos="8306"/>
        </w:tabs>
      </w:pPr>
      <w:hyperlink w:anchor="_Toc1407" w:history="1">
        <w:r>
          <w:rPr>
            <w:rFonts w:ascii="仿宋" w:eastAsia="仿宋" w:hAnsi="仿宋" w:cs="仿宋" w:hint="eastAsia"/>
            <w:lang w:eastAsia="zh-CN"/>
          </w:rPr>
          <w:t>(一)、安全生产管理</w:t>
        </w:r>
        <w:r>
          <w:tab/>
        </w:r>
        <w:r>
          <w:fldChar w:fldCharType="begin"/>
        </w:r>
        <w:r>
          <w:instrText xml:space="preserve"> PAGEREF _Toc1407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45" w:history="1">
        <w:r>
          <w:rPr>
            <w:rFonts w:ascii="仿宋" w:eastAsia="仿宋" w:hAnsi="仿宋" w:cs="仿宋" w:hint="eastAsia"/>
            <w:lang w:eastAsia="zh-CN"/>
          </w:rPr>
          <w:t>(二)、应急预案与响应</w:t>
        </w:r>
        <w:r>
          <w:tab/>
        </w:r>
        <w:r>
          <w:fldChar w:fldCharType="begin"/>
        </w:r>
        <w:r>
          <w:instrText xml:space="preserve"> PAGEREF _Toc18345 \h </w:instrText>
        </w:r>
        <w:r>
          <w:fldChar w:fldCharType="separate"/>
        </w:r>
        <w:r>
          <w:t>50</w:t>
        </w:r>
        <w:r>
          <w:fldChar w:fldCharType="end"/>
        </w:r>
      </w:hyperlink>
    </w:p>
    <w:p>
      <w:pPr>
        <w:pStyle w:val="TOC1"/>
        <w:tabs>
          <w:tab w:val="right" w:leader="dot" w:pos="8306"/>
        </w:tabs>
      </w:pPr>
      <w:hyperlink w:anchor="_Toc1596" w:history="1">
        <w:r>
          <w:rPr>
            <w:rFonts w:ascii="仿宋" w:eastAsia="仿宋" w:hAnsi="仿宋" w:cs="仿宋" w:hint="eastAsia"/>
            <w:lang w:eastAsia="zh-CN"/>
          </w:rPr>
          <w:t>十、项目实施与管理方案</w:t>
        </w:r>
        <w:r>
          <w:tab/>
        </w:r>
        <w:r>
          <w:fldChar w:fldCharType="begin"/>
        </w:r>
        <w:r>
          <w:instrText xml:space="preserve"> PAGEREF _Toc1596 \h </w:instrText>
        </w:r>
        <w:r>
          <w:fldChar w:fldCharType="separate"/>
        </w:r>
        <w:r>
          <w:t>51</w:t>
        </w:r>
        <w:r>
          <w:fldChar w:fldCharType="end"/>
        </w:r>
      </w:hyperlink>
    </w:p>
    <w:p>
      <w:pPr>
        <w:pStyle w:val="TOC2"/>
        <w:tabs>
          <w:tab w:val="right" w:leader="dot" w:pos="8306"/>
        </w:tabs>
      </w:pPr>
      <w:hyperlink w:anchor="_Toc2819" w:history="1">
        <w:r>
          <w:rPr>
            <w:rFonts w:ascii="仿宋" w:eastAsia="仿宋" w:hAnsi="仿宋" w:cs="仿宋" w:hint="eastAsia"/>
            <w:lang w:eastAsia="zh-CN"/>
          </w:rPr>
          <w:t>(一)、项目实施计划</w:t>
        </w:r>
        <w:r>
          <w:tab/>
        </w:r>
        <w:r>
          <w:fldChar w:fldCharType="begin"/>
        </w:r>
        <w:r>
          <w:instrText xml:space="preserve"> PAGEREF _Toc2819 \h </w:instrText>
        </w:r>
        <w:r>
          <w:fldChar w:fldCharType="separate"/>
        </w:r>
        <w:r>
          <w:t>51</w:t>
        </w:r>
        <w:r>
          <w:fldChar w:fldCharType="end"/>
        </w:r>
      </w:hyperlink>
    </w:p>
    <w:p>
      <w:pPr>
        <w:pStyle w:val="TOC2"/>
        <w:tabs>
          <w:tab w:val="right" w:leader="dot" w:pos="8306"/>
        </w:tabs>
      </w:pPr>
      <w:hyperlink w:anchor="_Toc3103" w:history="1">
        <w:r>
          <w:rPr>
            <w:rFonts w:ascii="仿宋" w:eastAsia="仿宋" w:hAnsi="仿宋" w:cs="仿宋" w:hint="eastAsia"/>
            <w:lang w:eastAsia="zh-CN"/>
          </w:rPr>
          <w:t>(二)、项目组织机构与职责</w:t>
        </w:r>
        <w:r>
          <w:tab/>
        </w:r>
        <w:r>
          <w:fldChar w:fldCharType="begin"/>
        </w:r>
        <w:r>
          <w:instrText xml:space="preserve"> PAGEREF _Toc3103 \h </w:instrText>
        </w:r>
        <w:r>
          <w:fldChar w:fldCharType="separate"/>
        </w:r>
        <w:r>
          <w:t>53</w:t>
        </w:r>
        <w:r>
          <w:fldChar w:fldCharType="end"/>
        </w:r>
      </w:hyperlink>
    </w:p>
    <w:p>
      <w:pPr>
        <w:pStyle w:val="TOC2"/>
        <w:tabs>
          <w:tab w:val="right" w:leader="dot" w:pos="8306"/>
        </w:tabs>
      </w:pPr>
      <w:hyperlink w:anchor="_Toc10150" w:history="1">
        <w:r>
          <w:rPr>
            <w:rFonts w:ascii="仿宋" w:eastAsia="仿宋" w:hAnsi="仿宋" w:cs="仿宋" w:hint="eastAsia"/>
            <w:lang w:eastAsia="zh-CN"/>
          </w:rPr>
          <w:t>(三)、项目管理与监控体系</w:t>
        </w:r>
        <w:r>
          <w:tab/>
        </w:r>
        <w:r>
          <w:fldChar w:fldCharType="begin"/>
        </w:r>
        <w:r>
          <w:instrText xml:space="preserve"> PAGEREF _Toc10150 \h </w:instrText>
        </w:r>
        <w:r>
          <w:fldChar w:fldCharType="separate"/>
        </w:r>
        <w:r>
          <w:t>55</w:t>
        </w:r>
        <w:r>
          <w:fldChar w:fldCharType="end"/>
        </w:r>
      </w:hyperlink>
    </w:p>
    <w:p>
      <w:pPr>
        <w:pStyle w:val="TOC1"/>
        <w:tabs>
          <w:tab w:val="right" w:leader="dot" w:pos="8306"/>
        </w:tabs>
      </w:pPr>
      <w:hyperlink w:anchor="_Toc20717" w:history="1">
        <w:r>
          <w:rPr>
            <w:rFonts w:ascii="仿宋" w:eastAsia="仿宋" w:hAnsi="仿宋" w:cs="仿宋" w:hint="eastAsia"/>
            <w:lang w:eastAsia="zh-CN"/>
          </w:rPr>
          <w:t>十一、经济效益与社会效益优化</w:t>
        </w:r>
        <w:r>
          <w:tab/>
        </w:r>
        <w:r>
          <w:fldChar w:fldCharType="begin"/>
        </w:r>
        <w:r>
          <w:instrText xml:space="preserve"> PAGEREF _Toc20717 \h </w:instrText>
        </w:r>
        <w:r>
          <w:fldChar w:fldCharType="separate"/>
        </w:r>
        <w:r>
          <w:t>57</w:t>
        </w:r>
        <w:r>
          <w:fldChar w:fldCharType="end"/>
        </w:r>
      </w:hyperlink>
    </w:p>
    <w:p>
      <w:pPr>
        <w:pStyle w:val="TOC2"/>
        <w:tabs>
          <w:tab w:val="right" w:leader="dot" w:pos="8306"/>
        </w:tabs>
      </w:pPr>
      <w:hyperlink w:anchor="_Toc6191" w:history="1">
        <w:r>
          <w:rPr>
            <w:rFonts w:ascii="仿宋" w:eastAsia="仿宋" w:hAnsi="仿宋" w:cs="仿宋" w:hint="eastAsia"/>
            <w:lang w:eastAsia="zh-CN"/>
          </w:rPr>
          <w:t>(一)、经济效益提升策略</w:t>
        </w:r>
        <w:r>
          <w:tab/>
        </w:r>
        <w:r>
          <w:fldChar w:fldCharType="begin"/>
        </w:r>
        <w:r>
          <w:instrText xml:space="preserve"> PAGEREF _Toc6191 \h </w:instrText>
        </w:r>
        <w:r>
          <w:fldChar w:fldCharType="separate"/>
        </w:r>
        <w:r>
          <w:t>57</w:t>
        </w:r>
        <w:r>
          <w:fldChar w:fldCharType="end"/>
        </w:r>
      </w:hyperlink>
    </w:p>
    <w:p>
      <w:pPr>
        <w:pStyle w:val="TOC2"/>
        <w:tabs>
          <w:tab w:val="right" w:leader="dot" w:pos="8306"/>
        </w:tabs>
      </w:pPr>
      <w:hyperlink w:anchor="_Toc5400" w:history="1">
        <w:r>
          <w:rPr>
            <w:rFonts w:ascii="仿宋" w:eastAsia="仿宋" w:hAnsi="仿宋" w:cs="仿宋" w:hint="eastAsia"/>
            <w:lang w:eastAsia="zh-CN"/>
          </w:rPr>
          <w:t>(二)、社会效益增强方案</w:t>
        </w:r>
        <w:r>
          <w:tab/>
        </w:r>
        <w:r>
          <w:fldChar w:fldCharType="begin"/>
        </w:r>
        <w:r>
          <w:instrText xml:space="preserve"> PAGEREF _Toc5400 \h </w:instrText>
        </w:r>
        <w:r>
          <w:fldChar w:fldCharType="separate"/>
        </w:r>
        <w:r>
          <w:t>58</w:t>
        </w:r>
        <w:r>
          <w:fldChar w:fldCharType="end"/>
        </w:r>
      </w:hyperlink>
    </w:p>
    <w:p>
      <w:pPr>
        <w:pStyle w:val="TOC1"/>
        <w:tabs>
          <w:tab w:val="right" w:leader="dot" w:pos="8306"/>
        </w:tabs>
      </w:pPr>
      <w:hyperlink w:anchor="_Toc4740" w:history="1">
        <w:r>
          <w:rPr>
            <w:rFonts w:ascii="仿宋" w:eastAsia="仿宋" w:hAnsi="仿宋" w:cs="仿宋" w:hint="eastAsia"/>
            <w:lang w:eastAsia="zh-CN"/>
          </w:rPr>
          <w:t>十二、环境保护与绿色发展</w:t>
        </w:r>
        <w:r>
          <w:tab/>
        </w:r>
        <w:r>
          <w:fldChar w:fldCharType="begin"/>
        </w:r>
        <w:r>
          <w:instrText xml:space="preserve"> PAGEREF _Toc4740 \h </w:instrText>
        </w:r>
        <w:r>
          <w:fldChar w:fldCharType="separate"/>
        </w:r>
        <w:r>
          <w:t>59</w:t>
        </w:r>
        <w:r>
          <w:fldChar w:fldCharType="end"/>
        </w:r>
      </w:hyperlink>
    </w:p>
    <w:p>
      <w:pPr>
        <w:pStyle w:val="TOC2"/>
        <w:tabs>
          <w:tab w:val="right" w:leader="dot" w:pos="8306"/>
        </w:tabs>
      </w:pPr>
      <w:hyperlink w:anchor="_Toc14647" w:history="1">
        <w:r>
          <w:rPr>
            <w:rFonts w:ascii="仿宋" w:eastAsia="仿宋" w:hAnsi="仿宋" w:cs="仿宋" w:hint="eastAsia"/>
            <w:lang w:eastAsia="zh-CN"/>
          </w:rPr>
          <w:t>(一)、环境保护措施</w:t>
        </w:r>
        <w:r>
          <w:tab/>
        </w:r>
        <w:r>
          <w:fldChar w:fldCharType="begin"/>
        </w:r>
        <w:r>
          <w:instrText xml:space="preserve"> PAGEREF _Toc14647 \h </w:instrText>
        </w:r>
        <w:r>
          <w:fldChar w:fldCharType="separate"/>
        </w:r>
        <w:r>
          <w:t>59</w:t>
        </w:r>
        <w:r>
          <w:fldChar w:fldCharType="end"/>
        </w:r>
      </w:hyperlink>
    </w:p>
    <w:p>
      <w:pPr>
        <w:pStyle w:val="TOC2"/>
        <w:tabs>
          <w:tab w:val="right" w:leader="dot" w:pos="8306"/>
        </w:tabs>
      </w:pPr>
      <w:hyperlink w:anchor="_Toc13799" w:history="1">
        <w:r>
          <w:rPr>
            <w:rFonts w:ascii="仿宋" w:eastAsia="仿宋" w:hAnsi="仿宋" w:cs="仿宋" w:hint="eastAsia"/>
            <w:lang w:eastAsia="zh-CN"/>
          </w:rPr>
          <w:t>(二)、绿色发展与可持续发展策略</w:t>
        </w:r>
        <w:r>
          <w:tab/>
        </w:r>
        <w:r>
          <w:fldChar w:fldCharType="begin"/>
        </w:r>
        <w:r>
          <w:instrText xml:space="preserve"> PAGEREF _Toc13799 \h </w:instrText>
        </w:r>
        <w:r>
          <w:fldChar w:fldCharType="separate"/>
        </w:r>
        <w:r>
          <w:t>61</w:t>
        </w:r>
        <w:r>
          <w:fldChar w:fldCharType="end"/>
        </w:r>
      </w:hyperlink>
    </w:p>
    <w:p>
      <w:pPr>
        <w:pStyle w:val="TOC1"/>
        <w:tabs>
          <w:tab w:val="right" w:leader="dot" w:pos="8306"/>
        </w:tabs>
      </w:pPr>
      <w:hyperlink w:anchor="_Toc17518" w:history="1">
        <w:r>
          <w:rPr>
            <w:rFonts w:ascii="仿宋" w:eastAsia="仿宋" w:hAnsi="仿宋" w:cs="仿宋" w:hint="eastAsia"/>
            <w:lang w:eastAsia="zh-CN"/>
          </w:rPr>
          <w:t>十三、人力资源管理与开发</w:t>
        </w:r>
        <w:r>
          <w:tab/>
        </w:r>
        <w:r>
          <w:fldChar w:fldCharType="begin"/>
        </w:r>
        <w:r>
          <w:instrText xml:space="preserve"> PAGEREF _Toc17518 \h </w:instrText>
        </w:r>
        <w:r>
          <w:fldChar w:fldCharType="separate"/>
        </w:r>
        <w:r>
          <w:t>62</w:t>
        </w:r>
        <w:r>
          <w:fldChar w:fldCharType="end"/>
        </w:r>
      </w:hyperlink>
    </w:p>
    <w:p>
      <w:pPr>
        <w:pStyle w:val="TOC2"/>
        <w:tabs>
          <w:tab w:val="right" w:leader="dot" w:pos="8306"/>
        </w:tabs>
      </w:pPr>
      <w:hyperlink w:anchor="_Toc17992" w:history="1">
        <w:r>
          <w:rPr>
            <w:rFonts w:ascii="仿宋" w:eastAsia="仿宋" w:hAnsi="仿宋" w:cs="仿宋" w:hint="eastAsia"/>
            <w:lang w:eastAsia="zh-CN"/>
          </w:rPr>
          <w:t>(一)、人力资源规划</w:t>
        </w:r>
        <w:r>
          <w:tab/>
        </w:r>
        <w:r>
          <w:fldChar w:fldCharType="begin"/>
        </w:r>
        <w:r>
          <w:instrText xml:space="preserve"> PAGEREF _Toc17992 \h </w:instrText>
        </w:r>
        <w:r>
          <w:fldChar w:fldCharType="separate"/>
        </w:r>
        <w:r>
          <w:t>62</w:t>
        </w:r>
        <w:r>
          <w:fldChar w:fldCharType="end"/>
        </w:r>
      </w:hyperlink>
    </w:p>
    <w:p>
      <w:pPr>
        <w:pStyle w:val="TOC2"/>
        <w:tabs>
          <w:tab w:val="right" w:leader="dot" w:pos="8306"/>
        </w:tabs>
      </w:pPr>
      <w:hyperlink w:anchor="_Toc18135" w:history="1">
        <w:r>
          <w:rPr>
            <w:rFonts w:ascii="仿宋" w:eastAsia="仿宋" w:hAnsi="仿宋" w:cs="仿宋" w:hint="eastAsia"/>
            <w:lang w:eastAsia="zh-CN"/>
          </w:rPr>
          <w:t>(二)、人力资源开发与培训</w:t>
        </w:r>
        <w:r>
          <w:tab/>
        </w:r>
        <w:r>
          <w:fldChar w:fldCharType="begin"/>
        </w:r>
        <w:r>
          <w:instrText xml:space="preserve"> PAGEREF _Toc18135 \h </w:instrText>
        </w:r>
        <w:r>
          <w:fldChar w:fldCharType="separate"/>
        </w:r>
        <w:r>
          <w:t>64</w:t>
        </w:r>
        <w:r>
          <w:fldChar w:fldCharType="end"/>
        </w:r>
      </w:hyperlink>
    </w:p>
    <w:p>
      <w:pPr>
        <w:pStyle w:val="TOC1"/>
        <w:tabs>
          <w:tab w:val="right" w:leader="dot" w:pos="8306"/>
        </w:tabs>
      </w:pPr>
      <w:hyperlink w:anchor="_Toc18306" w:history="1">
        <w:r>
          <w:rPr>
            <w:rFonts w:ascii="仿宋" w:eastAsia="仿宋" w:hAnsi="仿宋" w:cs="仿宋" w:hint="eastAsia"/>
            <w:lang w:eastAsia="zh-CN"/>
          </w:rPr>
          <w:t>十四、产业协同与集群发展</w:t>
        </w:r>
        <w:r>
          <w:tab/>
        </w:r>
        <w:r>
          <w:fldChar w:fldCharType="begin"/>
        </w:r>
        <w:r>
          <w:instrText xml:space="preserve"> PAGEREF _Toc18306 \h </w:instrText>
        </w:r>
        <w:r>
          <w:fldChar w:fldCharType="separate"/>
        </w:r>
        <w:r>
          <w:t>66</w:t>
        </w:r>
        <w:r>
          <w:fldChar w:fldCharType="end"/>
        </w:r>
      </w:hyperlink>
    </w:p>
    <w:p>
      <w:pPr>
        <w:pStyle w:val="TOC2"/>
        <w:tabs>
          <w:tab w:val="right" w:leader="dot" w:pos="8306"/>
        </w:tabs>
      </w:pPr>
      <w:hyperlink w:anchor="_Toc16490" w:history="1">
        <w:r>
          <w:rPr>
            <w:rFonts w:ascii="仿宋" w:eastAsia="仿宋" w:hAnsi="仿宋" w:cs="仿宋" w:hint="eastAsia"/>
            <w:lang w:eastAsia="zh-CN"/>
          </w:rPr>
          <w:t>(一)、产业协同机制建设</w:t>
        </w:r>
        <w:r>
          <w:tab/>
        </w:r>
        <w:r>
          <w:fldChar w:fldCharType="begin"/>
        </w:r>
        <w:r>
          <w:instrText xml:space="preserve"> PAGEREF _Toc16490 \h </w:instrText>
        </w:r>
        <w:r>
          <w:fldChar w:fldCharType="separate"/>
        </w:r>
        <w:r>
          <w:t>66</w:t>
        </w:r>
        <w:r>
          <w:fldChar w:fldCharType="end"/>
        </w:r>
      </w:hyperlink>
    </w:p>
    <w:p>
      <w:pPr>
        <w:pStyle w:val="TOC2"/>
        <w:tabs>
          <w:tab w:val="right" w:leader="dot" w:pos="8306"/>
        </w:tabs>
      </w:pPr>
      <w:hyperlink w:anchor="_Toc7977" w:history="1">
        <w:r>
          <w:rPr>
            <w:rFonts w:ascii="仿宋" w:eastAsia="仿宋" w:hAnsi="仿宋" w:cs="仿宋" w:hint="eastAsia"/>
            <w:lang w:eastAsia="zh-CN"/>
          </w:rPr>
          <w:t>(二)、产业集群培育与发展</w:t>
        </w:r>
        <w:r>
          <w:tab/>
        </w:r>
        <w:r>
          <w:fldChar w:fldCharType="begin"/>
        </w:r>
        <w:r>
          <w:instrText xml:space="preserve"> PAGEREF _Toc7977 \h </w:instrText>
        </w:r>
        <w:r>
          <w:fldChar w:fldCharType="separate"/>
        </w:r>
        <w:r>
          <w:t>68</w:t>
        </w:r>
        <w:r>
          <w:fldChar w:fldCharType="end"/>
        </w:r>
      </w:hyperlink>
    </w:p>
    <w:p>
      <w:pPr>
        <w:pStyle w:val="TOC1"/>
        <w:tabs>
          <w:tab w:val="right" w:leader="dot" w:pos="8306"/>
        </w:tabs>
      </w:pPr>
      <w:hyperlink w:anchor="_Toc14329" w:history="1">
        <w:r>
          <w:rPr>
            <w:rFonts w:ascii="仿宋" w:eastAsia="仿宋" w:hAnsi="仿宋" w:cs="仿宋" w:hint="eastAsia"/>
            <w:lang w:eastAsia="zh-CN"/>
          </w:rPr>
          <w:t>十五、质量管理与控制</w:t>
        </w:r>
        <w:r>
          <w:tab/>
        </w:r>
        <w:r>
          <w:fldChar w:fldCharType="begin"/>
        </w:r>
        <w:r>
          <w:instrText xml:space="preserve"> PAGEREF _Toc14329 \h </w:instrText>
        </w:r>
        <w:r>
          <w:fldChar w:fldCharType="separate"/>
        </w:r>
        <w:r>
          <w:t>68</w:t>
        </w:r>
        <w:r>
          <w:fldChar w:fldCharType="end"/>
        </w:r>
      </w:hyperlink>
    </w:p>
    <w:p>
      <w:pPr>
        <w:pStyle w:val="TOC2"/>
        <w:tabs>
          <w:tab w:val="right" w:leader="dot" w:pos="8306"/>
        </w:tabs>
      </w:pPr>
      <w:hyperlink w:anchor="_Toc23052" w:history="1">
        <w:r>
          <w:rPr>
            <w:rFonts w:ascii="仿宋" w:eastAsia="仿宋" w:hAnsi="仿宋" w:cs="仿宋" w:hint="eastAsia"/>
            <w:lang w:eastAsia="zh-CN"/>
          </w:rPr>
          <w:t>(一)、质量管理体系建设</w:t>
        </w:r>
        <w:r>
          <w:tab/>
        </w:r>
        <w:r>
          <w:fldChar w:fldCharType="begin"/>
        </w:r>
        <w:r>
          <w:instrText xml:space="preserve"> PAGEREF _Toc23052 \h </w:instrText>
        </w:r>
        <w:r>
          <w:fldChar w:fldCharType="separate"/>
        </w:r>
        <w:r>
          <w:t>68</w:t>
        </w:r>
        <w:r>
          <w:fldChar w:fldCharType="end"/>
        </w:r>
      </w:hyperlink>
    </w:p>
    <w:p>
      <w:pPr>
        <w:pStyle w:val="TOC2"/>
        <w:tabs>
          <w:tab w:val="right" w:leader="dot" w:pos="8306"/>
        </w:tabs>
      </w:pPr>
      <w:hyperlink w:anchor="_Toc19260" w:history="1">
        <w:r>
          <w:rPr>
            <w:rFonts w:ascii="仿宋" w:eastAsia="仿宋" w:hAnsi="仿宋" w:cs="仿宋" w:hint="eastAsia"/>
            <w:lang w:eastAsia="zh-CN"/>
          </w:rPr>
          <w:t>(二)、质量控制措施</w:t>
        </w:r>
        <w:r>
          <w:tab/>
        </w:r>
        <w:r>
          <w:fldChar w:fldCharType="begin"/>
        </w:r>
        <w:r>
          <w:instrText xml:space="preserve"> PAGEREF _Toc19260 \h </w:instrText>
        </w:r>
        <w:r>
          <w:fldChar w:fldCharType="separate"/>
        </w:r>
        <w:r>
          <w:t>70</w:t>
        </w:r>
        <w:r>
          <w:fldChar w:fldCharType="end"/>
        </w:r>
      </w:hyperlink>
    </w:p>
    <w:p>
      <w:pPr>
        <w:pStyle w:val="TOC1"/>
        <w:tabs>
          <w:tab w:val="right" w:leader="dot" w:pos="8306"/>
        </w:tabs>
      </w:pPr>
      <w:hyperlink w:anchor="_Toc23202" w:history="1">
        <w:r>
          <w:rPr>
            <w:rFonts w:ascii="仿宋" w:eastAsia="仿宋" w:hAnsi="仿宋" w:cs="仿宋" w:hint="eastAsia"/>
            <w:lang w:eastAsia="zh-CN"/>
          </w:rPr>
          <w:t>十六、知识产权管理与保护</w:t>
        </w:r>
        <w:r>
          <w:tab/>
        </w:r>
        <w:r>
          <w:fldChar w:fldCharType="begin"/>
        </w:r>
        <w:r>
          <w:instrText xml:space="preserve"> PAGEREF _Toc23202 \h </w:instrText>
        </w:r>
        <w:r>
          <w:fldChar w:fldCharType="separate"/>
        </w:r>
        <w:r>
          <w:t>71</w:t>
        </w:r>
        <w:r>
          <w:fldChar w:fldCharType="end"/>
        </w:r>
      </w:hyperlink>
    </w:p>
    <w:p>
      <w:pPr>
        <w:pStyle w:val="TOC2"/>
        <w:tabs>
          <w:tab w:val="right" w:leader="dot" w:pos="8306"/>
        </w:tabs>
      </w:pPr>
      <w:hyperlink w:anchor="_Toc2046" w:history="1">
        <w:r>
          <w:rPr>
            <w:rFonts w:ascii="仿宋" w:eastAsia="仿宋" w:hAnsi="仿宋" w:cs="仿宋" w:hint="eastAsia"/>
            <w:lang w:eastAsia="zh-CN"/>
          </w:rPr>
          <w:t>(一)、知识产权管理体系建设</w:t>
        </w:r>
        <w:r>
          <w:tab/>
        </w:r>
        <w:r>
          <w:fldChar w:fldCharType="begin"/>
        </w:r>
        <w:r>
          <w:instrText xml:space="preserve"> PAGEREF _Toc2046 \h </w:instrText>
        </w:r>
        <w:r>
          <w:fldChar w:fldCharType="separate"/>
        </w:r>
        <w:r>
          <w:t>71</w:t>
        </w:r>
        <w:r>
          <w:fldChar w:fldCharType="end"/>
        </w:r>
      </w:hyperlink>
    </w:p>
    <w:p>
      <w:pPr>
        <w:pStyle w:val="TOC2"/>
        <w:tabs>
          <w:tab w:val="right" w:leader="dot" w:pos="8306"/>
        </w:tabs>
      </w:pPr>
      <w:hyperlink w:anchor="_Toc8180" w:history="1">
        <w:r>
          <w:rPr>
            <w:rFonts w:ascii="仿宋" w:eastAsia="仿宋" w:hAnsi="仿宋" w:cs="仿宋" w:hint="eastAsia"/>
            <w:lang w:eastAsia="zh-CN"/>
          </w:rPr>
          <w:t>(二)、知识产权保护措施</w:t>
        </w:r>
        <w:r>
          <w:tab/>
        </w:r>
        <w:r>
          <w:fldChar w:fldCharType="begin"/>
        </w:r>
        <w:r>
          <w:instrText xml:space="preserve"> PAGEREF _Toc8180 \h </w:instrText>
        </w:r>
        <w:r>
          <w:fldChar w:fldCharType="separate"/>
        </w:r>
        <w:r>
          <w:t>72</w:t>
        </w:r>
        <w:r>
          <w:fldChar w:fldCharType="end"/>
        </w:r>
      </w:hyperlink>
    </w:p>
    <w:p>
      <w:pPr>
        <w:pStyle w:val="TOC1"/>
        <w:tabs>
          <w:tab w:val="right" w:leader="dot" w:pos="8306"/>
        </w:tabs>
      </w:pPr>
      <w:hyperlink w:anchor="_Toc8165" w:history="1">
        <w:r>
          <w:rPr>
            <w:rFonts w:ascii="仿宋" w:eastAsia="仿宋" w:hAnsi="仿宋" w:cs="仿宋" w:hint="eastAsia"/>
            <w:lang w:eastAsia="zh-CN"/>
          </w:rPr>
          <w:t>十七、企业合规与伦理</w:t>
        </w:r>
        <w:r>
          <w:tab/>
        </w:r>
        <w:r>
          <w:fldChar w:fldCharType="begin"/>
        </w:r>
        <w:r>
          <w:instrText xml:space="preserve"> PAGEREF _Toc8165 \h </w:instrText>
        </w:r>
        <w:r>
          <w:fldChar w:fldCharType="separate"/>
        </w:r>
        <w:r>
          <w:t>74</w:t>
        </w:r>
        <w:r>
          <w:fldChar w:fldCharType="end"/>
        </w:r>
      </w:hyperlink>
    </w:p>
    <w:p>
      <w:pPr>
        <w:pStyle w:val="TOC2"/>
        <w:tabs>
          <w:tab w:val="right" w:leader="dot" w:pos="8306"/>
        </w:tabs>
      </w:pPr>
      <w:hyperlink w:anchor="_Toc4293" w:history="1">
        <w:r>
          <w:rPr>
            <w:rFonts w:ascii="仿宋" w:eastAsia="仿宋" w:hAnsi="仿宋" w:cs="仿宋" w:hint="eastAsia"/>
            <w:lang w:eastAsia="zh-CN"/>
          </w:rPr>
          <w:t>(一)、合规政策与程序</w:t>
        </w:r>
        <w:r>
          <w:tab/>
        </w:r>
        <w:r>
          <w:fldChar w:fldCharType="begin"/>
        </w:r>
        <w:r>
          <w:instrText xml:space="preserve"> PAGEREF _Toc4293 \h </w:instrText>
        </w:r>
        <w:r>
          <w:fldChar w:fldCharType="separate"/>
        </w:r>
        <w:r>
          <w:t>74</w:t>
        </w:r>
        <w:r>
          <w:fldChar w:fldCharType="end"/>
        </w:r>
      </w:hyperlink>
    </w:p>
    <w:p>
      <w:pPr>
        <w:pStyle w:val="TOC2"/>
        <w:tabs>
          <w:tab w:val="right" w:leader="dot" w:pos="8306"/>
        </w:tabs>
      </w:pPr>
      <w:hyperlink w:anchor="_Toc21371" w:history="1">
        <w:r>
          <w:rPr>
            <w:rFonts w:ascii="仿宋" w:eastAsia="仿宋" w:hAnsi="仿宋" w:cs="仿宋" w:hint="eastAsia"/>
            <w:lang w:eastAsia="zh-CN"/>
          </w:rPr>
          <w:t>(二)、伦理规范与培训</w:t>
        </w:r>
        <w:r>
          <w:tab/>
        </w:r>
        <w:r>
          <w:fldChar w:fldCharType="begin"/>
        </w:r>
        <w:r>
          <w:instrText xml:space="preserve"> PAGEREF _Toc21371 \h </w:instrText>
        </w:r>
        <w:r>
          <w:fldChar w:fldCharType="separate"/>
        </w:r>
        <w:r>
          <w:t>75</w:t>
        </w:r>
        <w:r>
          <w:fldChar w:fldCharType="end"/>
        </w:r>
      </w:hyperlink>
    </w:p>
    <w:p>
      <w:pPr>
        <w:pStyle w:val="TOC2"/>
        <w:tabs>
          <w:tab w:val="right" w:leader="dot" w:pos="8306"/>
        </w:tabs>
      </w:pPr>
      <w:hyperlink w:anchor="_Toc21765" w:history="1">
        <w:r>
          <w:rPr>
            <w:rFonts w:ascii="仿宋" w:eastAsia="仿宋" w:hAnsi="仿宋" w:cs="仿宋" w:hint="eastAsia"/>
            <w:lang w:eastAsia="zh-CN"/>
          </w:rPr>
          <w:t>(三)、合规风险评估</w:t>
        </w:r>
        <w:r>
          <w:tab/>
        </w:r>
        <w:r>
          <w:fldChar w:fldCharType="begin"/>
        </w:r>
        <w:r>
          <w:instrText xml:space="preserve"> PAGEREF _Toc21765 \h </w:instrText>
        </w:r>
        <w:r>
          <w:fldChar w:fldCharType="separate"/>
        </w:r>
        <w:r>
          <w:t>76</w:t>
        </w:r>
        <w:r>
          <w:fldChar w:fldCharType="end"/>
        </w:r>
      </w:hyperlink>
    </w:p>
    <w:p>
      <w:pPr>
        <w:pStyle w:val="TOC2"/>
        <w:tabs>
          <w:tab w:val="right" w:leader="dot" w:pos="8306"/>
        </w:tabs>
      </w:pPr>
      <w:hyperlink w:anchor="_Toc5716" w:history="1">
        <w:r>
          <w:rPr>
            <w:rFonts w:ascii="仿宋" w:eastAsia="仿宋" w:hAnsi="仿宋" w:cs="仿宋" w:hint="eastAsia"/>
            <w:lang w:eastAsia="zh-CN"/>
          </w:rPr>
          <w:t>(四)、合规监督与执行</w:t>
        </w:r>
        <w:r>
          <w:tab/>
        </w:r>
        <w:r>
          <w:fldChar w:fldCharType="begin"/>
        </w:r>
        <w:r>
          <w:instrText xml:space="preserve"> PAGEREF _Toc5716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34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956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直接收益：假设户用和村用风光互补发电系统控制器及逆变器项目的产品或服务年销售收入为XX万元。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237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户用和村用风光互补发电系统控制器及逆变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988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42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户用和村用风光互补发电系统控制器及逆变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户用和村用风光互补发电系统控制器及逆变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福祉和环境可持续性的提升是户用和村用风光互补发电系统控制器及逆变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9505"/>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23032"/>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户用和村用风光互补发电系统控制器及逆变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https://d.book118.com/318024047130006026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33D07"/>
    <w:rsid w:val="05533D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8024047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2024-01-09T17:31:00Z</dcterms:created>
  <dcterms:modified xsi:type="dcterms:W3CDTF">2024-01-09T17:31:41Z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6393CBD048524514B90F7009E1B798F4_11</vt:lpwstr>
  </property>
  <property fmtid="{D5CDD505-2E9C-101B-9397-08002B2CF9AE}" pid="3" name="KSOProductBuildVer">
    <vt:lpwstr>2052-12.1.0.16120</vt:lpwstr>
  </property>
</Properties>
</file>