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9" w:history="1">
        <w:r>
          <w:rPr>
            <w:rFonts w:ascii="仿宋" w:eastAsia="仿宋" w:hAnsi="仿宋" w:cs="仿宋" w:hint="eastAsia"/>
            <w:lang w:eastAsia="zh-CN"/>
          </w:rPr>
          <w:t>前言</w:t>
        </w:r>
        <w:r>
          <w:tab/>
        </w:r>
        <w:r>
          <w:fldChar w:fldCharType="begin"/>
        </w:r>
        <w:r>
          <w:instrText xml:space="preserve"> PAGEREF _Toc19659 \h </w:instrText>
        </w:r>
        <w:r>
          <w:fldChar w:fldCharType="separate"/>
        </w:r>
        <w:r>
          <w:t>3</w:t>
        </w:r>
        <w:r>
          <w:fldChar w:fldCharType="end"/>
        </w:r>
      </w:hyperlink>
    </w:p>
    <w:p>
      <w:pPr>
        <w:pStyle w:val="TOC1"/>
        <w:tabs>
          <w:tab w:val="right" w:leader="dot" w:pos="8306"/>
        </w:tabs>
      </w:pPr>
      <w:hyperlink w:anchor="_Toc23548" w:history="1">
        <w:r>
          <w:rPr>
            <w:rFonts w:ascii="仿宋" w:eastAsia="仿宋" w:hAnsi="仿宋" w:cs="仿宋" w:hint="eastAsia"/>
            <w:lang w:eastAsia="zh-CN"/>
          </w:rPr>
          <w:t>一、磷酸项目绩效评估</w:t>
        </w:r>
        <w:r>
          <w:tab/>
        </w:r>
        <w:r>
          <w:fldChar w:fldCharType="begin"/>
        </w:r>
        <w:r>
          <w:instrText xml:space="preserve"> PAGEREF _Toc23548 \h </w:instrText>
        </w:r>
        <w:r>
          <w:fldChar w:fldCharType="separate"/>
        </w:r>
        <w:r>
          <w:t>3</w:t>
        </w:r>
        <w:r>
          <w:fldChar w:fldCharType="end"/>
        </w:r>
      </w:hyperlink>
    </w:p>
    <w:p>
      <w:pPr>
        <w:pStyle w:val="TOC2"/>
        <w:tabs>
          <w:tab w:val="right" w:leader="dot" w:pos="8306"/>
        </w:tabs>
      </w:pPr>
      <w:hyperlink w:anchor="_Toc5884" w:history="1">
        <w:r>
          <w:rPr>
            <w:rFonts w:ascii="仿宋" w:eastAsia="仿宋" w:hAnsi="仿宋" w:cs="仿宋" w:hint="eastAsia"/>
            <w:lang w:eastAsia="zh-CN"/>
          </w:rPr>
          <w:t>(一)、绩效评估指标</w:t>
        </w:r>
        <w:r>
          <w:tab/>
        </w:r>
        <w:r>
          <w:fldChar w:fldCharType="begin"/>
        </w:r>
        <w:r>
          <w:instrText xml:space="preserve"> PAGEREF _Toc5884 \h </w:instrText>
        </w:r>
        <w:r>
          <w:fldChar w:fldCharType="separate"/>
        </w:r>
        <w:r>
          <w:t>3</w:t>
        </w:r>
        <w:r>
          <w:fldChar w:fldCharType="end"/>
        </w:r>
      </w:hyperlink>
    </w:p>
    <w:p>
      <w:pPr>
        <w:pStyle w:val="TOC2"/>
        <w:tabs>
          <w:tab w:val="right" w:leader="dot" w:pos="8306"/>
        </w:tabs>
      </w:pPr>
      <w:hyperlink w:anchor="_Toc19062" w:history="1">
        <w:r>
          <w:rPr>
            <w:rFonts w:ascii="仿宋" w:eastAsia="仿宋" w:hAnsi="仿宋" w:cs="仿宋" w:hint="eastAsia"/>
            <w:lang w:eastAsia="zh-CN"/>
          </w:rPr>
          <w:t>(二)、绩效评估方法</w:t>
        </w:r>
        <w:r>
          <w:tab/>
        </w:r>
        <w:r>
          <w:fldChar w:fldCharType="begin"/>
        </w:r>
        <w:r>
          <w:instrText xml:space="preserve"> PAGEREF _Toc19062 \h </w:instrText>
        </w:r>
        <w:r>
          <w:fldChar w:fldCharType="separate"/>
        </w:r>
        <w:r>
          <w:t>4</w:t>
        </w:r>
        <w:r>
          <w:fldChar w:fldCharType="end"/>
        </w:r>
      </w:hyperlink>
    </w:p>
    <w:p>
      <w:pPr>
        <w:pStyle w:val="TOC2"/>
        <w:tabs>
          <w:tab w:val="right" w:leader="dot" w:pos="8306"/>
        </w:tabs>
      </w:pPr>
      <w:hyperlink w:anchor="_Toc26633" w:history="1">
        <w:r>
          <w:rPr>
            <w:rFonts w:ascii="仿宋" w:eastAsia="仿宋" w:hAnsi="仿宋" w:cs="仿宋" w:hint="eastAsia"/>
            <w:lang w:eastAsia="zh-CN"/>
          </w:rPr>
          <w:t>(三)、绩效评估周期</w:t>
        </w:r>
        <w:r>
          <w:tab/>
        </w:r>
        <w:r>
          <w:fldChar w:fldCharType="begin"/>
        </w:r>
        <w:r>
          <w:instrText xml:space="preserve"> PAGEREF _Toc26633 \h </w:instrText>
        </w:r>
        <w:r>
          <w:fldChar w:fldCharType="separate"/>
        </w:r>
        <w:r>
          <w:t>5</w:t>
        </w:r>
        <w:r>
          <w:fldChar w:fldCharType="end"/>
        </w:r>
      </w:hyperlink>
    </w:p>
    <w:p>
      <w:pPr>
        <w:pStyle w:val="TOC1"/>
        <w:tabs>
          <w:tab w:val="right" w:leader="dot" w:pos="8306"/>
        </w:tabs>
      </w:pPr>
      <w:hyperlink w:anchor="_Toc30464" w:history="1">
        <w:r>
          <w:rPr>
            <w:rFonts w:ascii="仿宋" w:eastAsia="仿宋" w:hAnsi="仿宋" w:cs="仿宋" w:hint="eastAsia"/>
            <w:lang w:eastAsia="zh-CN"/>
          </w:rPr>
          <w:t>二、磷酸项目选址可行性分析</w:t>
        </w:r>
        <w:r>
          <w:tab/>
        </w:r>
        <w:r>
          <w:fldChar w:fldCharType="begin"/>
        </w:r>
        <w:r>
          <w:instrText xml:space="preserve"> PAGEREF _Toc30464 \h </w:instrText>
        </w:r>
        <w:r>
          <w:fldChar w:fldCharType="separate"/>
        </w:r>
        <w:r>
          <w:t>6</w:t>
        </w:r>
        <w:r>
          <w:fldChar w:fldCharType="end"/>
        </w:r>
      </w:hyperlink>
    </w:p>
    <w:p>
      <w:pPr>
        <w:pStyle w:val="TOC2"/>
        <w:tabs>
          <w:tab w:val="right" w:leader="dot" w:pos="8306"/>
        </w:tabs>
      </w:pPr>
      <w:hyperlink w:anchor="_Toc9212" w:history="1">
        <w:r>
          <w:rPr>
            <w:rFonts w:ascii="仿宋" w:eastAsia="仿宋" w:hAnsi="仿宋" w:cs="仿宋" w:hint="eastAsia"/>
            <w:lang w:eastAsia="zh-CN"/>
          </w:rPr>
          <w:t>(一)、磷酸项目选址</w:t>
        </w:r>
        <w:r>
          <w:tab/>
        </w:r>
        <w:r>
          <w:fldChar w:fldCharType="begin"/>
        </w:r>
        <w:r>
          <w:instrText xml:space="preserve"> PAGEREF _Toc9212 \h </w:instrText>
        </w:r>
        <w:r>
          <w:fldChar w:fldCharType="separate"/>
        </w:r>
        <w:r>
          <w:t>6</w:t>
        </w:r>
        <w:r>
          <w:fldChar w:fldCharType="end"/>
        </w:r>
      </w:hyperlink>
    </w:p>
    <w:p>
      <w:pPr>
        <w:pStyle w:val="TOC2"/>
        <w:tabs>
          <w:tab w:val="right" w:leader="dot" w:pos="8306"/>
        </w:tabs>
      </w:pPr>
      <w:hyperlink w:anchor="_Toc7314" w:history="1">
        <w:r>
          <w:rPr>
            <w:rFonts w:ascii="仿宋" w:eastAsia="仿宋" w:hAnsi="仿宋" w:cs="仿宋" w:hint="eastAsia"/>
            <w:lang w:eastAsia="zh-CN"/>
          </w:rPr>
          <w:t>(二)、用地控制指标</w:t>
        </w:r>
        <w:r>
          <w:tab/>
        </w:r>
        <w:r>
          <w:fldChar w:fldCharType="begin"/>
        </w:r>
        <w:r>
          <w:instrText xml:space="preserve"> PAGEREF _Toc7314 \h </w:instrText>
        </w:r>
        <w:r>
          <w:fldChar w:fldCharType="separate"/>
        </w:r>
        <w:r>
          <w:t>6</w:t>
        </w:r>
        <w:r>
          <w:fldChar w:fldCharType="end"/>
        </w:r>
      </w:hyperlink>
    </w:p>
    <w:p>
      <w:pPr>
        <w:pStyle w:val="TOC2"/>
        <w:tabs>
          <w:tab w:val="right" w:leader="dot" w:pos="8306"/>
        </w:tabs>
      </w:pPr>
      <w:hyperlink w:anchor="_Toc19613" w:history="1">
        <w:r>
          <w:rPr>
            <w:rFonts w:ascii="仿宋" w:eastAsia="仿宋" w:hAnsi="仿宋" w:cs="仿宋" w:hint="eastAsia"/>
            <w:lang w:eastAsia="zh-CN"/>
          </w:rPr>
          <w:t>(三)、节约用地措施</w:t>
        </w:r>
        <w:r>
          <w:tab/>
        </w:r>
        <w:r>
          <w:fldChar w:fldCharType="begin"/>
        </w:r>
        <w:r>
          <w:instrText xml:space="preserve"> PAGEREF _Toc19613 \h </w:instrText>
        </w:r>
        <w:r>
          <w:fldChar w:fldCharType="separate"/>
        </w:r>
        <w:r>
          <w:t>8</w:t>
        </w:r>
        <w:r>
          <w:fldChar w:fldCharType="end"/>
        </w:r>
      </w:hyperlink>
    </w:p>
    <w:p>
      <w:pPr>
        <w:pStyle w:val="TOC2"/>
        <w:tabs>
          <w:tab w:val="right" w:leader="dot" w:pos="8306"/>
        </w:tabs>
      </w:pPr>
      <w:hyperlink w:anchor="_Toc26051" w:history="1">
        <w:r>
          <w:rPr>
            <w:rFonts w:ascii="仿宋" w:eastAsia="仿宋" w:hAnsi="仿宋" w:cs="仿宋" w:hint="eastAsia"/>
            <w:lang w:eastAsia="zh-CN"/>
          </w:rPr>
          <w:t>(四)、总图布置方案</w:t>
        </w:r>
        <w:r>
          <w:tab/>
        </w:r>
        <w:r>
          <w:fldChar w:fldCharType="begin"/>
        </w:r>
        <w:r>
          <w:instrText xml:space="preserve"> PAGEREF _Toc26051 \h </w:instrText>
        </w:r>
        <w:r>
          <w:fldChar w:fldCharType="separate"/>
        </w:r>
        <w:r>
          <w:t>9</w:t>
        </w:r>
        <w:r>
          <w:fldChar w:fldCharType="end"/>
        </w:r>
      </w:hyperlink>
    </w:p>
    <w:p>
      <w:pPr>
        <w:pStyle w:val="TOC2"/>
        <w:tabs>
          <w:tab w:val="right" w:leader="dot" w:pos="8306"/>
        </w:tabs>
      </w:pPr>
      <w:hyperlink w:anchor="_Toc31343" w:history="1">
        <w:r>
          <w:rPr>
            <w:rFonts w:ascii="仿宋" w:eastAsia="仿宋" w:hAnsi="仿宋" w:cs="仿宋" w:hint="eastAsia"/>
            <w:lang w:eastAsia="zh-CN"/>
          </w:rPr>
          <w:t>(五)、选址综合评价</w:t>
        </w:r>
        <w:r>
          <w:tab/>
        </w:r>
        <w:r>
          <w:fldChar w:fldCharType="begin"/>
        </w:r>
        <w:r>
          <w:instrText xml:space="preserve"> PAGEREF _Toc31343 \h </w:instrText>
        </w:r>
        <w:r>
          <w:fldChar w:fldCharType="separate"/>
        </w:r>
        <w:r>
          <w:t>10</w:t>
        </w:r>
        <w:r>
          <w:fldChar w:fldCharType="end"/>
        </w:r>
      </w:hyperlink>
    </w:p>
    <w:p>
      <w:pPr>
        <w:pStyle w:val="TOC1"/>
        <w:tabs>
          <w:tab w:val="right" w:leader="dot" w:pos="8306"/>
        </w:tabs>
      </w:pPr>
      <w:hyperlink w:anchor="_Toc18500" w:history="1">
        <w:r>
          <w:rPr>
            <w:rFonts w:ascii="仿宋" w:eastAsia="仿宋" w:hAnsi="仿宋" w:cs="仿宋" w:hint="eastAsia"/>
            <w:lang w:eastAsia="zh-CN"/>
          </w:rPr>
          <w:t>三、磷酸项目建设单位说明</w:t>
        </w:r>
        <w:r>
          <w:tab/>
        </w:r>
        <w:r>
          <w:fldChar w:fldCharType="begin"/>
        </w:r>
        <w:r>
          <w:instrText xml:space="preserve"> PAGEREF _Toc18500 \h </w:instrText>
        </w:r>
        <w:r>
          <w:fldChar w:fldCharType="separate"/>
        </w:r>
        <w:r>
          <w:t>11</w:t>
        </w:r>
        <w:r>
          <w:fldChar w:fldCharType="end"/>
        </w:r>
      </w:hyperlink>
    </w:p>
    <w:p>
      <w:pPr>
        <w:pStyle w:val="TOC2"/>
        <w:tabs>
          <w:tab w:val="right" w:leader="dot" w:pos="8306"/>
        </w:tabs>
      </w:pPr>
      <w:hyperlink w:anchor="_Toc30379" w:history="1">
        <w:r>
          <w:rPr>
            <w:rFonts w:ascii="仿宋" w:eastAsia="仿宋" w:hAnsi="仿宋" w:cs="仿宋" w:hint="eastAsia"/>
            <w:lang w:eastAsia="zh-CN"/>
          </w:rPr>
          <w:t>(一)、磷酸项目承办单位基本情况</w:t>
        </w:r>
        <w:r>
          <w:tab/>
        </w:r>
        <w:r>
          <w:fldChar w:fldCharType="begin"/>
        </w:r>
        <w:r>
          <w:instrText xml:space="preserve"> PAGEREF _Toc30379 \h </w:instrText>
        </w:r>
        <w:r>
          <w:fldChar w:fldCharType="separate"/>
        </w:r>
        <w:r>
          <w:t>11</w:t>
        </w:r>
        <w:r>
          <w:fldChar w:fldCharType="end"/>
        </w:r>
      </w:hyperlink>
    </w:p>
    <w:p>
      <w:pPr>
        <w:pStyle w:val="TOC2"/>
        <w:tabs>
          <w:tab w:val="right" w:leader="dot" w:pos="8306"/>
        </w:tabs>
      </w:pPr>
      <w:hyperlink w:anchor="_Toc12656" w:history="1">
        <w:r>
          <w:rPr>
            <w:rFonts w:ascii="仿宋" w:eastAsia="仿宋" w:hAnsi="仿宋" w:cs="仿宋" w:hint="eastAsia"/>
            <w:lang w:eastAsia="zh-CN"/>
          </w:rPr>
          <w:t>(二)、公司经济效益分析</w:t>
        </w:r>
        <w:r>
          <w:tab/>
        </w:r>
        <w:r>
          <w:fldChar w:fldCharType="begin"/>
        </w:r>
        <w:r>
          <w:instrText xml:space="preserve"> PAGEREF _Toc12656 \h </w:instrText>
        </w:r>
        <w:r>
          <w:fldChar w:fldCharType="separate"/>
        </w:r>
        <w:r>
          <w:t>12</w:t>
        </w:r>
        <w:r>
          <w:fldChar w:fldCharType="end"/>
        </w:r>
      </w:hyperlink>
    </w:p>
    <w:p>
      <w:pPr>
        <w:pStyle w:val="TOC1"/>
        <w:tabs>
          <w:tab w:val="right" w:leader="dot" w:pos="8306"/>
        </w:tabs>
      </w:pPr>
      <w:hyperlink w:anchor="_Toc17959" w:history="1">
        <w:r>
          <w:rPr>
            <w:rFonts w:ascii="仿宋" w:eastAsia="仿宋" w:hAnsi="仿宋" w:cs="仿宋" w:hint="eastAsia"/>
            <w:lang w:eastAsia="zh-CN"/>
          </w:rPr>
          <w:t>四、磷酸项目概论</w:t>
        </w:r>
        <w:r>
          <w:tab/>
        </w:r>
        <w:r>
          <w:fldChar w:fldCharType="begin"/>
        </w:r>
        <w:r>
          <w:instrText xml:space="preserve"> PAGEREF _Toc17959 \h </w:instrText>
        </w:r>
        <w:r>
          <w:fldChar w:fldCharType="separate"/>
        </w:r>
        <w:r>
          <w:t>13</w:t>
        </w:r>
        <w:r>
          <w:fldChar w:fldCharType="end"/>
        </w:r>
      </w:hyperlink>
    </w:p>
    <w:p>
      <w:pPr>
        <w:pStyle w:val="TOC2"/>
        <w:tabs>
          <w:tab w:val="right" w:leader="dot" w:pos="8306"/>
        </w:tabs>
      </w:pPr>
      <w:hyperlink w:anchor="_Toc13345" w:history="1">
        <w:r>
          <w:rPr>
            <w:rFonts w:ascii="仿宋" w:eastAsia="仿宋" w:hAnsi="仿宋" w:cs="仿宋" w:hint="eastAsia"/>
            <w:lang w:eastAsia="zh-CN"/>
          </w:rPr>
          <w:t>(一)、磷酸项目概况</w:t>
        </w:r>
        <w:r>
          <w:tab/>
        </w:r>
        <w:r>
          <w:fldChar w:fldCharType="begin"/>
        </w:r>
        <w:r>
          <w:instrText xml:space="preserve"> PAGEREF _Toc13345 \h </w:instrText>
        </w:r>
        <w:r>
          <w:fldChar w:fldCharType="separate"/>
        </w:r>
        <w:r>
          <w:t>13</w:t>
        </w:r>
        <w:r>
          <w:fldChar w:fldCharType="end"/>
        </w:r>
      </w:hyperlink>
    </w:p>
    <w:p>
      <w:pPr>
        <w:pStyle w:val="TOC2"/>
        <w:tabs>
          <w:tab w:val="right" w:leader="dot" w:pos="8306"/>
        </w:tabs>
      </w:pPr>
      <w:hyperlink w:anchor="_Toc13376" w:history="1">
        <w:r>
          <w:rPr>
            <w:rFonts w:ascii="仿宋" w:eastAsia="仿宋" w:hAnsi="仿宋" w:cs="仿宋" w:hint="eastAsia"/>
            <w:lang w:eastAsia="zh-CN"/>
          </w:rPr>
          <w:t>(二)、磷酸项目目标</w:t>
        </w:r>
        <w:r>
          <w:tab/>
        </w:r>
        <w:r>
          <w:fldChar w:fldCharType="begin"/>
        </w:r>
        <w:r>
          <w:instrText xml:space="preserve"> PAGEREF _Toc13376 \h </w:instrText>
        </w:r>
        <w:r>
          <w:fldChar w:fldCharType="separate"/>
        </w:r>
        <w:r>
          <w:t>15</w:t>
        </w:r>
        <w:r>
          <w:fldChar w:fldCharType="end"/>
        </w:r>
      </w:hyperlink>
    </w:p>
    <w:p>
      <w:pPr>
        <w:pStyle w:val="TOC2"/>
        <w:tabs>
          <w:tab w:val="right" w:leader="dot" w:pos="8306"/>
        </w:tabs>
      </w:pPr>
      <w:hyperlink w:anchor="_Toc10861" w:history="1">
        <w:r>
          <w:rPr>
            <w:rFonts w:ascii="仿宋" w:eastAsia="仿宋" w:hAnsi="仿宋" w:cs="仿宋" w:hint="eastAsia"/>
            <w:lang w:eastAsia="zh-CN"/>
          </w:rPr>
          <w:t>(三)、磷酸项目提出的理由</w:t>
        </w:r>
        <w:r>
          <w:tab/>
        </w:r>
        <w:r>
          <w:fldChar w:fldCharType="begin"/>
        </w:r>
        <w:r>
          <w:instrText xml:space="preserve"> PAGEREF _Toc10861 \h </w:instrText>
        </w:r>
        <w:r>
          <w:fldChar w:fldCharType="separate"/>
        </w:r>
        <w:r>
          <w:t>16</w:t>
        </w:r>
        <w:r>
          <w:fldChar w:fldCharType="end"/>
        </w:r>
      </w:hyperlink>
    </w:p>
    <w:p>
      <w:pPr>
        <w:pStyle w:val="TOC2"/>
        <w:tabs>
          <w:tab w:val="right" w:leader="dot" w:pos="8306"/>
        </w:tabs>
      </w:pPr>
      <w:hyperlink w:anchor="_Toc9790" w:history="1">
        <w:r>
          <w:rPr>
            <w:rFonts w:ascii="仿宋" w:eastAsia="仿宋" w:hAnsi="仿宋" w:cs="仿宋" w:hint="eastAsia"/>
            <w:lang w:eastAsia="zh-CN"/>
          </w:rPr>
          <w:t>(四)、磷酸项目意义</w:t>
        </w:r>
        <w:r>
          <w:tab/>
        </w:r>
        <w:r>
          <w:fldChar w:fldCharType="begin"/>
        </w:r>
        <w:r>
          <w:instrText xml:space="preserve"> PAGEREF _Toc9790 \h </w:instrText>
        </w:r>
        <w:r>
          <w:fldChar w:fldCharType="separate"/>
        </w:r>
        <w:r>
          <w:t>17</w:t>
        </w:r>
        <w:r>
          <w:fldChar w:fldCharType="end"/>
        </w:r>
      </w:hyperlink>
    </w:p>
    <w:p>
      <w:pPr>
        <w:pStyle w:val="TOC2"/>
        <w:tabs>
          <w:tab w:val="right" w:leader="dot" w:pos="8306"/>
        </w:tabs>
      </w:pPr>
      <w:hyperlink w:anchor="_Toc4593" w:history="1">
        <w:r>
          <w:rPr>
            <w:rFonts w:ascii="仿宋" w:eastAsia="仿宋" w:hAnsi="仿宋" w:cs="仿宋" w:hint="eastAsia"/>
            <w:lang w:eastAsia="zh-CN"/>
          </w:rPr>
          <w:t>(五)、磷酸项目背景</w:t>
        </w:r>
        <w:r>
          <w:tab/>
        </w:r>
        <w:r>
          <w:fldChar w:fldCharType="begin"/>
        </w:r>
        <w:r>
          <w:instrText xml:space="preserve"> PAGEREF _Toc4593 \h </w:instrText>
        </w:r>
        <w:r>
          <w:fldChar w:fldCharType="separate"/>
        </w:r>
        <w:r>
          <w:t>18</w:t>
        </w:r>
        <w:r>
          <w:fldChar w:fldCharType="end"/>
        </w:r>
      </w:hyperlink>
    </w:p>
    <w:p>
      <w:pPr>
        <w:pStyle w:val="TOC1"/>
        <w:tabs>
          <w:tab w:val="right" w:leader="dot" w:pos="8306"/>
        </w:tabs>
      </w:pPr>
      <w:hyperlink w:anchor="_Toc728" w:history="1">
        <w:r>
          <w:rPr>
            <w:rFonts w:ascii="仿宋" w:eastAsia="仿宋" w:hAnsi="仿宋" w:cs="仿宋" w:hint="eastAsia"/>
            <w:lang w:eastAsia="zh-CN"/>
          </w:rPr>
          <w:t>五、磷酸项目建设背景及必要性分析</w:t>
        </w:r>
        <w:r>
          <w:tab/>
        </w:r>
        <w:r>
          <w:fldChar w:fldCharType="begin"/>
        </w:r>
        <w:r>
          <w:instrText xml:space="preserve"> PAGEREF _Toc728 \h </w:instrText>
        </w:r>
        <w:r>
          <w:fldChar w:fldCharType="separate"/>
        </w:r>
        <w:r>
          <w:t>19</w:t>
        </w:r>
        <w:r>
          <w:fldChar w:fldCharType="end"/>
        </w:r>
      </w:hyperlink>
    </w:p>
    <w:p>
      <w:pPr>
        <w:pStyle w:val="TOC2"/>
        <w:tabs>
          <w:tab w:val="right" w:leader="dot" w:pos="8306"/>
        </w:tabs>
      </w:pPr>
      <w:hyperlink w:anchor="_Toc24533" w:history="1">
        <w:r>
          <w:rPr>
            <w:rFonts w:ascii="仿宋" w:eastAsia="仿宋" w:hAnsi="仿宋" w:cs="仿宋" w:hint="eastAsia"/>
            <w:lang w:eastAsia="zh-CN"/>
          </w:rPr>
          <w:t>(一)、磷酸项目背景分析</w:t>
        </w:r>
        <w:r>
          <w:tab/>
        </w:r>
        <w:r>
          <w:fldChar w:fldCharType="begin"/>
        </w:r>
        <w:r>
          <w:instrText xml:space="preserve"> PAGEREF _Toc24533 \h </w:instrText>
        </w:r>
        <w:r>
          <w:fldChar w:fldCharType="separate"/>
        </w:r>
        <w:r>
          <w:t>19</w:t>
        </w:r>
        <w:r>
          <w:fldChar w:fldCharType="end"/>
        </w:r>
      </w:hyperlink>
    </w:p>
    <w:p>
      <w:pPr>
        <w:pStyle w:val="TOC2"/>
        <w:tabs>
          <w:tab w:val="right" w:leader="dot" w:pos="8306"/>
        </w:tabs>
      </w:pPr>
      <w:hyperlink w:anchor="_Toc5813" w:history="1">
        <w:r>
          <w:rPr>
            <w:rFonts w:ascii="仿宋" w:eastAsia="仿宋" w:hAnsi="仿宋" w:cs="仿宋" w:hint="eastAsia"/>
            <w:lang w:eastAsia="zh-CN"/>
          </w:rPr>
          <w:t>(二)、磷酸项目建设必要性分析</w:t>
        </w:r>
        <w:r>
          <w:tab/>
        </w:r>
        <w:r>
          <w:fldChar w:fldCharType="begin"/>
        </w:r>
        <w:r>
          <w:instrText xml:space="preserve"> PAGEREF _Toc5813 \h </w:instrText>
        </w:r>
        <w:r>
          <w:fldChar w:fldCharType="separate"/>
        </w:r>
        <w:r>
          <w:t>21</w:t>
        </w:r>
        <w:r>
          <w:fldChar w:fldCharType="end"/>
        </w:r>
      </w:hyperlink>
    </w:p>
    <w:p>
      <w:pPr>
        <w:pStyle w:val="TOC1"/>
        <w:tabs>
          <w:tab w:val="right" w:leader="dot" w:pos="8306"/>
        </w:tabs>
      </w:pPr>
      <w:hyperlink w:anchor="_Toc12732" w:history="1">
        <w:r>
          <w:rPr>
            <w:rFonts w:ascii="仿宋" w:eastAsia="仿宋" w:hAnsi="仿宋" w:cs="仿宋" w:hint="eastAsia"/>
            <w:lang w:eastAsia="zh-CN"/>
          </w:rPr>
          <w:t>六、市场分析、调研</w:t>
        </w:r>
        <w:r>
          <w:tab/>
        </w:r>
        <w:r>
          <w:fldChar w:fldCharType="begin"/>
        </w:r>
        <w:r>
          <w:instrText xml:space="preserve"> PAGEREF _Toc12732 \h </w:instrText>
        </w:r>
        <w:r>
          <w:fldChar w:fldCharType="separate"/>
        </w:r>
        <w:r>
          <w:t>22</w:t>
        </w:r>
        <w:r>
          <w:fldChar w:fldCharType="end"/>
        </w:r>
      </w:hyperlink>
    </w:p>
    <w:p>
      <w:pPr>
        <w:pStyle w:val="TOC2"/>
        <w:tabs>
          <w:tab w:val="right" w:leader="dot" w:pos="8306"/>
        </w:tabs>
      </w:pPr>
      <w:hyperlink w:anchor="_Toc26147" w:history="1">
        <w:r>
          <w:rPr>
            <w:rFonts w:ascii="仿宋" w:eastAsia="仿宋" w:hAnsi="仿宋" w:cs="仿宋" w:hint="eastAsia"/>
            <w:lang w:eastAsia="zh-CN"/>
          </w:rPr>
          <w:t>(一)、磷酸行业分析</w:t>
        </w:r>
        <w:r>
          <w:tab/>
        </w:r>
        <w:r>
          <w:fldChar w:fldCharType="begin"/>
        </w:r>
        <w:r>
          <w:instrText xml:space="preserve"> PAGEREF _Toc26147 \h </w:instrText>
        </w:r>
        <w:r>
          <w:fldChar w:fldCharType="separate"/>
        </w:r>
        <w:r>
          <w:t>22</w:t>
        </w:r>
        <w:r>
          <w:fldChar w:fldCharType="end"/>
        </w:r>
      </w:hyperlink>
    </w:p>
    <w:p>
      <w:pPr>
        <w:pStyle w:val="TOC2"/>
        <w:tabs>
          <w:tab w:val="right" w:leader="dot" w:pos="8306"/>
        </w:tabs>
      </w:pPr>
      <w:hyperlink w:anchor="_Toc11049" w:history="1">
        <w:r>
          <w:rPr>
            <w:rFonts w:ascii="仿宋" w:eastAsia="仿宋" w:hAnsi="仿宋" w:cs="仿宋" w:hint="eastAsia"/>
            <w:lang w:eastAsia="zh-CN"/>
          </w:rPr>
          <w:t>(二)、磷酸市场分析预测</w:t>
        </w:r>
        <w:r>
          <w:tab/>
        </w:r>
        <w:r>
          <w:fldChar w:fldCharType="begin"/>
        </w:r>
        <w:r>
          <w:instrText xml:space="preserve"> PAGEREF _Toc11049 \h </w:instrText>
        </w:r>
        <w:r>
          <w:fldChar w:fldCharType="separate"/>
        </w:r>
        <w:r>
          <w:t>23</w:t>
        </w:r>
        <w:r>
          <w:fldChar w:fldCharType="end"/>
        </w:r>
      </w:hyperlink>
    </w:p>
    <w:p>
      <w:pPr>
        <w:pStyle w:val="TOC1"/>
        <w:tabs>
          <w:tab w:val="right" w:leader="dot" w:pos="8306"/>
        </w:tabs>
      </w:pPr>
      <w:hyperlink w:anchor="_Toc7515" w:history="1">
        <w:r>
          <w:rPr>
            <w:rFonts w:ascii="仿宋" w:eastAsia="仿宋" w:hAnsi="仿宋" w:cs="仿宋" w:hint="eastAsia"/>
            <w:lang w:eastAsia="zh-CN"/>
          </w:rPr>
          <w:t>七、磷酸项目经营效益</w:t>
        </w:r>
        <w:r>
          <w:tab/>
        </w:r>
        <w:r>
          <w:fldChar w:fldCharType="begin"/>
        </w:r>
        <w:r>
          <w:instrText xml:space="preserve"> PAGEREF _Toc7515 \h </w:instrText>
        </w:r>
        <w:r>
          <w:fldChar w:fldCharType="separate"/>
        </w:r>
        <w:r>
          <w:t>23</w:t>
        </w:r>
        <w:r>
          <w:fldChar w:fldCharType="end"/>
        </w:r>
      </w:hyperlink>
    </w:p>
    <w:p>
      <w:pPr>
        <w:pStyle w:val="TOC2"/>
        <w:tabs>
          <w:tab w:val="right" w:leader="dot" w:pos="8306"/>
        </w:tabs>
      </w:pPr>
      <w:hyperlink w:anchor="_Toc2856" w:history="1">
        <w:r>
          <w:rPr>
            <w:rFonts w:ascii="仿宋" w:eastAsia="仿宋" w:hAnsi="仿宋" w:cs="仿宋" w:hint="eastAsia"/>
            <w:lang w:eastAsia="zh-CN"/>
          </w:rPr>
          <w:t>(一)、经济评价财务测算</w:t>
        </w:r>
        <w:r>
          <w:tab/>
        </w:r>
        <w:r>
          <w:fldChar w:fldCharType="begin"/>
        </w:r>
        <w:r>
          <w:instrText xml:space="preserve"> PAGEREF _Toc2856 \h </w:instrText>
        </w:r>
        <w:r>
          <w:fldChar w:fldCharType="separate"/>
        </w:r>
        <w:r>
          <w:t>23</w:t>
        </w:r>
        <w:r>
          <w:fldChar w:fldCharType="end"/>
        </w:r>
      </w:hyperlink>
    </w:p>
    <w:p>
      <w:pPr>
        <w:pStyle w:val="TOC2"/>
        <w:tabs>
          <w:tab w:val="right" w:leader="dot" w:pos="8306"/>
        </w:tabs>
      </w:pPr>
      <w:hyperlink w:anchor="_Toc7176" w:history="1">
        <w:r>
          <w:rPr>
            <w:rFonts w:ascii="仿宋" w:eastAsia="仿宋" w:hAnsi="仿宋" w:cs="仿宋" w:hint="eastAsia"/>
            <w:lang w:eastAsia="zh-CN"/>
          </w:rPr>
          <w:t>(二)、磷酸项目盈利能力分析</w:t>
        </w:r>
        <w:r>
          <w:tab/>
        </w:r>
        <w:r>
          <w:fldChar w:fldCharType="begin"/>
        </w:r>
        <w:r>
          <w:instrText xml:space="preserve"> PAGEREF _Toc7176 \h </w:instrText>
        </w:r>
        <w:r>
          <w:fldChar w:fldCharType="separate"/>
        </w:r>
        <w:r>
          <w:t>25</w:t>
        </w:r>
        <w:r>
          <w:fldChar w:fldCharType="end"/>
        </w:r>
      </w:hyperlink>
    </w:p>
    <w:p>
      <w:pPr>
        <w:pStyle w:val="TOC1"/>
        <w:tabs>
          <w:tab w:val="right" w:leader="dot" w:pos="8306"/>
        </w:tabs>
      </w:pPr>
      <w:hyperlink w:anchor="_Toc9282" w:history="1">
        <w:r>
          <w:rPr>
            <w:rFonts w:ascii="仿宋" w:eastAsia="仿宋" w:hAnsi="仿宋" w:cs="仿宋" w:hint="eastAsia"/>
            <w:lang w:eastAsia="zh-CN"/>
          </w:rPr>
          <w:t>八、磷酸项目风险管理</w:t>
        </w:r>
        <w:r>
          <w:tab/>
        </w:r>
        <w:r>
          <w:fldChar w:fldCharType="begin"/>
        </w:r>
        <w:r>
          <w:instrText xml:space="preserve"> PAGEREF _Toc9282 \h </w:instrText>
        </w:r>
        <w:r>
          <w:fldChar w:fldCharType="separate"/>
        </w:r>
        <w:r>
          <w:t>25</w:t>
        </w:r>
        <w:r>
          <w:fldChar w:fldCharType="end"/>
        </w:r>
      </w:hyperlink>
    </w:p>
    <w:p>
      <w:pPr>
        <w:pStyle w:val="TOC2"/>
        <w:tabs>
          <w:tab w:val="right" w:leader="dot" w:pos="8306"/>
        </w:tabs>
      </w:pPr>
      <w:hyperlink w:anchor="_Toc15856" w:history="1">
        <w:r>
          <w:rPr>
            <w:rFonts w:ascii="仿宋" w:eastAsia="仿宋" w:hAnsi="仿宋" w:cs="仿宋" w:hint="eastAsia"/>
            <w:lang w:eastAsia="zh-CN"/>
          </w:rPr>
          <w:t>(一)、风险识别与评估</w:t>
        </w:r>
        <w:r>
          <w:tab/>
        </w:r>
        <w:r>
          <w:fldChar w:fldCharType="begin"/>
        </w:r>
        <w:r>
          <w:instrText xml:space="preserve"> PAGEREF _Toc15856 \h </w:instrText>
        </w:r>
        <w:r>
          <w:fldChar w:fldCharType="separate"/>
        </w:r>
        <w:r>
          <w:t>25</w:t>
        </w:r>
        <w:r>
          <w:fldChar w:fldCharType="end"/>
        </w:r>
      </w:hyperlink>
    </w:p>
    <w:p>
      <w:pPr>
        <w:pStyle w:val="TOC2"/>
        <w:tabs>
          <w:tab w:val="right" w:leader="dot" w:pos="8306"/>
        </w:tabs>
      </w:pPr>
      <w:hyperlink w:anchor="_Toc28930" w:history="1">
        <w:r>
          <w:rPr>
            <w:rFonts w:ascii="仿宋" w:eastAsia="仿宋" w:hAnsi="仿宋" w:cs="仿宋" w:hint="eastAsia"/>
            <w:lang w:eastAsia="zh-CN"/>
          </w:rPr>
          <w:t>(二)、风险应对策略</w:t>
        </w:r>
        <w:r>
          <w:tab/>
        </w:r>
        <w:r>
          <w:fldChar w:fldCharType="begin"/>
        </w:r>
        <w:r>
          <w:instrText xml:space="preserve"> PAGEREF _Toc28930 \h </w:instrText>
        </w:r>
        <w:r>
          <w:fldChar w:fldCharType="separate"/>
        </w:r>
        <w:r>
          <w:t>27</w:t>
        </w:r>
        <w:r>
          <w:fldChar w:fldCharType="end"/>
        </w:r>
      </w:hyperlink>
    </w:p>
    <w:p>
      <w:pPr>
        <w:pStyle w:val="TOC2"/>
        <w:tabs>
          <w:tab w:val="right" w:leader="dot" w:pos="8306"/>
        </w:tabs>
      </w:pPr>
      <w:hyperlink w:anchor="_Toc20971" w:history="1">
        <w:r>
          <w:rPr>
            <w:rFonts w:ascii="仿宋" w:eastAsia="仿宋" w:hAnsi="仿宋" w:cs="仿宋" w:hint="eastAsia"/>
            <w:lang w:eastAsia="zh-CN"/>
          </w:rPr>
          <w:t>(三)、风险监控与控制</w:t>
        </w:r>
        <w:r>
          <w:tab/>
        </w:r>
        <w:r>
          <w:fldChar w:fldCharType="begin"/>
        </w:r>
        <w:r>
          <w:instrText xml:space="preserve"> PAGEREF _Toc20971 \h </w:instrText>
        </w:r>
        <w:r>
          <w:fldChar w:fldCharType="separate"/>
        </w:r>
        <w:r>
          <w:t>28</w:t>
        </w:r>
        <w:r>
          <w:fldChar w:fldCharType="end"/>
        </w:r>
      </w:hyperlink>
    </w:p>
    <w:p>
      <w:pPr>
        <w:pStyle w:val="TOC1"/>
        <w:tabs>
          <w:tab w:val="right" w:leader="dot" w:pos="8306"/>
        </w:tabs>
      </w:pPr>
      <w:hyperlink w:anchor="_Toc4490" w:history="1">
        <w:r>
          <w:rPr>
            <w:rFonts w:ascii="仿宋" w:eastAsia="仿宋" w:hAnsi="仿宋" w:cs="仿宋" w:hint="eastAsia"/>
            <w:lang w:eastAsia="zh-CN"/>
          </w:rPr>
          <w:t>九、磷酸项目技术管理</w:t>
        </w:r>
        <w:r>
          <w:tab/>
        </w:r>
        <w:r>
          <w:fldChar w:fldCharType="begin"/>
        </w:r>
        <w:r>
          <w:instrText xml:space="preserve"> PAGEREF _Toc4490 \h </w:instrText>
        </w:r>
        <w:r>
          <w:fldChar w:fldCharType="separate"/>
        </w:r>
        <w:r>
          <w:t>29</w:t>
        </w:r>
        <w:r>
          <w:fldChar w:fldCharType="end"/>
        </w:r>
      </w:hyperlink>
    </w:p>
    <w:p>
      <w:pPr>
        <w:pStyle w:val="TOC2"/>
        <w:tabs>
          <w:tab w:val="right" w:leader="dot" w:pos="8306"/>
        </w:tabs>
      </w:pPr>
      <w:hyperlink w:anchor="_Toc31115" w:history="1">
        <w:r>
          <w:rPr>
            <w:rFonts w:ascii="仿宋" w:eastAsia="仿宋" w:hAnsi="仿宋" w:cs="仿宋" w:hint="eastAsia"/>
            <w:lang w:eastAsia="zh-CN"/>
          </w:rPr>
          <w:t>(一)、技术方案选用方向</w:t>
        </w:r>
        <w:r>
          <w:tab/>
        </w:r>
        <w:r>
          <w:fldChar w:fldCharType="begin"/>
        </w:r>
        <w:r>
          <w:instrText xml:space="preserve"> PAGEREF _Toc31115 \h </w:instrText>
        </w:r>
        <w:r>
          <w:fldChar w:fldCharType="separate"/>
        </w:r>
        <w:r>
          <w:t>29</w:t>
        </w:r>
        <w:r>
          <w:fldChar w:fldCharType="end"/>
        </w:r>
      </w:hyperlink>
    </w:p>
    <w:p>
      <w:pPr>
        <w:pStyle w:val="TOC2"/>
        <w:tabs>
          <w:tab w:val="right" w:leader="dot" w:pos="8306"/>
        </w:tabs>
      </w:pPr>
      <w:hyperlink w:anchor="_Toc8986" w:history="1">
        <w:r>
          <w:rPr>
            <w:rFonts w:ascii="仿宋" w:eastAsia="仿宋" w:hAnsi="仿宋" w:cs="仿宋" w:hint="eastAsia"/>
            <w:lang w:eastAsia="zh-CN"/>
          </w:rPr>
          <w:t>(二)、工艺技术方案选用原则</w:t>
        </w:r>
        <w:r>
          <w:tab/>
        </w:r>
        <w:r>
          <w:fldChar w:fldCharType="begin"/>
        </w:r>
        <w:r>
          <w:instrText xml:space="preserve"> PAGEREF _Toc8986 \h </w:instrText>
        </w:r>
        <w:r>
          <w:fldChar w:fldCharType="separate"/>
        </w:r>
        <w:r>
          <w:t>31</w:t>
        </w:r>
        <w:r>
          <w:fldChar w:fldCharType="end"/>
        </w:r>
      </w:hyperlink>
    </w:p>
    <w:p>
      <w:pPr>
        <w:pStyle w:val="TOC2"/>
        <w:tabs>
          <w:tab w:val="right" w:leader="dot" w:pos="8306"/>
        </w:tabs>
      </w:pPr>
      <w:hyperlink w:anchor="_Toc16171" w:history="1">
        <w:r>
          <w:rPr>
            <w:rFonts w:ascii="仿宋" w:eastAsia="仿宋" w:hAnsi="仿宋" w:cs="仿宋" w:hint="eastAsia"/>
            <w:lang w:eastAsia="zh-CN"/>
          </w:rPr>
          <w:t>(三)、工艺技术方案要求</w:t>
        </w:r>
        <w:r>
          <w:tab/>
        </w:r>
        <w:r>
          <w:fldChar w:fldCharType="begin"/>
        </w:r>
        <w:r>
          <w:instrText xml:space="preserve"> PAGEREF _Toc16171 \h </w:instrText>
        </w:r>
        <w:r>
          <w:fldChar w:fldCharType="separate"/>
        </w:r>
        <w:r>
          <w:t>33</w:t>
        </w:r>
        <w:r>
          <w:fldChar w:fldCharType="end"/>
        </w:r>
      </w:hyperlink>
    </w:p>
    <w:p>
      <w:pPr>
        <w:pStyle w:val="TOC1"/>
        <w:tabs>
          <w:tab w:val="right" w:leader="dot" w:pos="8306"/>
        </w:tabs>
      </w:pPr>
      <w:hyperlink w:anchor="_Toc10348" w:history="1">
        <w:r>
          <w:rPr>
            <w:rFonts w:ascii="仿宋" w:eastAsia="仿宋" w:hAnsi="仿宋" w:cs="仿宋" w:hint="eastAsia"/>
            <w:lang w:eastAsia="zh-CN"/>
          </w:rPr>
          <w:t>十、磷酸项目计划安排</w:t>
        </w:r>
        <w:r>
          <w:tab/>
        </w:r>
        <w:r>
          <w:fldChar w:fldCharType="begin"/>
        </w:r>
        <w:r>
          <w:instrText xml:space="preserve"> PAGEREF _Toc10348 \h </w:instrText>
        </w:r>
        <w:r>
          <w:fldChar w:fldCharType="separate"/>
        </w:r>
        <w:r>
          <w:t>35</w:t>
        </w:r>
        <w:r>
          <w:fldChar w:fldCharType="end"/>
        </w:r>
      </w:hyperlink>
    </w:p>
    <w:p>
      <w:pPr>
        <w:pStyle w:val="TOC2"/>
        <w:tabs>
          <w:tab w:val="right" w:leader="dot" w:pos="8306"/>
        </w:tabs>
      </w:pPr>
      <w:hyperlink w:anchor="_Toc23865" w:history="1">
        <w:r>
          <w:rPr>
            <w:rFonts w:ascii="仿宋" w:eastAsia="仿宋" w:hAnsi="仿宋" w:cs="仿宋" w:hint="eastAsia"/>
            <w:lang w:eastAsia="zh-CN"/>
          </w:rPr>
          <w:t>(一)、建设周期</w:t>
        </w:r>
        <w:r>
          <w:tab/>
        </w:r>
        <w:r>
          <w:fldChar w:fldCharType="begin"/>
        </w:r>
        <w:r>
          <w:instrText xml:space="preserve"> PAGEREF _Toc23865 \h </w:instrText>
        </w:r>
        <w:r>
          <w:fldChar w:fldCharType="separate"/>
        </w:r>
        <w:r>
          <w:t>35</w:t>
        </w:r>
        <w:r>
          <w:fldChar w:fldCharType="end"/>
        </w:r>
      </w:hyperlink>
    </w:p>
    <w:p>
      <w:pPr>
        <w:pStyle w:val="TOC2"/>
        <w:tabs>
          <w:tab w:val="right" w:leader="dot" w:pos="8306"/>
        </w:tabs>
      </w:pPr>
      <w:hyperlink w:anchor="_Toc12884" w:history="1">
        <w:r>
          <w:rPr>
            <w:rFonts w:ascii="仿宋" w:eastAsia="仿宋" w:hAnsi="仿宋" w:cs="仿宋" w:hint="eastAsia"/>
            <w:lang w:eastAsia="zh-CN"/>
          </w:rPr>
          <w:t>(二)、建设进度</w:t>
        </w:r>
        <w:r>
          <w:tab/>
        </w:r>
        <w:r>
          <w:fldChar w:fldCharType="begin"/>
        </w:r>
        <w:r>
          <w:instrText xml:space="preserve"> PAGEREF _Toc12884 \h </w:instrText>
        </w:r>
        <w:r>
          <w:fldChar w:fldCharType="separate"/>
        </w:r>
        <w:r>
          <w:t>36</w:t>
        </w:r>
        <w:r>
          <w:fldChar w:fldCharType="end"/>
        </w:r>
      </w:hyperlink>
    </w:p>
    <w:p>
      <w:pPr>
        <w:pStyle w:val="TOC2"/>
        <w:tabs>
          <w:tab w:val="right" w:leader="dot" w:pos="8306"/>
        </w:tabs>
      </w:pPr>
      <w:hyperlink w:anchor="_Toc18671" w:history="1">
        <w:r>
          <w:rPr>
            <w:rFonts w:ascii="仿宋" w:eastAsia="仿宋" w:hAnsi="仿宋" w:cs="仿宋" w:hint="eastAsia"/>
            <w:lang w:eastAsia="zh-CN"/>
          </w:rPr>
          <w:t>(三)、进度安排注意事项</w:t>
        </w:r>
        <w:r>
          <w:tab/>
        </w:r>
        <w:r>
          <w:fldChar w:fldCharType="begin"/>
        </w:r>
        <w:r>
          <w:instrText xml:space="preserve"> PAGEREF _Toc18671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9" w:history="1">
        <w:r>
          <w:rPr>
            <w:rFonts w:ascii="仿宋" w:eastAsia="仿宋" w:hAnsi="仿宋" w:cs="仿宋" w:hint="eastAsia"/>
            <w:lang w:eastAsia="zh-CN"/>
          </w:rPr>
          <w:t>(四)、人力资源配置</w:t>
        </w:r>
        <w:r>
          <w:tab/>
        </w:r>
        <w:r>
          <w:fldChar w:fldCharType="begin"/>
        </w:r>
        <w:r>
          <w:instrText xml:space="preserve"> PAGEREF _Toc12809 \h </w:instrText>
        </w:r>
        <w:r>
          <w:fldChar w:fldCharType="separate"/>
        </w:r>
        <w:r>
          <w:t>39</w:t>
        </w:r>
        <w:r>
          <w:fldChar w:fldCharType="end"/>
        </w:r>
      </w:hyperlink>
    </w:p>
    <w:p>
      <w:pPr>
        <w:pStyle w:val="TOC1"/>
        <w:tabs>
          <w:tab w:val="right" w:leader="dot" w:pos="8306"/>
        </w:tabs>
      </w:pPr>
      <w:hyperlink w:anchor="_Toc25575" w:history="1">
        <w:r>
          <w:rPr>
            <w:rFonts w:ascii="仿宋" w:eastAsia="仿宋" w:hAnsi="仿宋" w:cs="仿宋" w:hint="eastAsia"/>
            <w:lang w:eastAsia="zh-CN"/>
          </w:rPr>
          <w:t>十一、磷酸项目环境影响分析</w:t>
        </w:r>
        <w:r>
          <w:tab/>
        </w:r>
        <w:r>
          <w:fldChar w:fldCharType="begin"/>
        </w:r>
        <w:r>
          <w:instrText xml:space="preserve"> PAGEREF _Toc25575 \h </w:instrText>
        </w:r>
        <w:r>
          <w:fldChar w:fldCharType="separate"/>
        </w:r>
        <w:r>
          <w:t>39</w:t>
        </w:r>
        <w:r>
          <w:fldChar w:fldCharType="end"/>
        </w:r>
      </w:hyperlink>
    </w:p>
    <w:p>
      <w:pPr>
        <w:pStyle w:val="TOC2"/>
        <w:tabs>
          <w:tab w:val="right" w:leader="dot" w:pos="8306"/>
        </w:tabs>
      </w:pPr>
      <w:hyperlink w:anchor="_Toc27388" w:history="1">
        <w:r>
          <w:rPr>
            <w:rFonts w:ascii="仿宋" w:eastAsia="仿宋" w:hAnsi="仿宋" w:cs="仿宋" w:hint="eastAsia"/>
            <w:lang w:eastAsia="zh-CN"/>
          </w:rPr>
          <w:t>(一)、建设区域环境质量现状</w:t>
        </w:r>
        <w:r>
          <w:tab/>
        </w:r>
        <w:r>
          <w:fldChar w:fldCharType="begin"/>
        </w:r>
        <w:r>
          <w:instrText xml:space="preserve"> PAGEREF _Toc27388 \h </w:instrText>
        </w:r>
        <w:r>
          <w:fldChar w:fldCharType="separate"/>
        </w:r>
        <w:r>
          <w:t>39</w:t>
        </w:r>
        <w:r>
          <w:fldChar w:fldCharType="end"/>
        </w:r>
      </w:hyperlink>
    </w:p>
    <w:p>
      <w:pPr>
        <w:pStyle w:val="TOC2"/>
        <w:tabs>
          <w:tab w:val="right" w:leader="dot" w:pos="8306"/>
        </w:tabs>
      </w:pPr>
      <w:hyperlink w:anchor="_Toc4899" w:history="1">
        <w:r>
          <w:rPr>
            <w:rFonts w:ascii="仿宋" w:eastAsia="仿宋" w:hAnsi="仿宋" w:cs="仿宋" w:hint="eastAsia"/>
            <w:lang w:eastAsia="zh-CN"/>
          </w:rPr>
          <w:t>(二)、建设期环境保护</w:t>
        </w:r>
        <w:r>
          <w:tab/>
        </w:r>
        <w:r>
          <w:fldChar w:fldCharType="begin"/>
        </w:r>
        <w:r>
          <w:instrText xml:space="preserve"> PAGEREF _Toc4899 \h </w:instrText>
        </w:r>
        <w:r>
          <w:fldChar w:fldCharType="separate"/>
        </w:r>
        <w:r>
          <w:t>41</w:t>
        </w:r>
        <w:r>
          <w:fldChar w:fldCharType="end"/>
        </w:r>
      </w:hyperlink>
    </w:p>
    <w:p>
      <w:pPr>
        <w:pStyle w:val="TOC2"/>
        <w:tabs>
          <w:tab w:val="right" w:leader="dot" w:pos="8306"/>
        </w:tabs>
      </w:pPr>
      <w:hyperlink w:anchor="_Toc26669" w:history="1">
        <w:r>
          <w:rPr>
            <w:rFonts w:ascii="仿宋" w:eastAsia="仿宋" w:hAnsi="仿宋" w:cs="仿宋" w:hint="eastAsia"/>
            <w:lang w:eastAsia="zh-CN"/>
          </w:rPr>
          <w:t>(三)、运营期环境保护</w:t>
        </w:r>
        <w:r>
          <w:tab/>
        </w:r>
        <w:r>
          <w:fldChar w:fldCharType="begin"/>
        </w:r>
        <w:r>
          <w:instrText xml:space="preserve"> PAGEREF _Toc26669 \h </w:instrText>
        </w:r>
        <w:r>
          <w:fldChar w:fldCharType="separate"/>
        </w:r>
        <w:r>
          <w:t>42</w:t>
        </w:r>
        <w:r>
          <w:fldChar w:fldCharType="end"/>
        </w:r>
      </w:hyperlink>
    </w:p>
    <w:p>
      <w:pPr>
        <w:pStyle w:val="TOC2"/>
        <w:tabs>
          <w:tab w:val="right" w:leader="dot" w:pos="8306"/>
        </w:tabs>
      </w:pPr>
      <w:hyperlink w:anchor="_Toc12162" w:history="1">
        <w:r>
          <w:rPr>
            <w:rFonts w:ascii="仿宋" w:eastAsia="仿宋" w:hAnsi="仿宋" w:cs="仿宋" w:hint="eastAsia"/>
            <w:lang w:eastAsia="zh-CN"/>
          </w:rPr>
          <w:t>(四)、磷酸项目建设对区域经济的影响</w:t>
        </w:r>
        <w:r>
          <w:tab/>
        </w:r>
        <w:r>
          <w:fldChar w:fldCharType="begin"/>
        </w:r>
        <w:r>
          <w:instrText xml:space="preserve"> PAGEREF _Toc12162 \h </w:instrText>
        </w:r>
        <w:r>
          <w:fldChar w:fldCharType="separate"/>
        </w:r>
        <w:r>
          <w:t>43</w:t>
        </w:r>
        <w:r>
          <w:fldChar w:fldCharType="end"/>
        </w:r>
      </w:hyperlink>
    </w:p>
    <w:p>
      <w:pPr>
        <w:pStyle w:val="TOC2"/>
        <w:tabs>
          <w:tab w:val="right" w:leader="dot" w:pos="8306"/>
        </w:tabs>
      </w:pPr>
      <w:hyperlink w:anchor="_Toc14682" w:history="1">
        <w:r>
          <w:rPr>
            <w:rFonts w:ascii="仿宋" w:eastAsia="仿宋" w:hAnsi="仿宋" w:cs="仿宋" w:hint="eastAsia"/>
            <w:lang w:eastAsia="zh-CN"/>
          </w:rPr>
          <w:t>(五)、废弃物处理</w:t>
        </w:r>
        <w:r>
          <w:tab/>
        </w:r>
        <w:r>
          <w:fldChar w:fldCharType="begin"/>
        </w:r>
        <w:r>
          <w:instrText xml:space="preserve"> PAGEREF _Toc14682 \h </w:instrText>
        </w:r>
        <w:r>
          <w:fldChar w:fldCharType="separate"/>
        </w:r>
        <w:r>
          <w:t>45</w:t>
        </w:r>
        <w:r>
          <w:fldChar w:fldCharType="end"/>
        </w:r>
      </w:hyperlink>
    </w:p>
    <w:p>
      <w:pPr>
        <w:pStyle w:val="TOC2"/>
        <w:tabs>
          <w:tab w:val="right" w:leader="dot" w:pos="8306"/>
        </w:tabs>
      </w:pPr>
      <w:hyperlink w:anchor="_Toc8893" w:history="1">
        <w:r>
          <w:rPr>
            <w:rFonts w:ascii="仿宋" w:eastAsia="仿宋" w:hAnsi="仿宋" w:cs="仿宋" w:hint="eastAsia"/>
            <w:lang w:eastAsia="zh-CN"/>
          </w:rPr>
          <w:t>(六)、特殊环境影响分析</w:t>
        </w:r>
        <w:r>
          <w:tab/>
        </w:r>
        <w:r>
          <w:fldChar w:fldCharType="begin"/>
        </w:r>
        <w:r>
          <w:instrText xml:space="preserve"> PAGEREF _Toc8893 \h </w:instrText>
        </w:r>
        <w:r>
          <w:fldChar w:fldCharType="separate"/>
        </w:r>
        <w:r>
          <w:t>46</w:t>
        </w:r>
        <w:r>
          <w:fldChar w:fldCharType="end"/>
        </w:r>
      </w:hyperlink>
    </w:p>
    <w:p>
      <w:pPr>
        <w:pStyle w:val="TOC2"/>
        <w:tabs>
          <w:tab w:val="right" w:leader="dot" w:pos="8306"/>
        </w:tabs>
      </w:pPr>
      <w:hyperlink w:anchor="_Toc7809" w:history="1">
        <w:r>
          <w:rPr>
            <w:rFonts w:ascii="仿宋" w:eastAsia="仿宋" w:hAnsi="仿宋" w:cs="仿宋" w:hint="eastAsia"/>
            <w:lang w:eastAsia="zh-CN"/>
          </w:rPr>
          <w:t>(七)、清洁生产</w:t>
        </w:r>
        <w:r>
          <w:tab/>
        </w:r>
        <w:r>
          <w:fldChar w:fldCharType="begin"/>
        </w:r>
        <w:r>
          <w:instrText xml:space="preserve"> PAGEREF _Toc7809 \h </w:instrText>
        </w:r>
        <w:r>
          <w:fldChar w:fldCharType="separate"/>
        </w:r>
        <w:r>
          <w:t>48</w:t>
        </w:r>
        <w:r>
          <w:fldChar w:fldCharType="end"/>
        </w:r>
      </w:hyperlink>
    </w:p>
    <w:p>
      <w:pPr>
        <w:pStyle w:val="TOC2"/>
        <w:tabs>
          <w:tab w:val="right" w:leader="dot" w:pos="8306"/>
        </w:tabs>
      </w:pPr>
      <w:hyperlink w:anchor="_Toc23900" w:history="1">
        <w:r>
          <w:rPr>
            <w:rFonts w:ascii="仿宋" w:eastAsia="仿宋" w:hAnsi="仿宋" w:cs="仿宋" w:hint="eastAsia"/>
            <w:lang w:eastAsia="zh-CN"/>
          </w:rPr>
          <w:t>(八)、环境保护综合评价</w:t>
        </w:r>
        <w:r>
          <w:tab/>
        </w:r>
        <w:r>
          <w:fldChar w:fldCharType="begin"/>
        </w:r>
        <w:r>
          <w:instrText xml:space="preserve"> PAGEREF _Toc23900 \h </w:instrText>
        </w:r>
        <w:r>
          <w:fldChar w:fldCharType="separate"/>
        </w:r>
        <w:r>
          <w:t>49</w:t>
        </w:r>
        <w:r>
          <w:fldChar w:fldCharType="end"/>
        </w:r>
      </w:hyperlink>
    </w:p>
    <w:p>
      <w:pPr>
        <w:pStyle w:val="TOC1"/>
        <w:tabs>
          <w:tab w:val="right" w:leader="dot" w:pos="8306"/>
        </w:tabs>
      </w:pPr>
      <w:hyperlink w:anchor="_Toc15494" w:history="1">
        <w:r>
          <w:rPr>
            <w:rFonts w:ascii="仿宋" w:eastAsia="仿宋" w:hAnsi="仿宋" w:cs="仿宋" w:hint="eastAsia"/>
            <w:lang w:eastAsia="zh-CN"/>
          </w:rPr>
          <w:t>十二、磷酸项目人力资源培养与发展</w:t>
        </w:r>
        <w:r>
          <w:tab/>
        </w:r>
        <w:r>
          <w:fldChar w:fldCharType="begin"/>
        </w:r>
        <w:r>
          <w:instrText xml:space="preserve"> PAGEREF _Toc15494 \h </w:instrText>
        </w:r>
        <w:r>
          <w:fldChar w:fldCharType="separate"/>
        </w:r>
        <w:r>
          <w:t>50</w:t>
        </w:r>
        <w:r>
          <w:fldChar w:fldCharType="end"/>
        </w:r>
      </w:hyperlink>
    </w:p>
    <w:p>
      <w:pPr>
        <w:pStyle w:val="TOC2"/>
        <w:tabs>
          <w:tab w:val="right" w:leader="dot" w:pos="8306"/>
        </w:tabs>
      </w:pPr>
      <w:hyperlink w:anchor="_Toc30021" w:history="1">
        <w:r>
          <w:rPr>
            <w:rFonts w:ascii="仿宋" w:eastAsia="仿宋" w:hAnsi="仿宋" w:cs="仿宋" w:hint="eastAsia"/>
            <w:lang w:eastAsia="zh-CN"/>
          </w:rPr>
          <w:t>(一)、人才需求与规划</w:t>
        </w:r>
        <w:r>
          <w:tab/>
        </w:r>
        <w:r>
          <w:fldChar w:fldCharType="begin"/>
        </w:r>
        <w:r>
          <w:instrText xml:space="preserve"> PAGEREF _Toc30021 \h </w:instrText>
        </w:r>
        <w:r>
          <w:fldChar w:fldCharType="separate"/>
        </w:r>
        <w:r>
          <w:t>50</w:t>
        </w:r>
        <w:r>
          <w:fldChar w:fldCharType="end"/>
        </w:r>
      </w:hyperlink>
    </w:p>
    <w:p>
      <w:pPr>
        <w:pStyle w:val="TOC2"/>
        <w:tabs>
          <w:tab w:val="right" w:leader="dot" w:pos="8306"/>
        </w:tabs>
      </w:pPr>
      <w:hyperlink w:anchor="_Toc3074" w:history="1">
        <w:r>
          <w:rPr>
            <w:rFonts w:ascii="仿宋" w:eastAsia="仿宋" w:hAnsi="仿宋" w:cs="仿宋" w:hint="eastAsia"/>
            <w:lang w:eastAsia="zh-CN"/>
          </w:rPr>
          <w:t>(二)、培训与发展计划</w:t>
        </w:r>
        <w:r>
          <w:tab/>
        </w:r>
        <w:r>
          <w:fldChar w:fldCharType="begin"/>
        </w:r>
        <w:r>
          <w:instrText xml:space="preserve"> PAGEREF _Toc3074 \h </w:instrText>
        </w:r>
        <w:r>
          <w:fldChar w:fldCharType="separate"/>
        </w:r>
        <w:r>
          <w:t>50</w:t>
        </w:r>
        <w:r>
          <w:fldChar w:fldCharType="end"/>
        </w:r>
      </w:hyperlink>
    </w:p>
    <w:p>
      <w:pPr>
        <w:pStyle w:val="TOC1"/>
        <w:tabs>
          <w:tab w:val="right" w:leader="dot" w:pos="8306"/>
        </w:tabs>
      </w:pPr>
      <w:hyperlink w:anchor="_Toc31186" w:history="1">
        <w:r>
          <w:rPr>
            <w:rFonts w:ascii="仿宋" w:eastAsia="仿宋" w:hAnsi="仿宋" w:cs="仿宋" w:hint="eastAsia"/>
            <w:lang w:eastAsia="zh-CN"/>
          </w:rPr>
          <w:t>十三、磷酸项目工程方案分析</w:t>
        </w:r>
        <w:r>
          <w:tab/>
        </w:r>
        <w:r>
          <w:fldChar w:fldCharType="begin"/>
        </w:r>
        <w:r>
          <w:instrText xml:space="preserve"> PAGEREF _Toc31186 \h </w:instrText>
        </w:r>
        <w:r>
          <w:fldChar w:fldCharType="separate"/>
        </w:r>
        <w:r>
          <w:t>51</w:t>
        </w:r>
        <w:r>
          <w:fldChar w:fldCharType="end"/>
        </w:r>
      </w:hyperlink>
    </w:p>
    <w:p>
      <w:pPr>
        <w:pStyle w:val="TOC2"/>
        <w:tabs>
          <w:tab w:val="right" w:leader="dot" w:pos="8306"/>
        </w:tabs>
      </w:pPr>
      <w:hyperlink w:anchor="_Toc31614" w:history="1">
        <w:r>
          <w:rPr>
            <w:rFonts w:ascii="仿宋" w:eastAsia="仿宋" w:hAnsi="仿宋" w:cs="仿宋" w:hint="eastAsia"/>
            <w:lang w:eastAsia="zh-CN"/>
          </w:rPr>
          <w:t>(一)、建筑工程设计原则</w:t>
        </w:r>
        <w:r>
          <w:tab/>
        </w:r>
        <w:r>
          <w:fldChar w:fldCharType="begin"/>
        </w:r>
        <w:r>
          <w:instrText xml:space="preserve"> PAGEREF _Toc31614 \h </w:instrText>
        </w:r>
        <w:r>
          <w:fldChar w:fldCharType="separate"/>
        </w:r>
        <w:r>
          <w:t>51</w:t>
        </w:r>
        <w:r>
          <w:fldChar w:fldCharType="end"/>
        </w:r>
      </w:hyperlink>
    </w:p>
    <w:p>
      <w:pPr>
        <w:pStyle w:val="TOC2"/>
        <w:tabs>
          <w:tab w:val="right" w:leader="dot" w:pos="8306"/>
        </w:tabs>
      </w:pPr>
      <w:hyperlink w:anchor="_Toc12692" w:history="1">
        <w:r>
          <w:rPr>
            <w:rFonts w:ascii="仿宋" w:eastAsia="仿宋" w:hAnsi="仿宋" w:cs="仿宋" w:hint="eastAsia"/>
            <w:lang w:eastAsia="zh-CN"/>
          </w:rPr>
          <w:t>(二)、土建工程建设指标</w:t>
        </w:r>
        <w:r>
          <w:tab/>
        </w:r>
        <w:r>
          <w:fldChar w:fldCharType="begin"/>
        </w:r>
        <w:r>
          <w:instrText xml:space="preserve"> PAGEREF _Toc12692 \h </w:instrText>
        </w:r>
        <w:r>
          <w:fldChar w:fldCharType="separate"/>
        </w:r>
        <w:r>
          <w:t>54</w:t>
        </w:r>
        <w:r>
          <w:fldChar w:fldCharType="end"/>
        </w:r>
      </w:hyperlink>
    </w:p>
    <w:p>
      <w:pPr>
        <w:pStyle w:val="TOC1"/>
        <w:tabs>
          <w:tab w:val="right" w:leader="dot" w:pos="8306"/>
        </w:tabs>
      </w:pPr>
      <w:hyperlink w:anchor="_Toc18609" w:history="1">
        <w:r>
          <w:rPr>
            <w:rFonts w:ascii="仿宋" w:eastAsia="仿宋" w:hAnsi="仿宋" w:cs="仿宋" w:hint="eastAsia"/>
            <w:lang w:eastAsia="zh-CN"/>
          </w:rPr>
          <w:t>十四、质量管理体系</w:t>
        </w:r>
        <w:r>
          <w:tab/>
        </w:r>
        <w:r>
          <w:fldChar w:fldCharType="begin"/>
        </w:r>
        <w:r>
          <w:instrText xml:space="preserve"> PAGEREF _Toc18609 \h </w:instrText>
        </w:r>
        <w:r>
          <w:fldChar w:fldCharType="separate"/>
        </w:r>
        <w:r>
          <w:t>56</w:t>
        </w:r>
        <w:r>
          <w:fldChar w:fldCharType="end"/>
        </w:r>
      </w:hyperlink>
    </w:p>
    <w:p>
      <w:pPr>
        <w:pStyle w:val="TOC2"/>
        <w:tabs>
          <w:tab w:val="right" w:leader="dot" w:pos="8306"/>
        </w:tabs>
      </w:pPr>
      <w:hyperlink w:anchor="_Toc22316" w:history="1">
        <w:r>
          <w:rPr>
            <w:rFonts w:ascii="仿宋" w:eastAsia="仿宋" w:hAnsi="仿宋" w:cs="仿宋" w:hint="eastAsia"/>
            <w:lang w:eastAsia="zh-CN"/>
          </w:rPr>
          <w:t>(一)、质量目标与方针</w:t>
        </w:r>
        <w:r>
          <w:tab/>
        </w:r>
        <w:r>
          <w:fldChar w:fldCharType="begin"/>
        </w:r>
        <w:r>
          <w:instrText xml:space="preserve"> PAGEREF _Toc22316 \h </w:instrText>
        </w:r>
        <w:r>
          <w:fldChar w:fldCharType="separate"/>
        </w:r>
        <w:r>
          <w:t>56</w:t>
        </w:r>
        <w:r>
          <w:fldChar w:fldCharType="end"/>
        </w:r>
      </w:hyperlink>
    </w:p>
    <w:p>
      <w:pPr>
        <w:pStyle w:val="TOC2"/>
        <w:tabs>
          <w:tab w:val="right" w:leader="dot" w:pos="8306"/>
        </w:tabs>
      </w:pPr>
      <w:hyperlink w:anchor="_Toc28790" w:history="1">
        <w:r>
          <w:rPr>
            <w:rFonts w:ascii="仿宋" w:eastAsia="仿宋" w:hAnsi="仿宋" w:cs="仿宋" w:hint="eastAsia"/>
            <w:lang w:eastAsia="zh-CN"/>
          </w:rPr>
          <w:t>(二)、质量管理责任</w:t>
        </w:r>
        <w:r>
          <w:tab/>
        </w:r>
        <w:r>
          <w:fldChar w:fldCharType="begin"/>
        </w:r>
        <w:r>
          <w:instrText xml:space="preserve"> PAGEREF _Toc28790 \h </w:instrText>
        </w:r>
        <w:r>
          <w:fldChar w:fldCharType="separate"/>
        </w:r>
        <w:r>
          <w:t>57</w:t>
        </w:r>
        <w:r>
          <w:fldChar w:fldCharType="end"/>
        </w:r>
      </w:hyperlink>
    </w:p>
    <w:p>
      <w:pPr>
        <w:pStyle w:val="TOC2"/>
        <w:tabs>
          <w:tab w:val="right" w:leader="dot" w:pos="8306"/>
        </w:tabs>
      </w:pPr>
      <w:hyperlink w:anchor="_Toc21980" w:history="1">
        <w:r>
          <w:rPr>
            <w:rFonts w:ascii="仿宋" w:eastAsia="仿宋" w:hAnsi="仿宋" w:cs="仿宋" w:hint="eastAsia"/>
            <w:lang w:eastAsia="zh-CN"/>
          </w:rPr>
          <w:t>(三)、质量管理体系文件</w:t>
        </w:r>
        <w:r>
          <w:tab/>
        </w:r>
        <w:r>
          <w:fldChar w:fldCharType="begin"/>
        </w:r>
        <w:r>
          <w:instrText xml:space="preserve"> PAGEREF _Toc21980 \h </w:instrText>
        </w:r>
        <w:r>
          <w:fldChar w:fldCharType="separate"/>
        </w:r>
        <w:r>
          <w:t>58</w:t>
        </w:r>
        <w:r>
          <w:fldChar w:fldCharType="end"/>
        </w:r>
      </w:hyperlink>
    </w:p>
    <w:p>
      <w:pPr>
        <w:pStyle w:val="TOC2"/>
        <w:tabs>
          <w:tab w:val="right" w:leader="dot" w:pos="8306"/>
        </w:tabs>
      </w:pPr>
      <w:hyperlink w:anchor="_Toc21388" w:history="1">
        <w:r>
          <w:rPr>
            <w:rFonts w:ascii="仿宋" w:eastAsia="仿宋" w:hAnsi="仿宋" w:cs="仿宋" w:hint="eastAsia"/>
            <w:lang w:eastAsia="zh-CN"/>
          </w:rPr>
          <w:t>(四)、质量培训与教育</w:t>
        </w:r>
        <w:r>
          <w:tab/>
        </w:r>
        <w:r>
          <w:fldChar w:fldCharType="begin"/>
        </w:r>
        <w:r>
          <w:instrText xml:space="preserve"> PAGEREF _Toc21388 \h </w:instrText>
        </w:r>
        <w:r>
          <w:fldChar w:fldCharType="separate"/>
        </w:r>
        <w:r>
          <w:t>60</w:t>
        </w:r>
        <w:r>
          <w:fldChar w:fldCharType="end"/>
        </w:r>
      </w:hyperlink>
    </w:p>
    <w:p>
      <w:pPr>
        <w:pStyle w:val="TOC2"/>
        <w:tabs>
          <w:tab w:val="right" w:leader="dot" w:pos="8306"/>
        </w:tabs>
      </w:pPr>
      <w:hyperlink w:anchor="_Toc19396" w:history="1">
        <w:r>
          <w:rPr>
            <w:rFonts w:ascii="仿宋" w:eastAsia="仿宋" w:hAnsi="仿宋" w:cs="仿宋" w:hint="eastAsia"/>
            <w:lang w:eastAsia="zh-CN"/>
          </w:rPr>
          <w:t>(五)、质量审核与评价</w:t>
        </w:r>
        <w:r>
          <w:tab/>
        </w:r>
        <w:r>
          <w:fldChar w:fldCharType="begin"/>
        </w:r>
        <w:r>
          <w:instrText xml:space="preserve"> PAGEREF _Toc19396 \h </w:instrText>
        </w:r>
        <w:r>
          <w:fldChar w:fldCharType="separate"/>
        </w:r>
        <w:r>
          <w:t>61</w:t>
        </w:r>
        <w:r>
          <w:fldChar w:fldCharType="end"/>
        </w:r>
      </w:hyperlink>
    </w:p>
    <w:p>
      <w:pPr>
        <w:pStyle w:val="TOC2"/>
        <w:tabs>
          <w:tab w:val="right" w:leader="dot" w:pos="8306"/>
        </w:tabs>
      </w:pPr>
      <w:hyperlink w:anchor="_Toc24175" w:history="1">
        <w:r>
          <w:rPr>
            <w:rFonts w:ascii="仿宋" w:eastAsia="仿宋" w:hAnsi="仿宋" w:cs="仿宋" w:hint="eastAsia"/>
            <w:lang w:eastAsia="zh-CN"/>
          </w:rPr>
          <w:t>(六)、不符合与纠正措施</w:t>
        </w:r>
        <w:r>
          <w:tab/>
        </w:r>
        <w:r>
          <w:fldChar w:fldCharType="begin"/>
        </w:r>
        <w:r>
          <w:instrText xml:space="preserve"> PAGEREF _Toc24175 \h </w:instrText>
        </w:r>
        <w:r>
          <w:fldChar w:fldCharType="separate"/>
        </w:r>
        <w:r>
          <w:t>62</w:t>
        </w:r>
        <w:r>
          <w:fldChar w:fldCharType="end"/>
        </w:r>
      </w:hyperlink>
    </w:p>
    <w:p>
      <w:pPr>
        <w:pStyle w:val="TOC1"/>
        <w:tabs>
          <w:tab w:val="right" w:leader="dot" w:pos="8306"/>
        </w:tabs>
      </w:pPr>
      <w:hyperlink w:anchor="_Toc1768" w:history="1">
        <w:r>
          <w:rPr>
            <w:rFonts w:ascii="仿宋" w:eastAsia="仿宋" w:hAnsi="仿宋" w:cs="仿宋" w:hint="eastAsia"/>
            <w:lang w:eastAsia="zh-CN"/>
          </w:rPr>
          <w:t>十五、营销与推广策略</w:t>
        </w:r>
        <w:r>
          <w:tab/>
        </w:r>
        <w:r>
          <w:fldChar w:fldCharType="begin"/>
        </w:r>
        <w:r>
          <w:instrText xml:space="preserve"> PAGEREF _Toc1768 \h </w:instrText>
        </w:r>
        <w:r>
          <w:fldChar w:fldCharType="separate"/>
        </w:r>
        <w:r>
          <w:t>63</w:t>
        </w:r>
        <w:r>
          <w:fldChar w:fldCharType="end"/>
        </w:r>
      </w:hyperlink>
    </w:p>
    <w:p>
      <w:pPr>
        <w:pStyle w:val="TOC2"/>
        <w:tabs>
          <w:tab w:val="right" w:leader="dot" w:pos="8306"/>
        </w:tabs>
      </w:pPr>
      <w:hyperlink w:anchor="_Toc13502" w:history="1">
        <w:r>
          <w:rPr>
            <w:rFonts w:ascii="仿宋" w:eastAsia="仿宋" w:hAnsi="仿宋" w:cs="仿宋" w:hint="eastAsia"/>
            <w:lang w:eastAsia="zh-CN"/>
          </w:rPr>
          <w:t>(一)、产品/服务定位与特点</w:t>
        </w:r>
        <w:r>
          <w:tab/>
        </w:r>
        <w:r>
          <w:fldChar w:fldCharType="begin"/>
        </w:r>
        <w:r>
          <w:instrText xml:space="preserve"> PAGEREF _Toc13502 \h </w:instrText>
        </w:r>
        <w:r>
          <w:fldChar w:fldCharType="separate"/>
        </w:r>
        <w:r>
          <w:t>63</w:t>
        </w:r>
        <w:r>
          <w:fldChar w:fldCharType="end"/>
        </w:r>
      </w:hyperlink>
    </w:p>
    <w:p>
      <w:pPr>
        <w:pStyle w:val="TOC2"/>
        <w:tabs>
          <w:tab w:val="right" w:leader="dot" w:pos="8306"/>
        </w:tabs>
      </w:pPr>
      <w:hyperlink w:anchor="_Toc7019" w:history="1">
        <w:r>
          <w:rPr>
            <w:rFonts w:ascii="仿宋" w:eastAsia="仿宋" w:hAnsi="仿宋" w:cs="仿宋" w:hint="eastAsia"/>
            <w:lang w:eastAsia="zh-CN"/>
          </w:rPr>
          <w:t>(二)、市场定位与竞争分析</w:t>
        </w:r>
        <w:r>
          <w:tab/>
        </w:r>
        <w:r>
          <w:fldChar w:fldCharType="begin"/>
        </w:r>
        <w:r>
          <w:instrText xml:space="preserve"> PAGEREF _Toc7019 \h </w:instrText>
        </w:r>
        <w:r>
          <w:fldChar w:fldCharType="separate"/>
        </w:r>
        <w:r>
          <w:t>65</w:t>
        </w:r>
        <w:r>
          <w:fldChar w:fldCharType="end"/>
        </w:r>
      </w:hyperlink>
    </w:p>
    <w:p>
      <w:pPr>
        <w:pStyle w:val="TOC2"/>
        <w:tabs>
          <w:tab w:val="right" w:leader="dot" w:pos="8306"/>
        </w:tabs>
      </w:pPr>
      <w:hyperlink w:anchor="_Toc9483" w:history="1">
        <w:r>
          <w:rPr>
            <w:rFonts w:ascii="仿宋" w:eastAsia="仿宋" w:hAnsi="仿宋" w:cs="仿宋" w:hint="eastAsia"/>
            <w:lang w:eastAsia="zh-CN"/>
          </w:rPr>
          <w:t>(三)、营销渠道与策略</w:t>
        </w:r>
        <w:r>
          <w:tab/>
        </w:r>
        <w:r>
          <w:fldChar w:fldCharType="begin"/>
        </w:r>
        <w:r>
          <w:instrText xml:space="preserve"> PAGEREF _Toc9483 \h </w:instrText>
        </w:r>
        <w:r>
          <w:fldChar w:fldCharType="separate"/>
        </w:r>
        <w:r>
          <w:t>66</w:t>
        </w:r>
        <w:r>
          <w:fldChar w:fldCharType="end"/>
        </w:r>
      </w:hyperlink>
    </w:p>
    <w:p>
      <w:pPr>
        <w:pStyle w:val="TOC2"/>
        <w:tabs>
          <w:tab w:val="right" w:leader="dot" w:pos="8306"/>
        </w:tabs>
      </w:pPr>
      <w:hyperlink w:anchor="_Toc25765" w:history="1">
        <w:r>
          <w:rPr>
            <w:rFonts w:ascii="仿宋" w:eastAsia="仿宋" w:hAnsi="仿宋" w:cs="仿宋" w:hint="eastAsia"/>
            <w:lang w:eastAsia="zh-CN"/>
          </w:rPr>
          <w:t>(四)、推广与宣传活动</w:t>
        </w:r>
        <w:r>
          <w:tab/>
        </w:r>
        <w:r>
          <w:fldChar w:fldCharType="begin"/>
        </w:r>
        <w:r>
          <w:instrText xml:space="preserve"> PAGEREF _Toc25765 \h </w:instrText>
        </w:r>
        <w:r>
          <w:fldChar w:fldCharType="separate"/>
        </w:r>
        <w:r>
          <w:t>67</w:t>
        </w:r>
        <w:r>
          <w:fldChar w:fldCharType="end"/>
        </w:r>
      </w:hyperlink>
    </w:p>
    <w:p>
      <w:pPr>
        <w:pStyle w:val="TOC1"/>
        <w:tabs>
          <w:tab w:val="right" w:leader="dot" w:pos="8306"/>
        </w:tabs>
      </w:pPr>
      <w:hyperlink w:anchor="_Toc4115" w:history="1">
        <w:r>
          <w:rPr>
            <w:rFonts w:ascii="仿宋" w:eastAsia="仿宋" w:hAnsi="仿宋" w:cs="仿宋" w:hint="eastAsia"/>
            <w:lang w:eastAsia="zh-CN"/>
          </w:rPr>
          <w:t>十六、磷酸项目实施保障措施</w:t>
        </w:r>
        <w:r>
          <w:tab/>
        </w:r>
        <w:r>
          <w:fldChar w:fldCharType="begin"/>
        </w:r>
        <w:r>
          <w:instrText xml:space="preserve"> PAGEREF _Toc4115 \h </w:instrText>
        </w:r>
        <w:r>
          <w:fldChar w:fldCharType="separate"/>
        </w:r>
        <w:r>
          <w:t>72</w:t>
        </w:r>
        <w:r>
          <w:fldChar w:fldCharType="end"/>
        </w:r>
      </w:hyperlink>
    </w:p>
    <w:p>
      <w:pPr>
        <w:pStyle w:val="TOC2"/>
        <w:tabs>
          <w:tab w:val="right" w:leader="dot" w:pos="8306"/>
        </w:tabs>
      </w:pPr>
      <w:hyperlink w:anchor="_Toc4104" w:history="1">
        <w:r>
          <w:rPr>
            <w:rFonts w:ascii="仿宋" w:eastAsia="仿宋" w:hAnsi="仿宋" w:cs="仿宋" w:hint="eastAsia"/>
            <w:lang w:eastAsia="zh-CN"/>
          </w:rPr>
          <w:t>(一)、磷酸项目实施保障机制</w:t>
        </w:r>
        <w:r>
          <w:tab/>
        </w:r>
        <w:r>
          <w:fldChar w:fldCharType="begin"/>
        </w:r>
        <w:r>
          <w:instrText xml:space="preserve"> PAGEREF _Toc4104 \h </w:instrText>
        </w:r>
        <w:r>
          <w:fldChar w:fldCharType="separate"/>
        </w:r>
        <w:r>
          <w:t>72</w:t>
        </w:r>
        <w:r>
          <w:fldChar w:fldCharType="end"/>
        </w:r>
      </w:hyperlink>
    </w:p>
    <w:p>
      <w:pPr>
        <w:pStyle w:val="TOC2"/>
        <w:tabs>
          <w:tab w:val="right" w:leader="dot" w:pos="8306"/>
        </w:tabs>
      </w:pPr>
      <w:hyperlink w:anchor="_Toc1696" w:history="1">
        <w:r>
          <w:rPr>
            <w:rFonts w:ascii="仿宋" w:eastAsia="仿宋" w:hAnsi="仿宋" w:cs="仿宋" w:hint="eastAsia"/>
            <w:lang w:eastAsia="zh-CN"/>
          </w:rPr>
          <w:t>(二)、磷酸项目法律合规要求</w:t>
        </w:r>
        <w:r>
          <w:tab/>
        </w:r>
        <w:r>
          <w:fldChar w:fldCharType="begin"/>
        </w:r>
        <w:r>
          <w:instrText xml:space="preserve"> PAGEREF _Toc1696 \h </w:instrText>
        </w:r>
        <w:r>
          <w:fldChar w:fldCharType="separate"/>
        </w:r>
        <w:r>
          <w:t>75</w:t>
        </w:r>
        <w:r>
          <w:fldChar w:fldCharType="end"/>
        </w:r>
      </w:hyperlink>
    </w:p>
    <w:p>
      <w:pPr>
        <w:pStyle w:val="TOC2"/>
        <w:tabs>
          <w:tab w:val="right" w:leader="dot" w:pos="8306"/>
        </w:tabs>
      </w:pPr>
      <w:hyperlink w:anchor="_Toc2018" w:history="1">
        <w:r>
          <w:rPr>
            <w:rFonts w:ascii="仿宋" w:eastAsia="仿宋" w:hAnsi="仿宋" w:cs="仿宋" w:hint="eastAsia"/>
            <w:lang w:eastAsia="zh-CN"/>
          </w:rPr>
          <w:t>(三)、磷酸项目合同管理与法律事务</w:t>
        </w:r>
        <w:r>
          <w:tab/>
        </w:r>
        <w:r>
          <w:fldChar w:fldCharType="begin"/>
        </w:r>
        <w:r>
          <w:instrText xml:space="preserve"> PAGEREF _Toc2018 \h </w:instrText>
        </w:r>
        <w:r>
          <w:fldChar w:fldCharType="separate"/>
        </w:r>
        <w:r>
          <w:t>79</w:t>
        </w:r>
        <w:r>
          <w:fldChar w:fldCharType="end"/>
        </w:r>
      </w:hyperlink>
    </w:p>
    <w:p>
      <w:pPr>
        <w:pStyle w:val="TOC2"/>
        <w:tabs>
          <w:tab w:val="right" w:leader="dot" w:pos="8306"/>
        </w:tabs>
      </w:pPr>
      <w:hyperlink w:anchor="_Toc15278" w:history="1">
        <w:r>
          <w:rPr>
            <w:rFonts w:ascii="仿宋" w:eastAsia="仿宋" w:hAnsi="仿宋" w:cs="仿宋" w:hint="eastAsia"/>
            <w:lang w:eastAsia="zh-CN"/>
          </w:rPr>
          <w:t>(四)、磷酸项目知识产权保护策略</w:t>
        </w:r>
        <w:r>
          <w:tab/>
        </w:r>
        <w:r>
          <w:fldChar w:fldCharType="begin"/>
        </w:r>
        <w:r>
          <w:instrText xml:space="preserve"> PAGEREF _Toc15278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48"/>
      <w:r>
        <w:rPr>
          <w:rFonts w:ascii="仿宋" w:eastAsia="仿宋" w:hAnsi="仿宋" w:cs="仿宋" w:hint="eastAsia"/>
          <w:sz w:val="28"/>
          <w:lang w:eastAsia="zh-CN"/>
        </w:rPr>
        <w:t>一、磷酸项目绩效评估</w:t>
      </w:r>
      <w:bookmarkEnd w:id="2"/>
    </w:p>
    <w:p>
      <w:pPr>
        <w:pStyle w:val="Heading2"/>
        <w:rPr>
          <w:rFonts w:ascii="仿宋" w:eastAsia="仿宋" w:hAnsi="仿宋" w:cs="仿宋" w:hint="eastAsia"/>
          <w:lang w:eastAsia="zh-CN"/>
        </w:rPr>
      </w:pPr>
      <w:bookmarkStart w:id="3" w:name="_Toc58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在磷酸项目中，我们设计了一套全面的绩效评估指标，以确保磷酸项目的可控和成功交付。这些指标跨足磷酸项目目标、成本、进度和质量等多个维度，为我们提供了全面洞察磷酸项目的健康状况。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目标达成率是我们关注的首要指标。我们设定了明确的目标，并通过定期监测和评估，迅速发现并应对潜在的目标偏差。这为磷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成本绩效是另一个核心关注点。通过实际成本与预算成本的对比分析，我们深入了解成本差异的原因，及时调整资源分配，保持磷酸项目在经济效益方面的合理水平。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进度作为关键的绩效指标之一，得到了精心的关注。我们制定了详细的磷酸项目进度计划，并设立了进度符合度指标，确保实际进度与计划进度保持一致。这使我们能够快速发现和解决潜在的进度问题，保持磷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磷酸项目绩效的不可或缺的一环。我们引入了一系列的质量标准和客户满意度指标，以确保磷酸项目交付的成果在质量上达到或超越预期水平。通过持续监测这些指标，我们努力提升磷酸项目整体质量水平，为磷酸项目的成功交付提供有力保障。通过这些科学且全面的绩效评估，我们能够更好地引导磷酸项目的持续改进，确保磷酸项目目标的顺利达成。</w:t>
      </w:r>
    </w:p>
    <w:p>
      <w:pPr>
        <w:pStyle w:val="Heading2"/>
        <w:ind w:firstLine="560" w:firstLineChars="200"/>
        <w:rPr>
          <w:rFonts w:ascii="仿宋" w:eastAsia="仿宋" w:hAnsi="仿宋" w:cs="仿宋" w:hint="eastAsia"/>
          <w:sz w:val="28"/>
          <w:lang w:eastAsia="zh-CN"/>
        </w:rPr>
      </w:pPr>
      <w:bookmarkStart w:id="4" w:name="_Toc190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绩效评估是磷酸项目中的关键环节，为确保磷酸项目达到预期目标，我们采用了多层次、多维度的绩效评估方法。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磷酸项目的战略目标对齐，确保每个决策和行动都与磷酸项目整体目标保持一致。团队会定期召开战略对齐会议，审视当前工作与磷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磷酸项目进度、质量、成本和风险等方面。这些指标通过数据收集和分析，为磷酸项目管理团队提供了客观的评估依据。例如，我们通过磷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绩效评估不仅仅停留在磷酸项目内部，还考虑了磷酸项目对外部环境的影响。我们定期进行干系人满意度调查，以了解各利益相关方对磷酸项目的期望和满意度，并及时做出调整。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这种多层次、多角度的绩效评估方法，使得我们能够全面了解磷酸项目的运行状态，及时做出调整，确保磷酸项目在不断变化的环境中保持稳健前行。</w:t>
      </w:r>
    </w:p>
    <w:p>
      <w:pPr>
        <w:pStyle w:val="Heading2"/>
        <w:ind w:firstLine="560" w:firstLineChars="200"/>
        <w:rPr>
          <w:rFonts w:ascii="仿宋" w:eastAsia="仿宋" w:hAnsi="仿宋" w:cs="仿宋" w:hint="eastAsia"/>
          <w:sz w:val="28"/>
          <w:lang w:eastAsia="zh-CN"/>
        </w:rPr>
      </w:pPr>
      <w:bookmarkStart w:id="5" w:name="_Toc266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为了确保磷酸项目的有效管理和不断优化，我们采用了精心设计的绩效评估周期。这个周期旨在实现灵活、实时和全面的评估，以适应磷酸项目执行中的各种挑战。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磷酸项目的不同需求，分为短期、中期和长期。短期评估关注每个迭代或工作周期，以及时发现和解决当前任务中的问题。中期评估涵盖几个迭代，深入了解整体磷酸项目的趋势和性能。长期评估则着眼于整个磷酸项目阶段，确保磷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磷酸项目管理工具和协作平台，团队成员能够随时更新和分享磷酸项目数据。这种实时性的反馈机制使我们能够及时察觉潜在问题，快速调整，保持磷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磷酸项目的决策制定密不可分。每个周期的磷酸项目回顾会议成为集体总结经验、识别问题深层次原因并找到创新解决方案的平台。这种定期的反思与调整机制使磷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464"/>
      <w:r>
        <w:rPr>
          <w:rFonts w:ascii="仿宋" w:eastAsia="仿宋" w:hAnsi="仿宋" w:cs="仿宋" w:hint="eastAsia"/>
          <w:sz w:val="28"/>
          <w:lang w:eastAsia="zh-CN"/>
        </w:rPr>
        <w:t>二、磷酸项目选址可行性分析</w:t>
      </w:r>
      <w:bookmarkEnd w:id="6"/>
    </w:p>
    <w:p>
      <w:pPr>
        <w:pStyle w:val="Heading2"/>
        <w:rPr>
          <w:rFonts w:ascii="仿宋" w:eastAsia="仿宋" w:hAnsi="仿宋" w:cs="仿宋" w:hint="eastAsia"/>
          <w:lang w:eastAsia="zh-CN"/>
        </w:rPr>
      </w:pPr>
      <w:bookmarkStart w:id="7" w:name="_Toc9212"/>
      <w:r>
        <w:rPr>
          <w:rFonts w:ascii="仿宋" w:eastAsia="仿宋" w:hAnsi="仿宋" w:cs="仿宋" w:hint="eastAsia"/>
          <w:lang w:eastAsia="zh-CN"/>
        </w:rPr>
        <w:t>(一)、磷酸项目选址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该磷酸项目选址位于XX省XX市XX区XXX街道</w:t>
      </w:r>
    </w:p>
    <w:p>
      <w:pPr>
        <w:pStyle w:val="Heading2"/>
        <w:ind w:firstLine="560" w:firstLineChars="200"/>
        <w:rPr>
          <w:rFonts w:ascii="仿宋" w:eastAsia="仿宋" w:hAnsi="仿宋" w:cs="仿宋" w:hint="eastAsia"/>
          <w:sz w:val="28"/>
          <w:lang w:eastAsia="zh-CN"/>
        </w:rPr>
      </w:pPr>
      <w:bookmarkStart w:id="8" w:name="_Toc73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磷酸项目的征地面积将根据磷酸项目的实际规模和需求进行精确规划。具体面积XXX平方米，旨在确保磷酸项目不仅能够满足当前的发展需求，还能够预留空间以适应未来的扩展。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净用地面积是在征地面积基础上去除不可利用面积后的实际可开发用地。具体面积XXX平方米，考虑到环保、交通、安全等多方面因素，以确保磷酸项目在整体利用效率上达到最优。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磷酸项目计划建设的建筑总规模具体面积XXX平方米。这一规模的确定综合考虑了磷酸项目的性质、规模，以及城市规划的相关要求，确保建筑布局与周边环境协调一致。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绿地率是磷酸项目用地中被规划为绿地的比例。具体面积XXX平方米，旨在通过合理规划绿地，改善磷酸项目周边环境，提升居民生活质量，并符合城市整体绿化规划。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确保磷酸项目选址与当地城市规划相一致，具体面积XXX平方米。通过与城市规划部门深入沟通，确保磷酸项目不仅符合城市的整体发展方向，还能够融入城市的发展布局，为城市的长远发展贡献力量。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充分了解并确保磷酸项目选址符合当地产业政策，具体面积XXX平方米。这包括磷酸项目对当地经济的促进作用，以及对相关产业的带动效应，确保磷酸项目与地方政府的产业政策保持一致，促进共赢合作。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确保磷酸项目选址具备必要的公共设施配套，具体面积XXX平方米。这包括交通便利性、教育、医疗等基础设施，以提高居民生活品质，使得磷酸项目选址更具吸引力。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酸项目选址不仅符合法规和规划，还在实际操作中具有可行性。这一全面规划将为磷酸项目的成功实施提供坚实的基础，确保磷酸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61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酸项目的设备规划和空间设计中，我们将采取灵活设备布局的措施。设备布局将根据实际需求进行灵活设计，避免不必要的浪费。通过合理规划设备摆放位置，我们将提高设备的利用率，减少设备间距，以确保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酸项目内部引入共享设施的概念，例如共享会议室、办公区等。通过这种方式，我们可以减少对资源的重复建设，提高资源共享效率，从而减小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0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磷酸项目的总图布置中，我们将不同功能区域进行明确的规划，以最大程度满足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34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磷酸项目对环境的影响是综合评价的重要因素之一。我们将详细考虑选址周边的自然环境、生态保护区、水源地等情况，确保磷酸项目的建设和运营对环境影响最小化，并符合当地的环保法规标准。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对选址的评价还需充分考虑当地政府的产业政策和法规。我们将详细了解磷酸项目所在地的相关政策，确保磷酸项目的规划和运营与当地法规相符，降低不必要的法律风险。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最后，我们将综合考虑用地成本，包括土地购置费用、土地开发成本等。通过对用地成本的详细评估，我们能够做出更为精确的经济效益分析，为磷酸项目的投资决策提供有力支持。</w:t>
      </w:r>
    </w:p>
    <w:p>
      <w:pPr>
        <w:pStyle w:val="Heading1"/>
        <w:ind w:firstLine="560" w:firstLineChars="200"/>
        <w:rPr>
          <w:rFonts w:ascii="仿宋" w:eastAsia="仿宋" w:hAnsi="仿宋" w:cs="仿宋" w:hint="eastAsia"/>
          <w:sz w:val="28"/>
          <w:lang w:eastAsia="zh-CN"/>
        </w:rPr>
      </w:pPr>
      <w:bookmarkStart w:id="12" w:name="_Toc18500"/>
      <w:r>
        <w:rPr>
          <w:rFonts w:ascii="仿宋" w:eastAsia="仿宋" w:hAnsi="仿宋" w:cs="仿宋" w:hint="eastAsia"/>
          <w:sz w:val="28"/>
          <w:lang w:eastAsia="zh-CN"/>
        </w:rPr>
        <w:t>三、磷酸项目建设单位说明</w:t>
      </w:r>
      <w:bookmarkEnd w:id="12"/>
    </w:p>
    <w:p>
      <w:pPr>
        <w:pStyle w:val="Heading2"/>
        <w:rPr>
          <w:rFonts w:ascii="仿宋" w:eastAsia="仿宋" w:hAnsi="仿宋" w:cs="仿宋" w:hint="eastAsia"/>
          <w:lang w:eastAsia="zh-CN"/>
        </w:rPr>
      </w:pPr>
      <w:bookmarkStart w:id="13" w:name="_Toc30379"/>
      <w:r>
        <w:rPr>
          <w:rFonts w:ascii="仿宋" w:eastAsia="仿宋" w:hAnsi="仿宋" w:cs="仿宋" w:hint="eastAsia"/>
          <w:lang w:eastAsia="zh-CN"/>
        </w:rPr>
        <w:t>(一)、磷酸项目承办单位基本情况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65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磷酸项目承办单位的XXXX，我们着眼于实现可持续的经济效益。通过技术创新和解决方案的提供，公司预计在磷酸项目执行期间将获得可观的收入增长。这一收入来源主要包括磷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同时，我们注重成本控制和效率提升，以确保磷酸项目的可持续盈利。透过精细的管理和资源优化，公司期望实现磷酸项目利润最大化。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磷酸项目实施进行全面的投资评估，包括磷酸项目启动阶段的资金投入和后续运营成本。通过对磷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为确保公司在磷酸项目实施过程中具备足够的资金流动性，公司将进行详尽的现金流分析。这包括资金需求的合理预测、磷酸项目周期内的资金峰谷分析以及灵活的财务管理策略，以应对各种潜在的经济变动。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959"/>
      <w:r>
        <w:rPr>
          <w:rFonts w:ascii="仿宋" w:eastAsia="仿宋" w:hAnsi="仿宋" w:cs="仿宋" w:hint="eastAsia"/>
          <w:sz w:val="28"/>
          <w:lang w:eastAsia="zh-CN"/>
        </w:rPr>
        <w:t>四、磷酸项目概论</w:t>
      </w:r>
      <w:bookmarkEnd w:id="15"/>
    </w:p>
    <w:p>
      <w:pPr>
        <w:pStyle w:val="Heading2"/>
        <w:rPr>
          <w:rFonts w:ascii="仿宋" w:eastAsia="仿宋" w:hAnsi="仿宋" w:cs="仿宋" w:hint="eastAsia"/>
          <w:lang w:eastAsia="zh-CN"/>
        </w:rPr>
      </w:pPr>
      <w:bookmarkStart w:id="16" w:name="_Toc13345"/>
      <w:r>
        <w:rPr>
          <w:rFonts w:ascii="仿宋" w:eastAsia="仿宋" w:hAnsi="仿宋" w:cs="仿宋" w:hint="eastAsia"/>
          <w:lang w:eastAsia="zh-CN"/>
        </w:rPr>
        <w:t>(一)、磷酸项目概况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起源追溯至对市场的深入洞察。市场的不断演变与变革为磷酸项目提供了难得的机遇。当前市场存在的需求缺口和变革的大环境共同构成了磷酸项目的背景。这个磷酸项目旨在充分利用市场机遇，填补行业中尚未满足的需求，为客户提供全新的解决方案。市场的变革和需求的增长使得这个磷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磷酸项目正式命名为磷酸。这个名称不仅仅是一个标识，更代表了磷酸项目的核心理念和愿景。它蕴含着磷酸项目所要解决问题的关键字，具有强烈的表达和辨识度，为磷酸项目树立了鲜明的品牌形象。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核心目标是提供一种全新、高效的解决方案，满足客户日益增长的需求。磷酸项目追求的不仅仅是满足市场需求，更是在市场中获得卓越的竞争优势。通过不断提升产品或服务的质量和创新水平，磷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磷酸项目范围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全面涵盖了产品研发、制造、市场推广和售后服务，确保从产品设计到最终用户体验的全方位关注。这一全面的磷酸项目范围是为了确保磷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磷酸项目计划在未来18个月内完成，包括研发、测试、市场试点和正式推出等不同阶段。这个时间表的合理设计是为了确保磷酸项目各个阶段的顺利推进，以便按时交付高质量的成果。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磷酸项目总预算估算为XX百万美元，主要分配在研发、市场推广、人员培训和运营等方面。这一充足的预算为磷酸项目提供了充足的资源，确保磷酸项目在各个方面都能取得优异的表现。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磷酸项目可能面临的风险包括市场接受度低、技术难题、竞争激烈等。磷酸项目团队已经制定了相应的风险应对计划，通过前瞻性的风险管理，确保磷酸项目在面对不确定性时能够迅速做出应对。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磷酸项目团队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磷酸项目汇聚了一支经验丰富、多领域专业素养的核心团队，确保磷酸项目在各个方面都能拥有高水平的执行力。团队的协同作战是磷酸项目成功的关键因素之一。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磷酸项目背景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磷酸项目的背景根植于市场对更高效、创新产品的渴望，同时也受到科技发展对行业格局的深刻改变的影响。这为磷酸项目提供了广阔的发展空间和市场需求。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磷酸项目现状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截至目前，磷酸项目已完成市场调研和技术验证，取得了初步的成功。这为磷酸项目在未来的发展奠定了坚实的基础，为更远大的目标打下了坚实的基石。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376"/>
      <w:r>
        <w:rPr>
          <w:rFonts w:ascii="仿宋" w:eastAsia="仿宋" w:hAnsi="仿宋" w:cs="仿宋" w:hint="eastAsia"/>
          <w:sz w:val="28"/>
          <w:lang w:eastAsia="zh-CN"/>
        </w:rPr>
        <w:t>(二)、磷酸项目目标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keyword》磷酸项目首要业务目标是在市场中占据有利地位，实现产品/服务的成功推广和销售。通过不断提升产品质量、创新性，磷酸项目追求成为行业中的领导者，赢得更多客户的青睐。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在科技迅速发展的时代，磷酸项目着眼于技术创新。通过持续的研发和技术升级，磷酸项目旨在推出更具创新性的产品或服务，以满足市场对新鲜、先进解决方案的需求。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为了建立可持续的客户关系，磷酸项目设定了客户满意度目标。通过提供卓越的产品质量和优质的客户服务，磷酸项目追求赢得客户的信任和忠诚度，确保他们的满意度达到行业领先水平。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磷酸项目注重社会责任和可持续发展。通过实施环保、社会责任磷酸项目，磷酸项目致力于在经济发展的同时保护环境，促进社会公平，实现可持续经营。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磷酸项目的团队是实现目标的核心驱动力。因此，磷酸项目设定了团队发展目标，包括提升团队成员的专业技能、培养领导力，以及搭建协同高效的团队工作氛围。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861"/>
      <w:r>
        <w:rPr>
          <w:rFonts w:ascii="仿宋" w:eastAsia="仿宋" w:hAnsi="仿宋" w:cs="仿宋" w:hint="eastAsia"/>
          <w:sz w:val="28"/>
          <w:lang w:eastAsia="zh-CN"/>
        </w:rPr>
        <w:t>(三)、磷酸项目提出的理由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磷酸项目提出的理由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提出源于对市场机遇的深刻洞察。当前市场中存在的需求缺口和行业发展趋势表明，有巨大的商业机会等待被开发。通过准确捕捉市场机遇，磷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理念基于对技术创新的信仰。通过持续的研发和技术投入，磷酸项目有望推出更具创新性的产品或服务。在科技飞速发展的当下，磷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提出是为了增强企业的行业竞争力。通过提升产品或服务的质量和独特性，磷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响应了消费者需求的变化。随着社会和科技的不断发展，消费者对产品和服务的需求也在发生变化。通过深入了解并及时回应消费者的新需求，磷酸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https://d.book118.com/318026033015006032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C48B1"/>
    <w:rsid w:val="592C4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2603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2024-01-27T12:38:00Z</dcterms:created>
  <dcterms:modified xsi:type="dcterms:W3CDTF">2024-01-27T12:38:30Z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0DACB3273DCC43FD9BF43B9F00C4A543_11</vt:lpwstr>
  </property>
  <property fmtid="{D5CDD505-2E9C-101B-9397-08002B2CF9AE}" pid="3" name="KSOProductBuildVer">
    <vt:lpwstr>2052-12.1.0.16120</vt:lpwstr>
  </property>
</Properties>
</file>