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新能源发电设备自动化装置项目规划设计纲要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12" w:history="1">
        <w:r>
          <w:rPr>
            <w:rFonts w:ascii="仿宋" w:eastAsia="仿宋" w:hAnsi="仿宋" w:cs="仿宋" w:hint="eastAsia"/>
            <w:lang w:eastAsia="zh-CN"/>
          </w:rPr>
          <w:t>概论</w:t>
        </w:r>
        <w:r>
          <w:tab/>
        </w:r>
        <w:r>
          <w:fldChar w:fldCharType="begin"/>
        </w:r>
        <w:r>
          <w:instrText xml:space="preserve"> PAGEREF _Toc2112 \h </w:instrText>
        </w:r>
        <w:r>
          <w:fldChar w:fldCharType="separate"/>
        </w:r>
        <w:r>
          <w:t>3</w:t>
        </w:r>
        <w:r>
          <w:fldChar w:fldCharType="end"/>
        </w:r>
      </w:hyperlink>
    </w:p>
    <w:p>
      <w:pPr>
        <w:pStyle w:val="TOC1"/>
        <w:tabs>
          <w:tab w:val="right" w:leader="dot" w:pos="8306"/>
        </w:tabs>
      </w:pPr>
      <w:hyperlink w:anchor="_Toc18296" w:history="1">
        <w:r>
          <w:rPr>
            <w:rFonts w:ascii="仿宋" w:eastAsia="仿宋" w:hAnsi="仿宋" w:cs="仿宋" w:hint="eastAsia"/>
            <w:lang w:eastAsia="zh-CN"/>
          </w:rPr>
          <w:t>一、新能源发电设备自动化装置项目建设单位说明</w:t>
        </w:r>
        <w:r>
          <w:tab/>
        </w:r>
        <w:r>
          <w:fldChar w:fldCharType="begin"/>
        </w:r>
        <w:r>
          <w:instrText xml:space="preserve"> PAGEREF _Toc18296 \h </w:instrText>
        </w:r>
        <w:r>
          <w:fldChar w:fldCharType="separate"/>
        </w:r>
        <w:r>
          <w:t>3</w:t>
        </w:r>
        <w:r>
          <w:fldChar w:fldCharType="end"/>
        </w:r>
      </w:hyperlink>
    </w:p>
    <w:p>
      <w:pPr>
        <w:pStyle w:val="TOC2"/>
        <w:tabs>
          <w:tab w:val="right" w:leader="dot" w:pos="8306"/>
        </w:tabs>
      </w:pPr>
      <w:hyperlink w:anchor="_Toc1271" w:history="1">
        <w:r>
          <w:rPr>
            <w:rFonts w:ascii="仿宋" w:eastAsia="仿宋" w:hAnsi="仿宋" w:cs="仿宋" w:hint="eastAsia"/>
            <w:lang w:eastAsia="zh-CN"/>
          </w:rPr>
          <w:t>(一)、新能源发电设备自动化装置项目承办单位基本情况</w:t>
        </w:r>
        <w:r>
          <w:tab/>
        </w:r>
        <w:r>
          <w:fldChar w:fldCharType="begin"/>
        </w:r>
        <w:r>
          <w:instrText xml:space="preserve"> PAGEREF _Toc1271 \h </w:instrText>
        </w:r>
        <w:r>
          <w:fldChar w:fldCharType="separate"/>
        </w:r>
        <w:r>
          <w:t>3</w:t>
        </w:r>
        <w:r>
          <w:fldChar w:fldCharType="end"/>
        </w:r>
      </w:hyperlink>
    </w:p>
    <w:p>
      <w:pPr>
        <w:pStyle w:val="TOC2"/>
        <w:tabs>
          <w:tab w:val="right" w:leader="dot" w:pos="8306"/>
        </w:tabs>
      </w:pPr>
      <w:hyperlink w:anchor="_Toc20786" w:history="1">
        <w:r>
          <w:rPr>
            <w:rFonts w:ascii="仿宋" w:eastAsia="仿宋" w:hAnsi="仿宋" w:cs="仿宋" w:hint="eastAsia"/>
            <w:lang w:eastAsia="zh-CN"/>
          </w:rPr>
          <w:t>(二)、公司经济效益分析</w:t>
        </w:r>
        <w:r>
          <w:tab/>
        </w:r>
        <w:r>
          <w:fldChar w:fldCharType="begin"/>
        </w:r>
        <w:r>
          <w:instrText xml:space="preserve"> PAGEREF _Toc20786 \h </w:instrText>
        </w:r>
        <w:r>
          <w:fldChar w:fldCharType="separate"/>
        </w:r>
        <w:r>
          <w:t>4</w:t>
        </w:r>
        <w:r>
          <w:fldChar w:fldCharType="end"/>
        </w:r>
      </w:hyperlink>
    </w:p>
    <w:p>
      <w:pPr>
        <w:pStyle w:val="TOC1"/>
        <w:tabs>
          <w:tab w:val="right" w:leader="dot" w:pos="8306"/>
        </w:tabs>
      </w:pPr>
      <w:hyperlink w:anchor="_Toc15304" w:history="1">
        <w:r>
          <w:rPr>
            <w:rFonts w:ascii="仿宋" w:eastAsia="仿宋" w:hAnsi="仿宋" w:cs="仿宋" w:hint="eastAsia"/>
            <w:lang w:eastAsia="zh-CN"/>
          </w:rPr>
          <w:t>二、新能源发电设备自动化装置项目绩效评估</w:t>
        </w:r>
        <w:r>
          <w:tab/>
        </w:r>
        <w:r>
          <w:fldChar w:fldCharType="begin"/>
        </w:r>
        <w:r>
          <w:instrText xml:space="preserve"> PAGEREF _Toc15304 \h </w:instrText>
        </w:r>
        <w:r>
          <w:fldChar w:fldCharType="separate"/>
        </w:r>
        <w:r>
          <w:t>5</w:t>
        </w:r>
        <w:r>
          <w:fldChar w:fldCharType="end"/>
        </w:r>
      </w:hyperlink>
    </w:p>
    <w:p>
      <w:pPr>
        <w:pStyle w:val="TOC2"/>
        <w:tabs>
          <w:tab w:val="right" w:leader="dot" w:pos="8306"/>
        </w:tabs>
      </w:pPr>
      <w:hyperlink w:anchor="_Toc13797" w:history="1">
        <w:r>
          <w:rPr>
            <w:rFonts w:ascii="仿宋" w:eastAsia="仿宋" w:hAnsi="仿宋" w:cs="仿宋" w:hint="eastAsia"/>
            <w:lang w:eastAsia="zh-CN"/>
          </w:rPr>
          <w:t>(一)、绩效评估指标</w:t>
        </w:r>
        <w:r>
          <w:tab/>
        </w:r>
        <w:r>
          <w:fldChar w:fldCharType="begin"/>
        </w:r>
        <w:r>
          <w:instrText xml:space="preserve"> PAGEREF _Toc13797 \h </w:instrText>
        </w:r>
        <w:r>
          <w:fldChar w:fldCharType="separate"/>
        </w:r>
        <w:r>
          <w:t>5</w:t>
        </w:r>
        <w:r>
          <w:fldChar w:fldCharType="end"/>
        </w:r>
      </w:hyperlink>
    </w:p>
    <w:p>
      <w:pPr>
        <w:pStyle w:val="TOC2"/>
        <w:tabs>
          <w:tab w:val="right" w:leader="dot" w:pos="8306"/>
        </w:tabs>
      </w:pPr>
      <w:hyperlink w:anchor="_Toc25317" w:history="1">
        <w:r>
          <w:rPr>
            <w:rFonts w:ascii="仿宋" w:eastAsia="仿宋" w:hAnsi="仿宋" w:cs="仿宋" w:hint="eastAsia"/>
            <w:lang w:eastAsia="zh-CN"/>
          </w:rPr>
          <w:t>(二)、绩效评估方法</w:t>
        </w:r>
        <w:r>
          <w:tab/>
        </w:r>
        <w:r>
          <w:fldChar w:fldCharType="begin"/>
        </w:r>
        <w:r>
          <w:instrText xml:space="preserve"> PAGEREF _Toc25317 \h </w:instrText>
        </w:r>
        <w:r>
          <w:fldChar w:fldCharType="separate"/>
        </w:r>
        <w:r>
          <w:t>6</w:t>
        </w:r>
        <w:r>
          <w:fldChar w:fldCharType="end"/>
        </w:r>
      </w:hyperlink>
    </w:p>
    <w:p>
      <w:pPr>
        <w:pStyle w:val="TOC2"/>
        <w:tabs>
          <w:tab w:val="right" w:leader="dot" w:pos="8306"/>
        </w:tabs>
      </w:pPr>
      <w:hyperlink w:anchor="_Toc28429" w:history="1">
        <w:r>
          <w:rPr>
            <w:rFonts w:ascii="仿宋" w:eastAsia="仿宋" w:hAnsi="仿宋" w:cs="仿宋" w:hint="eastAsia"/>
            <w:lang w:eastAsia="zh-CN"/>
          </w:rPr>
          <w:t>(三)、绩效评估周期</w:t>
        </w:r>
        <w:r>
          <w:tab/>
        </w:r>
        <w:r>
          <w:fldChar w:fldCharType="begin"/>
        </w:r>
        <w:r>
          <w:instrText xml:space="preserve"> PAGEREF _Toc28429 \h </w:instrText>
        </w:r>
        <w:r>
          <w:fldChar w:fldCharType="separate"/>
        </w:r>
        <w:r>
          <w:t>7</w:t>
        </w:r>
        <w:r>
          <w:fldChar w:fldCharType="end"/>
        </w:r>
      </w:hyperlink>
    </w:p>
    <w:p>
      <w:pPr>
        <w:pStyle w:val="TOC1"/>
        <w:tabs>
          <w:tab w:val="right" w:leader="dot" w:pos="8306"/>
        </w:tabs>
      </w:pPr>
      <w:hyperlink w:anchor="_Toc8586" w:history="1">
        <w:r>
          <w:rPr>
            <w:rFonts w:ascii="仿宋" w:eastAsia="仿宋" w:hAnsi="仿宋" w:cs="仿宋" w:hint="eastAsia"/>
            <w:lang w:eastAsia="zh-CN"/>
          </w:rPr>
          <w:t>三、产品规划分析</w:t>
        </w:r>
        <w:r>
          <w:tab/>
        </w:r>
        <w:r>
          <w:fldChar w:fldCharType="begin"/>
        </w:r>
        <w:r>
          <w:instrText xml:space="preserve"> PAGEREF _Toc8586 \h </w:instrText>
        </w:r>
        <w:r>
          <w:fldChar w:fldCharType="separate"/>
        </w:r>
        <w:r>
          <w:t>8</w:t>
        </w:r>
        <w:r>
          <w:fldChar w:fldCharType="end"/>
        </w:r>
      </w:hyperlink>
    </w:p>
    <w:p>
      <w:pPr>
        <w:pStyle w:val="TOC2"/>
        <w:tabs>
          <w:tab w:val="right" w:leader="dot" w:pos="8306"/>
        </w:tabs>
      </w:pPr>
      <w:hyperlink w:anchor="_Toc5094" w:history="1">
        <w:r>
          <w:rPr>
            <w:rFonts w:ascii="仿宋" w:eastAsia="仿宋" w:hAnsi="仿宋" w:cs="仿宋" w:hint="eastAsia"/>
            <w:lang w:eastAsia="zh-CN"/>
          </w:rPr>
          <w:t>(一)、产品规划</w:t>
        </w:r>
        <w:r>
          <w:tab/>
        </w:r>
        <w:r>
          <w:fldChar w:fldCharType="begin"/>
        </w:r>
        <w:r>
          <w:instrText xml:space="preserve"> PAGEREF _Toc5094 \h </w:instrText>
        </w:r>
        <w:r>
          <w:fldChar w:fldCharType="separate"/>
        </w:r>
        <w:r>
          <w:t>8</w:t>
        </w:r>
        <w:r>
          <w:fldChar w:fldCharType="end"/>
        </w:r>
      </w:hyperlink>
    </w:p>
    <w:p>
      <w:pPr>
        <w:pStyle w:val="TOC2"/>
        <w:tabs>
          <w:tab w:val="right" w:leader="dot" w:pos="8306"/>
        </w:tabs>
      </w:pPr>
      <w:hyperlink w:anchor="_Toc13127" w:history="1">
        <w:r>
          <w:rPr>
            <w:rFonts w:ascii="仿宋" w:eastAsia="仿宋" w:hAnsi="仿宋" w:cs="仿宋" w:hint="eastAsia"/>
            <w:lang w:eastAsia="zh-CN"/>
          </w:rPr>
          <w:t>(二)、建设规模</w:t>
        </w:r>
        <w:r>
          <w:tab/>
        </w:r>
        <w:r>
          <w:fldChar w:fldCharType="begin"/>
        </w:r>
        <w:r>
          <w:instrText xml:space="preserve"> PAGEREF _Toc13127 \h </w:instrText>
        </w:r>
        <w:r>
          <w:fldChar w:fldCharType="separate"/>
        </w:r>
        <w:r>
          <w:t>9</w:t>
        </w:r>
        <w:r>
          <w:fldChar w:fldCharType="end"/>
        </w:r>
      </w:hyperlink>
    </w:p>
    <w:p>
      <w:pPr>
        <w:pStyle w:val="TOC1"/>
        <w:tabs>
          <w:tab w:val="right" w:leader="dot" w:pos="8306"/>
        </w:tabs>
      </w:pPr>
      <w:hyperlink w:anchor="_Toc30203" w:history="1">
        <w:r>
          <w:rPr>
            <w:rFonts w:ascii="仿宋" w:eastAsia="仿宋" w:hAnsi="仿宋" w:cs="仿宋" w:hint="eastAsia"/>
            <w:lang w:eastAsia="zh-CN"/>
          </w:rPr>
          <w:t>四、新能源发电设备自动化装置项目概论</w:t>
        </w:r>
        <w:r>
          <w:tab/>
        </w:r>
        <w:r>
          <w:fldChar w:fldCharType="begin"/>
        </w:r>
        <w:r>
          <w:instrText xml:space="preserve"> PAGEREF _Toc30203 \h </w:instrText>
        </w:r>
        <w:r>
          <w:fldChar w:fldCharType="separate"/>
        </w:r>
        <w:r>
          <w:t>10</w:t>
        </w:r>
        <w:r>
          <w:fldChar w:fldCharType="end"/>
        </w:r>
      </w:hyperlink>
    </w:p>
    <w:p>
      <w:pPr>
        <w:pStyle w:val="TOC2"/>
        <w:tabs>
          <w:tab w:val="right" w:leader="dot" w:pos="8306"/>
        </w:tabs>
      </w:pPr>
      <w:hyperlink w:anchor="_Toc32460" w:history="1">
        <w:r>
          <w:rPr>
            <w:rFonts w:ascii="仿宋" w:eastAsia="仿宋" w:hAnsi="仿宋" w:cs="仿宋" w:hint="eastAsia"/>
            <w:lang w:eastAsia="zh-CN"/>
          </w:rPr>
          <w:t>(一)、新能源发电设备自动化装置项目概况</w:t>
        </w:r>
        <w:r>
          <w:tab/>
        </w:r>
        <w:r>
          <w:fldChar w:fldCharType="begin"/>
        </w:r>
        <w:r>
          <w:instrText xml:space="preserve"> PAGEREF _Toc32460 \h </w:instrText>
        </w:r>
        <w:r>
          <w:fldChar w:fldCharType="separate"/>
        </w:r>
        <w:r>
          <w:t>10</w:t>
        </w:r>
        <w:r>
          <w:fldChar w:fldCharType="end"/>
        </w:r>
      </w:hyperlink>
    </w:p>
    <w:p>
      <w:pPr>
        <w:pStyle w:val="TOC2"/>
        <w:tabs>
          <w:tab w:val="right" w:leader="dot" w:pos="8306"/>
        </w:tabs>
      </w:pPr>
      <w:hyperlink w:anchor="_Toc5951" w:history="1">
        <w:r>
          <w:rPr>
            <w:rFonts w:ascii="仿宋" w:eastAsia="仿宋" w:hAnsi="仿宋" w:cs="仿宋" w:hint="eastAsia"/>
            <w:lang w:eastAsia="zh-CN"/>
          </w:rPr>
          <w:t>(二)、新能源发电设备自动化装置项目目标</w:t>
        </w:r>
        <w:r>
          <w:tab/>
        </w:r>
        <w:r>
          <w:fldChar w:fldCharType="begin"/>
        </w:r>
        <w:r>
          <w:instrText xml:space="preserve"> PAGEREF _Toc5951 \h </w:instrText>
        </w:r>
        <w:r>
          <w:fldChar w:fldCharType="separate"/>
        </w:r>
        <w:r>
          <w:t>13</w:t>
        </w:r>
        <w:r>
          <w:fldChar w:fldCharType="end"/>
        </w:r>
      </w:hyperlink>
    </w:p>
    <w:p>
      <w:pPr>
        <w:pStyle w:val="TOC2"/>
        <w:tabs>
          <w:tab w:val="right" w:leader="dot" w:pos="8306"/>
        </w:tabs>
      </w:pPr>
      <w:hyperlink w:anchor="_Toc1056" w:history="1">
        <w:r>
          <w:rPr>
            <w:rFonts w:ascii="仿宋" w:eastAsia="仿宋" w:hAnsi="仿宋" w:cs="仿宋" w:hint="eastAsia"/>
            <w:lang w:eastAsia="zh-CN"/>
          </w:rPr>
          <w:t>(三)、新能源发电设备自动化装置项目提出的理由</w:t>
        </w:r>
        <w:r>
          <w:tab/>
        </w:r>
        <w:r>
          <w:fldChar w:fldCharType="begin"/>
        </w:r>
        <w:r>
          <w:instrText xml:space="preserve"> PAGEREF _Toc1056 \h </w:instrText>
        </w:r>
        <w:r>
          <w:fldChar w:fldCharType="separate"/>
        </w:r>
        <w:r>
          <w:t>14</w:t>
        </w:r>
        <w:r>
          <w:fldChar w:fldCharType="end"/>
        </w:r>
      </w:hyperlink>
    </w:p>
    <w:p>
      <w:pPr>
        <w:pStyle w:val="TOC2"/>
        <w:tabs>
          <w:tab w:val="right" w:leader="dot" w:pos="8306"/>
        </w:tabs>
      </w:pPr>
      <w:hyperlink w:anchor="_Toc28156" w:history="1">
        <w:r>
          <w:rPr>
            <w:rFonts w:ascii="仿宋" w:eastAsia="仿宋" w:hAnsi="仿宋" w:cs="仿宋" w:hint="eastAsia"/>
            <w:lang w:eastAsia="zh-CN"/>
          </w:rPr>
          <w:t>(四)、新能源发电设备自动化装置项目意义</w:t>
        </w:r>
        <w:r>
          <w:tab/>
        </w:r>
        <w:r>
          <w:fldChar w:fldCharType="begin"/>
        </w:r>
        <w:r>
          <w:instrText xml:space="preserve"> PAGEREF _Toc28156 \h </w:instrText>
        </w:r>
        <w:r>
          <w:fldChar w:fldCharType="separate"/>
        </w:r>
        <w:r>
          <w:t>16</w:t>
        </w:r>
        <w:r>
          <w:fldChar w:fldCharType="end"/>
        </w:r>
      </w:hyperlink>
    </w:p>
    <w:p>
      <w:pPr>
        <w:pStyle w:val="TOC2"/>
        <w:tabs>
          <w:tab w:val="right" w:leader="dot" w:pos="8306"/>
        </w:tabs>
      </w:pPr>
      <w:hyperlink w:anchor="_Toc25948" w:history="1">
        <w:r>
          <w:rPr>
            <w:rFonts w:ascii="仿宋" w:eastAsia="仿宋" w:hAnsi="仿宋" w:cs="仿宋" w:hint="eastAsia"/>
            <w:lang w:eastAsia="zh-CN"/>
          </w:rPr>
          <w:t>(五)、新能源发电设备自动化装置项目背景</w:t>
        </w:r>
        <w:r>
          <w:tab/>
        </w:r>
        <w:r>
          <w:fldChar w:fldCharType="begin"/>
        </w:r>
        <w:r>
          <w:instrText xml:space="preserve"> PAGEREF _Toc25948 \h </w:instrText>
        </w:r>
        <w:r>
          <w:fldChar w:fldCharType="separate"/>
        </w:r>
        <w:r>
          <w:t>17</w:t>
        </w:r>
        <w:r>
          <w:fldChar w:fldCharType="end"/>
        </w:r>
      </w:hyperlink>
    </w:p>
    <w:p>
      <w:pPr>
        <w:pStyle w:val="TOC1"/>
        <w:tabs>
          <w:tab w:val="right" w:leader="dot" w:pos="8306"/>
        </w:tabs>
      </w:pPr>
      <w:hyperlink w:anchor="_Toc19731" w:history="1">
        <w:r>
          <w:rPr>
            <w:rFonts w:ascii="仿宋" w:eastAsia="仿宋" w:hAnsi="仿宋" w:cs="仿宋" w:hint="eastAsia"/>
            <w:lang w:eastAsia="zh-CN"/>
          </w:rPr>
          <w:t>五、工艺说明</w:t>
        </w:r>
        <w:r>
          <w:tab/>
        </w:r>
        <w:r>
          <w:fldChar w:fldCharType="begin"/>
        </w:r>
        <w:r>
          <w:instrText xml:space="preserve"> PAGEREF _Toc19731 \h </w:instrText>
        </w:r>
        <w:r>
          <w:fldChar w:fldCharType="separate"/>
        </w:r>
        <w:r>
          <w:t>18</w:t>
        </w:r>
        <w:r>
          <w:fldChar w:fldCharType="end"/>
        </w:r>
      </w:hyperlink>
    </w:p>
    <w:p>
      <w:pPr>
        <w:pStyle w:val="TOC2"/>
        <w:tabs>
          <w:tab w:val="right" w:leader="dot" w:pos="8306"/>
        </w:tabs>
      </w:pPr>
      <w:hyperlink w:anchor="_Toc9821" w:history="1">
        <w:r>
          <w:rPr>
            <w:rFonts w:ascii="仿宋" w:eastAsia="仿宋" w:hAnsi="仿宋" w:cs="仿宋" w:hint="eastAsia"/>
            <w:lang w:eastAsia="zh-CN"/>
          </w:rPr>
          <w:t>(一)、技术管理特点</w:t>
        </w:r>
        <w:r>
          <w:tab/>
        </w:r>
        <w:r>
          <w:fldChar w:fldCharType="begin"/>
        </w:r>
        <w:r>
          <w:instrText xml:space="preserve"> PAGEREF _Toc9821 \h </w:instrText>
        </w:r>
        <w:r>
          <w:fldChar w:fldCharType="separate"/>
        </w:r>
        <w:r>
          <w:t>18</w:t>
        </w:r>
        <w:r>
          <w:fldChar w:fldCharType="end"/>
        </w:r>
      </w:hyperlink>
    </w:p>
    <w:p>
      <w:pPr>
        <w:pStyle w:val="TOC2"/>
        <w:tabs>
          <w:tab w:val="right" w:leader="dot" w:pos="8306"/>
        </w:tabs>
      </w:pPr>
      <w:hyperlink w:anchor="_Toc15202" w:history="1">
        <w:r>
          <w:rPr>
            <w:rFonts w:ascii="仿宋" w:eastAsia="仿宋" w:hAnsi="仿宋" w:cs="仿宋" w:hint="eastAsia"/>
            <w:lang w:eastAsia="zh-CN"/>
          </w:rPr>
          <w:t>(二)、新能源发电设备自动化装置项目工艺技术设计方案</w:t>
        </w:r>
        <w:r>
          <w:tab/>
        </w:r>
        <w:r>
          <w:fldChar w:fldCharType="begin"/>
        </w:r>
        <w:r>
          <w:instrText xml:space="preserve"> PAGEREF _Toc15202 \h </w:instrText>
        </w:r>
        <w:r>
          <w:fldChar w:fldCharType="separate"/>
        </w:r>
        <w:r>
          <w:t>19</w:t>
        </w:r>
        <w:r>
          <w:fldChar w:fldCharType="end"/>
        </w:r>
      </w:hyperlink>
    </w:p>
    <w:p>
      <w:pPr>
        <w:pStyle w:val="TOC2"/>
        <w:tabs>
          <w:tab w:val="right" w:leader="dot" w:pos="8306"/>
        </w:tabs>
      </w:pPr>
      <w:hyperlink w:anchor="_Toc25369" w:history="1">
        <w:r>
          <w:rPr>
            <w:rFonts w:ascii="仿宋" w:eastAsia="仿宋" w:hAnsi="仿宋" w:cs="仿宋" w:hint="eastAsia"/>
            <w:lang w:eastAsia="zh-CN"/>
          </w:rPr>
          <w:t>(三)、设备选型方案</w:t>
        </w:r>
        <w:r>
          <w:tab/>
        </w:r>
        <w:r>
          <w:fldChar w:fldCharType="begin"/>
        </w:r>
        <w:r>
          <w:instrText xml:space="preserve"> PAGEREF _Toc25369 \h </w:instrText>
        </w:r>
        <w:r>
          <w:fldChar w:fldCharType="separate"/>
        </w:r>
        <w:r>
          <w:t>20</w:t>
        </w:r>
        <w:r>
          <w:fldChar w:fldCharType="end"/>
        </w:r>
      </w:hyperlink>
    </w:p>
    <w:p>
      <w:pPr>
        <w:pStyle w:val="TOC1"/>
        <w:tabs>
          <w:tab w:val="right" w:leader="dot" w:pos="8306"/>
        </w:tabs>
      </w:pPr>
      <w:hyperlink w:anchor="_Toc6996" w:history="1">
        <w:r>
          <w:rPr>
            <w:rFonts w:ascii="仿宋" w:eastAsia="仿宋" w:hAnsi="仿宋" w:cs="仿宋" w:hint="eastAsia"/>
            <w:lang w:eastAsia="zh-CN"/>
          </w:rPr>
          <w:t>六、新能源发电设备自动化装置项目可持续发展</w:t>
        </w:r>
        <w:r>
          <w:tab/>
        </w:r>
        <w:r>
          <w:fldChar w:fldCharType="begin"/>
        </w:r>
        <w:r>
          <w:instrText xml:space="preserve"> PAGEREF _Toc6996 \h </w:instrText>
        </w:r>
        <w:r>
          <w:fldChar w:fldCharType="separate"/>
        </w:r>
        <w:r>
          <w:t>22</w:t>
        </w:r>
        <w:r>
          <w:fldChar w:fldCharType="end"/>
        </w:r>
      </w:hyperlink>
    </w:p>
    <w:p>
      <w:pPr>
        <w:pStyle w:val="TOC2"/>
        <w:tabs>
          <w:tab w:val="right" w:leader="dot" w:pos="8306"/>
        </w:tabs>
      </w:pPr>
      <w:hyperlink w:anchor="_Toc31088" w:history="1">
        <w:r>
          <w:rPr>
            <w:rFonts w:ascii="仿宋" w:eastAsia="仿宋" w:hAnsi="仿宋" w:cs="仿宋" w:hint="eastAsia"/>
            <w:lang w:eastAsia="zh-CN"/>
          </w:rPr>
          <w:t>(一)、可持续战略与实践</w:t>
        </w:r>
        <w:r>
          <w:tab/>
        </w:r>
        <w:r>
          <w:fldChar w:fldCharType="begin"/>
        </w:r>
        <w:r>
          <w:instrText xml:space="preserve"> PAGEREF _Toc31088 \h </w:instrText>
        </w:r>
        <w:r>
          <w:fldChar w:fldCharType="separate"/>
        </w:r>
        <w:r>
          <w:t>22</w:t>
        </w:r>
        <w:r>
          <w:fldChar w:fldCharType="end"/>
        </w:r>
      </w:hyperlink>
    </w:p>
    <w:p>
      <w:pPr>
        <w:pStyle w:val="TOC2"/>
        <w:tabs>
          <w:tab w:val="right" w:leader="dot" w:pos="8306"/>
        </w:tabs>
      </w:pPr>
      <w:hyperlink w:anchor="_Toc19424" w:history="1">
        <w:r>
          <w:rPr>
            <w:rFonts w:ascii="仿宋" w:eastAsia="仿宋" w:hAnsi="仿宋" w:cs="仿宋" w:hint="eastAsia"/>
            <w:lang w:eastAsia="zh-CN"/>
          </w:rPr>
          <w:t>(二)、环保与社会责任</w:t>
        </w:r>
        <w:r>
          <w:tab/>
        </w:r>
        <w:r>
          <w:fldChar w:fldCharType="begin"/>
        </w:r>
        <w:r>
          <w:instrText xml:space="preserve"> PAGEREF _Toc19424 \h </w:instrText>
        </w:r>
        <w:r>
          <w:fldChar w:fldCharType="separate"/>
        </w:r>
        <w:r>
          <w:t>23</w:t>
        </w:r>
        <w:r>
          <w:fldChar w:fldCharType="end"/>
        </w:r>
      </w:hyperlink>
    </w:p>
    <w:p>
      <w:pPr>
        <w:pStyle w:val="TOC1"/>
        <w:tabs>
          <w:tab w:val="right" w:leader="dot" w:pos="8306"/>
        </w:tabs>
      </w:pPr>
      <w:hyperlink w:anchor="_Toc19124" w:history="1">
        <w:r>
          <w:rPr>
            <w:rFonts w:ascii="仿宋" w:eastAsia="仿宋" w:hAnsi="仿宋" w:cs="仿宋" w:hint="eastAsia"/>
            <w:lang w:eastAsia="zh-CN"/>
          </w:rPr>
          <w:t>七、新能源发电设备自动化装置项目人力资源管理</w:t>
        </w:r>
        <w:r>
          <w:tab/>
        </w:r>
        <w:r>
          <w:fldChar w:fldCharType="begin"/>
        </w:r>
        <w:r>
          <w:instrText xml:space="preserve"> PAGEREF _Toc19124 \h </w:instrText>
        </w:r>
        <w:r>
          <w:fldChar w:fldCharType="separate"/>
        </w:r>
        <w:r>
          <w:t>24</w:t>
        </w:r>
        <w:r>
          <w:fldChar w:fldCharType="end"/>
        </w:r>
      </w:hyperlink>
    </w:p>
    <w:p>
      <w:pPr>
        <w:pStyle w:val="TOC2"/>
        <w:tabs>
          <w:tab w:val="right" w:leader="dot" w:pos="8306"/>
        </w:tabs>
      </w:pPr>
      <w:hyperlink w:anchor="_Toc30334" w:history="1">
        <w:r>
          <w:rPr>
            <w:rFonts w:ascii="仿宋" w:eastAsia="仿宋" w:hAnsi="仿宋" w:cs="仿宋" w:hint="eastAsia"/>
            <w:lang w:eastAsia="zh-CN"/>
          </w:rPr>
          <w:t>(一)、建立健全的预算管理制度</w:t>
        </w:r>
        <w:r>
          <w:tab/>
        </w:r>
        <w:r>
          <w:fldChar w:fldCharType="begin"/>
        </w:r>
        <w:r>
          <w:instrText xml:space="preserve"> PAGEREF _Toc30334 \h </w:instrText>
        </w:r>
        <w:r>
          <w:fldChar w:fldCharType="separate"/>
        </w:r>
        <w:r>
          <w:t>24</w:t>
        </w:r>
        <w:r>
          <w:fldChar w:fldCharType="end"/>
        </w:r>
      </w:hyperlink>
    </w:p>
    <w:p>
      <w:pPr>
        <w:pStyle w:val="TOC2"/>
        <w:tabs>
          <w:tab w:val="right" w:leader="dot" w:pos="8306"/>
        </w:tabs>
      </w:pPr>
      <w:hyperlink w:anchor="_Toc6716" w:history="1">
        <w:r>
          <w:rPr>
            <w:rFonts w:ascii="仿宋" w:eastAsia="仿宋" w:hAnsi="仿宋" w:cs="仿宋" w:hint="eastAsia"/>
            <w:lang w:eastAsia="zh-CN"/>
          </w:rPr>
          <w:t>(二)、加强资金流动监控</w:t>
        </w:r>
        <w:r>
          <w:tab/>
        </w:r>
        <w:r>
          <w:fldChar w:fldCharType="begin"/>
        </w:r>
        <w:r>
          <w:instrText xml:space="preserve"> PAGEREF _Toc6716 \h </w:instrText>
        </w:r>
        <w:r>
          <w:fldChar w:fldCharType="separate"/>
        </w:r>
        <w:r>
          <w:t>26</w:t>
        </w:r>
        <w:r>
          <w:fldChar w:fldCharType="end"/>
        </w:r>
      </w:hyperlink>
    </w:p>
    <w:p>
      <w:pPr>
        <w:pStyle w:val="TOC2"/>
        <w:tabs>
          <w:tab w:val="right" w:leader="dot" w:pos="8306"/>
        </w:tabs>
      </w:pPr>
      <w:hyperlink w:anchor="_Toc6628" w:history="1">
        <w:r>
          <w:rPr>
            <w:rFonts w:ascii="仿宋" w:eastAsia="仿宋" w:hAnsi="仿宋" w:cs="仿宋" w:hint="eastAsia"/>
            <w:lang w:eastAsia="zh-CN"/>
          </w:rPr>
          <w:t>(三)、制定完善的风险控制机制</w:t>
        </w:r>
        <w:r>
          <w:tab/>
        </w:r>
        <w:r>
          <w:fldChar w:fldCharType="begin"/>
        </w:r>
        <w:r>
          <w:instrText xml:space="preserve"> PAGEREF _Toc6628 \h </w:instrText>
        </w:r>
        <w:r>
          <w:fldChar w:fldCharType="separate"/>
        </w:r>
        <w:r>
          <w:t>27</w:t>
        </w:r>
        <w:r>
          <w:fldChar w:fldCharType="end"/>
        </w:r>
      </w:hyperlink>
    </w:p>
    <w:p>
      <w:pPr>
        <w:pStyle w:val="TOC2"/>
        <w:tabs>
          <w:tab w:val="right" w:leader="dot" w:pos="8306"/>
        </w:tabs>
      </w:pPr>
      <w:hyperlink w:anchor="_Toc31160" w:history="1">
        <w:r>
          <w:rPr>
            <w:rFonts w:ascii="仿宋" w:eastAsia="仿宋" w:hAnsi="仿宋" w:cs="仿宋" w:hint="eastAsia"/>
            <w:lang w:eastAsia="zh-CN"/>
          </w:rPr>
          <w:t>(四)、优化成本管理</w:t>
        </w:r>
        <w:r>
          <w:tab/>
        </w:r>
        <w:r>
          <w:fldChar w:fldCharType="begin"/>
        </w:r>
        <w:r>
          <w:instrText xml:space="preserve"> PAGEREF _Toc31160 \h </w:instrText>
        </w:r>
        <w:r>
          <w:fldChar w:fldCharType="separate"/>
        </w:r>
        <w:r>
          <w:t>28</w:t>
        </w:r>
        <w:r>
          <w:fldChar w:fldCharType="end"/>
        </w:r>
      </w:hyperlink>
    </w:p>
    <w:p>
      <w:pPr>
        <w:pStyle w:val="TOC1"/>
        <w:tabs>
          <w:tab w:val="right" w:leader="dot" w:pos="8306"/>
        </w:tabs>
      </w:pPr>
      <w:hyperlink w:anchor="_Toc8069" w:history="1">
        <w:r>
          <w:rPr>
            <w:rFonts w:ascii="仿宋" w:eastAsia="仿宋" w:hAnsi="仿宋" w:cs="仿宋" w:hint="eastAsia"/>
            <w:lang w:eastAsia="zh-CN"/>
          </w:rPr>
          <w:t>八、新能源发电设备自动化装置项目技术管理</w:t>
        </w:r>
        <w:r>
          <w:tab/>
        </w:r>
        <w:r>
          <w:fldChar w:fldCharType="begin"/>
        </w:r>
        <w:r>
          <w:instrText xml:space="preserve"> PAGEREF _Toc8069 \h </w:instrText>
        </w:r>
        <w:r>
          <w:fldChar w:fldCharType="separate"/>
        </w:r>
        <w:r>
          <w:t>30</w:t>
        </w:r>
        <w:r>
          <w:fldChar w:fldCharType="end"/>
        </w:r>
      </w:hyperlink>
    </w:p>
    <w:p>
      <w:pPr>
        <w:pStyle w:val="TOC2"/>
        <w:tabs>
          <w:tab w:val="right" w:leader="dot" w:pos="8306"/>
        </w:tabs>
      </w:pPr>
      <w:hyperlink w:anchor="_Toc31025" w:history="1">
        <w:r>
          <w:rPr>
            <w:rFonts w:ascii="仿宋" w:eastAsia="仿宋" w:hAnsi="仿宋" w:cs="仿宋" w:hint="eastAsia"/>
            <w:lang w:eastAsia="zh-CN"/>
          </w:rPr>
          <w:t>(一)、技术方案选用方向</w:t>
        </w:r>
        <w:r>
          <w:tab/>
        </w:r>
        <w:r>
          <w:fldChar w:fldCharType="begin"/>
        </w:r>
        <w:r>
          <w:instrText xml:space="preserve"> PAGEREF _Toc31025 \h </w:instrText>
        </w:r>
        <w:r>
          <w:fldChar w:fldCharType="separate"/>
        </w:r>
        <w:r>
          <w:t>30</w:t>
        </w:r>
        <w:r>
          <w:fldChar w:fldCharType="end"/>
        </w:r>
      </w:hyperlink>
    </w:p>
    <w:p>
      <w:pPr>
        <w:pStyle w:val="TOC2"/>
        <w:tabs>
          <w:tab w:val="right" w:leader="dot" w:pos="8306"/>
        </w:tabs>
      </w:pPr>
      <w:hyperlink w:anchor="_Toc31270" w:history="1">
        <w:r>
          <w:rPr>
            <w:rFonts w:ascii="仿宋" w:eastAsia="仿宋" w:hAnsi="仿宋" w:cs="仿宋" w:hint="eastAsia"/>
            <w:lang w:eastAsia="zh-CN"/>
          </w:rPr>
          <w:t>(二)、工艺技术方案选用原则</w:t>
        </w:r>
        <w:r>
          <w:tab/>
        </w:r>
        <w:r>
          <w:fldChar w:fldCharType="begin"/>
        </w:r>
        <w:r>
          <w:instrText xml:space="preserve"> PAGEREF _Toc31270 \h </w:instrText>
        </w:r>
        <w:r>
          <w:fldChar w:fldCharType="separate"/>
        </w:r>
        <w:r>
          <w:t>32</w:t>
        </w:r>
        <w:r>
          <w:fldChar w:fldCharType="end"/>
        </w:r>
      </w:hyperlink>
    </w:p>
    <w:p>
      <w:pPr>
        <w:pStyle w:val="TOC2"/>
        <w:tabs>
          <w:tab w:val="right" w:leader="dot" w:pos="8306"/>
        </w:tabs>
      </w:pPr>
      <w:hyperlink w:anchor="_Toc16328" w:history="1">
        <w:r>
          <w:rPr>
            <w:rFonts w:ascii="仿宋" w:eastAsia="仿宋" w:hAnsi="仿宋" w:cs="仿宋" w:hint="eastAsia"/>
            <w:lang w:eastAsia="zh-CN"/>
          </w:rPr>
          <w:t>(三)、工艺技术方案要求</w:t>
        </w:r>
        <w:r>
          <w:tab/>
        </w:r>
        <w:r>
          <w:fldChar w:fldCharType="begin"/>
        </w:r>
        <w:r>
          <w:instrText xml:space="preserve"> PAGEREF _Toc16328 \h </w:instrText>
        </w:r>
        <w:r>
          <w:fldChar w:fldCharType="separate"/>
        </w:r>
        <w:r>
          <w:t>34</w:t>
        </w:r>
        <w:r>
          <w:fldChar w:fldCharType="end"/>
        </w:r>
      </w:hyperlink>
    </w:p>
    <w:p>
      <w:pPr>
        <w:pStyle w:val="TOC1"/>
        <w:tabs>
          <w:tab w:val="right" w:leader="dot" w:pos="8306"/>
        </w:tabs>
      </w:pPr>
      <w:hyperlink w:anchor="_Toc32267" w:history="1">
        <w:r>
          <w:rPr>
            <w:rFonts w:ascii="仿宋" w:eastAsia="仿宋" w:hAnsi="仿宋" w:cs="仿宋" w:hint="eastAsia"/>
            <w:lang w:eastAsia="zh-CN"/>
          </w:rPr>
          <w:t>九、新能源发电设备自动化装置项目财务管理</w:t>
        </w:r>
        <w:r>
          <w:tab/>
        </w:r>
        <w:r>
          <w:fldChar w:fldCharType="begin"/>
        </w:r>
        <w:r>
          <w:instrText xml:space="preserve"> PAGEREF _Toc32267 \h </w:instrText>
        </w:r>
        <w:r>
          <w:fldChar w:fldCharType="separate"/>
        </w:r>
        <w:r>
          <w:t>36</w:t>
        </w:r>
        <w:r>
          <w:fldChar w:fldCharType="end"/>
        </w:r>
      </w:hyperlink>
    </w:p>
    <w:p>
      <w:pPr>
        <w:pStyle w:val="TOC2"/>
        <w:tabs>
          <w:tab w:val="right" w:leader="dot" w:pos="8306"/>
        </w:tabs>
      </w:pPr>
      <w:hyperlink w:anchor="_Toc7096" w:history="1">
        <w:r>
          <w:rPr>
            <w:rFonts w:ascii="仿宋" w:eastAsia="仿宋" w:hAnsi="仿宋" w:cs="仿宋" w:hint="eastAsia"/>
            <w:lang w:eastAsia="zh-CN"/>
          </w:rPr>
          <w:t>(一)、资金需求大</w:t>
        </w:r>
        <w:r>
          <w:tab/>
        </w:r>
        <w:r>
          <w:fldChar w:fldCharType="begin"/>
        </w:r>
        <w:r>
          <w:instrText xml:space="preserve"> PAGEREF _Toc7096 \h </w:instrText>
        </w:r>
        <w:r>
          <w:fldChar w:fldCharType="separate"/>
        </w:r>
        <w:r>
          <w:t>36</w:t>
        </w:r>
        <w:r>
          <w:fldChar w:fldCharType="end"/>
        </w:r>
      </w:hyperlink>
    </w:p>
    <w:p>
      <w:pPr>
        <w:pStyle w:val="TOC2"/>
        <w:tabs>
          <w:tab w:val="right" w:leader="dot" w:pos="8306"/>
        </w:tabs>
      </w:pPr>
      <w:hyperlink w:anchor="_Toc26497" w:history="1">
        <w:r>
          <w:rPr>
            <w:rFonts w:ascii="仿宋" w:eastAsia="仿宋" w:hAnsi="仿宋" w:cs="仿宋" w:hint="eastAsia"/>
            <w:lang w:eastAsia="zh-CN"/>
          </w:rPr>
          <w:t>(二)、研发周期长</w:t>
        </w:r>
        <w:r>
          <w:tab/>
        </w:r>
        <w:r>
          <w:fldChar w:fldCharType="begin"/>
        </w:r>
        <w:r>
          <w:instrText xml:space="preserve"> PAGEREF _Toc26497 \h </w:instrText>
        </w:r>
        <w:r>
          <w:fldChar w:fldCharType="separate"/>
        </w:r>
        <w:r>
          <w:t>38</w:t>
        </w:r>
        <w:r>
          <w:fldChar w:fldCharType="end"/>
        </w:r>
      </w:hyperlink>
    </w:p>
    <w:p>
      <w:pPr>
        <w:pStyle w:val="TOC2"/>
        <w:tabs>
          <w:tab w:val="right" w:leader="dot" w:pos="8306"/>
        </w:tabs>
      </w:pPr>
      <w:hyperlink w:anchor="_Toc19240" w:history="1">
        <w:r>
          <w:rPr>
            <w:rFonts w:ascii="仿宋" w:eastAsia="仿宋" w:hAnsi="仿宋" w:cs="仿宋" w:hint="eastAsia"/>
            <w:lang w:eastAsia="zh-CN"/>
          </w:rPr>
          <w:t>(三)、市场风险大</w:t>
        </w:r>
        <w:r>
          <w:tab/>
        </w:r>
        <w:r>
          <w:fldChar w:fldCharType="begin"/>
        </w:r>
        <w:r>
          <w:instrText xml:space="preserve"> PAGEREF _Toc19240 \h </w:instrText>
        </w:r>
        <w:r>
          <w:fldChar w:fldCharType="separate"/>
        </w:r>
        <w:r>
          <w:t>39</w:t>
        </w:r>
        <w:r>
          <w:fldChar w:fldCharType="end"/>
        </w:r>
      </w:hyperlink>
    </w:p>
    <w:p>
      <w:pPr>
        <w:pStyle w:val="TOC2"/>
        <w:tabs>
          <w:tab w:val="right" w:leader="dot" w:pos="8306"/>
        </w:tabs>
      </w:pPr>
      <w:hyperlink w:anchor="_Toc27351" w:history="1">
        <w:r>
          <w:rPr>
            <w:rFonts w:ascii="仿宋" w:eastAsia="仿宋" w:hAnsi="仿宋" w:cs="仿宋" w:hint="eastAsia"/>
            <w:lang w:eastAsia="zh-CN"/>
          </w:rPr>
          <w:t>(四)、利润率高</w:t>
        </w:r>
        <w:r>
          <w:tab/>
        </w:r>
        <w:r>
          <w:fldChar w:fldCharType="begin"/>
        </w:r>
        <w:r>
          <w:instrText xml:space="preserve"> PAGEREF _Toc27351 \h </w:instrText>
        </w:r>
        <w:r>
          <w:fldChar w:fldCharType="separate"/>
        </w:r>
        <w:r>
          <w:t>42</w:t>
        </w:r>
        <w:r>
          <w:fldChar w:fldCharType="end"/>
        </w:r>
      </w:hyperlink>
    </w:p>
    <w:p>
      <w:pPr>
        <w:pStyle w:val="TOC1"/>
        <w:tabs>
          <w:tab w:val="right" w:leader="dot" w:pos="8306"/>
        </w:tabs>
      </w:pPr>
      <w:hyperlink w:anchor="_Toc3281" w:history="1">
        <w:r>
          <w:rPr>
            <w:rFonts w:ascii="仿宋" w:eastAsia="仿宋" w:hAnsi="仿宋" w:cs="仿宋" w:hint="eastAsia"/>
            <w:lang w:eastAsia="zh-CN"/>
          </w:rPr>
          <w:t>十、生产安全保护</w:t>
        </w:r>
        <w:r>
          <w:tab/>
        </w:r>
        <w:r>
          <w:fldChar w:fldCharType="begin"/>
        </w:r>
        <w:r>
          <w:instrText xml:space="preserve"> PAGEREF _Toc3281 \h </w:instrText>
        </w:r>
        <w:r>
          <w:fldChar w:fldCharType="separate"/>
        </w:r>
        <w:r>
          <w:t>44</w:t>
        </w:r>
        <w:r>
          <w:fldChar w:fldCharType="end"/>
        </w:r>
      </w:hyperlink>
    </w:p>
    <w:p>
      <w:pPr>
        <w:pStyle w:val="TOC2"/>
        <w:tabs>
          <w:tab w:val="right" w:leader="dot" w:pos="8306"/>
        </w:tabs>
      </w:pPr>
      <w:hyperlink w:anchor="_Toc16643" w:history="1">
        <w:r>
          <w:rPr>
            <w:rFonts w:ascii="仿宋" w:eastAsia="仿宋" w:hAnsi="仿宋" w:cs="仿宋" w:hint="eastAsia"/>
            <w:lang w:eastAsia="zh-CN"/>
          </w:rPr>
          <w:t>(一)、消防安全</w:t>
        </w:r>
        <w:r>
          <w:tab/>
        </w:r>
        <w:r>
          <w:fldChar w:fldCharType="begin"/>
        </w:r>
        <w:r>
          <w:instrText xml:space="preserve"> PAGEREF _Toc16643 \h </w:instrText>
        </w:r>
        <w:r>
          <w:fldChar w:fldCharType="separate"/>
        </w:r>
        <w:r>
          <w:t>44</w:t>
        </w:r>
        <w:r>
          <w:fldChar w:fldCharType="end"/>
        </w:r>
      </w:hyperlink>
    </w:p>
    <w:p>
      <w:pPr>
        <w:pStyle w:val="TOC2"/>
        <w:tabs>
          <w:tab w:val="right" w:leader="dot" w:pos="8306"/>
        </w:tabs>
      </w:pPr>
      <w:hyperlink w:anchor="_Toc16000" w:history="1">
        <w:r>
          <w:rPr>
            <w:rFonts w:ascii="仿宋" w:eastAsia="仿宋" w:hAnsi="仿宋" w:cs="仿宋" w:hint="eastAsia"/>
            <w:lang w:eastAsia="zh-CN"/>
          </w:rPr>
          <w:t>(二)、防火防爆总图布置措施</w:t>
        </w:r>
        <w:r>
          <w:tab/>
        </w:r>
        <w:r>
          <w:fldChar w:fldCharType="begin"/>
        </w:r>
        <w:r>
          <w:instrText xml:space="preserve"> PAGEREF _Toc16000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387" w:history="1">
        <w:r>
          <w:rPr>
            <w:rFonts w:ascii="仿宋" w:eastAsia="仿宋" w:hAnsi="仿宋" w:cs="仿宋" w:hint="eastAsia"/>
            <w:lang w:eastAsia="zh-CN"/>
          </w:rPr>
          <w:t>(三)、自然灾害防范措施</w:t>
        </w:r>
        <w:r>
          <w:tab/>
        </w:r>
        <w:r>
          <w:fldChar w:fldCharType="begin"/>
        </w:r>
        <w:r>
          <w:instrText xml:space="preserve"> PAGEREF _Toc32387 \h </w:instrText>
        </w:r>
        <w:r>
          <w:fldChar w:fldCharType="separate"/>
        </w:r>
        <w:r>
          <w:t>47</w:t>
        </w:r>
        <w:r>
          <w:fldChar w:fldCharType="end"/>
        </w:r>
      </w:hyperlink>
    </w:p>
    <w:p>
      <w:pPr>
        <w:pStyle w:val="TOC2"/>
        <w:tabs>
          <w:tab w:val="right" w:leader="dot" w:pos="8306"/>
        </w:tabs>
      </w:pPr>
      <w:hyperlink w:anchor="_Toc16634" w:history="1">
        <w:r>
          <w:rPr>
            <w:rFonts w:ascii="仿宋" w:eastAsia="仿宋" w:hAnsi="仿宋" w:cs="仿宋" w:hint="eastAsia"/>
            <w:lang w:eastAsia="zh-CN"/>
          </w:rPr>
          <w:t>(四)、安全色及安全标志使用要求</w:t>
        </w:r>
        <w:r>
          <w:tab/>
        </w:r>
        <w:r>
          <w:fldChar w:fldCharType="begin"/>
        </w:r>
        <w:r>
          <w:instrText xml:space="preserve"> PAGEREF _Toc16634 \h </w:instrText>
        </w:r>
        <w:r>
          <w:fldChar w:fldCharType="separate"/>
        </w:r>
        <w:r>
          <w:t>48</w:t>
        </w:r>
        <w:r>
          <w:fldChar w:fldCharType="end"/>
        </w:r>
      </w:hyperlink>
    </w:p>
    <w:p>
      <w:pPr>
        <w:pStyle w:val="TOC2"/>
        <w:tabs>
          <w:tab w:val="right" w:leader="dot" w:pos="8306"/>
        </w:tabs>
      </w:pPr>
      <w:hyperlink w:anchor="_Toc11840" w:history="1">
        <w:r>
          <w:rPr>
            <w:rFonts w:ascii="仿宋" w:eastAsia="仿宋" w:hAnsi="仿宋" w:cs="仿宋" w:hint="eastAsia"/>
            <w:lang w:eastAsia="zh-CN"/>
          </w:rPr>
          <w:t>(五)、防尘防毒措施</w:t>
        </w:r>
        <w:r>
          <w:tab/>
        </w:r>
        <w:r>
          <w:fldChar w:fldCharType="begin"/>
        </w:r>
        <w:r>
          <w:instrText xml:space="preserve"> PAGEREF _Toc11840 \h </w:instrText>
        </w:r>
        <w:r>
          <w:fldChar w:fldCharType="separate"/>
        </w:r>
        <w:r>
          <w:t>49</w:t>
        </w:r>
        <w:r>
          <w:fldChar w:fldCharType="end"/>
        </w:r>
      </w:hyperlink>
    </w:p>
    <w:p>
      <w:pPr>
        <w:pStyle w:val="TOC2"/>
        <w:tabs>
          <w:tab w:val="right" w:leader="dot" w:pos="8306"/>
        </w:tabs>
      </w:pPr>
      <w:hyperlink w:anchor="_Toc21468" w:history="1">
        <w:r>
          <w:rPr>
            <w:rFonts w:ascii="仿宋" w:eastAsia="仿宋" w:hAnsi="仿宋" w:cs="仿宋" w:hint="eastAsia"/>
            <w:lang w:eastAsia="zh-CN"/>
          </w:rPr>
          <w:t>(六)、防静电、触电防护及防雷措施</w:t>
        </w:r>
        <w:r>
          <w:tab/>
        </w:r>
        <w:r>
          <w:fldChar w:fldCharType="begin"/>
        </w:r>
        <w:r>
          <w:instrText xml:space="preserve"> PAGEREF _Toc21468 \h </w:instrText>
        </w:r>
        <w:r>
          <w:fldChar w:fldCharType="separate"/>
        </w:r>
        <w:r>
          <w:t>50</w:t>
        </w:r>
        <w:r>
          <w:fldChar w:fldCharType="end"/>
        </w:r>
      </w:hyperlink>
    </w:p>
    <w:p>
      <w:pPr>
        <w:pStyle w:val="TOC2"/>
        <w:tabs>
          <w:tab w:val="right" w:leader="dot" w:pos="8306"/>
        </w:tabs>
      </w:pPr>
      <w:hyperlink w:anchor="_Toc14452" w:history="1">
        <w:r>
          <w:rPr>
            <w:rFonts w:ascii="仿宋" w:eastAsia="仿宋" w:hAnsi="仿宋" w:cs="仿宋" w:hint="eastAsia"/>
            <w:lang w:eastAsia="zh-CN"/>
          </w:rPr>
          <w:t>(七)、机械设备安全保障措施</w:t>
        </w:r>
        <w:r>
          <w:tab/>
        </w:r>
        <w:r>
          <w:fldChar w:fldCharType="begin"/>
        </w:r>
        <w:r>
          <w:instrText xml:space="preserve"> PAGEREF _Toc14452 \h </w:instrText>
        </w:r>
        <w:r>
          <w:fldChar w:fldCharType="separate"/>
        </w:r>
        <w:r>
          <w:t>51</w:t>
        </w:r>
        <w:r>
          <w:fldChar w:fldCharType="end"/>
        </w:r>
      </w:hyperlink>
    </w:p>
    <w:p>
      <w:pPr>
        <w:pStyle w:val="TOC1"/>
        <w:tabs>
          <w:tab w:val="right" w:leader="dot" w:pos="8306"/>
        </w:tabs>
      </w:pPr>
      <w:hyperlink w:anchor="_Toc29012" w:history="1">
        <w:r>
          <w:rPr>
            <w:rFonts w:ascii="仿宋" w:eastAsia="仿宋" w:hAnsi="仿宋" w:cs="仿宋" w:hint="eastAsia"/>
            <w:lang w:eastAsia="zh-CN"/>
          </w:rPr>
          <w:t>十一、新能源发电设备自动化装置项目社会影响</w:t>
        </w:r>
        <w:r>
          <w:tab/>
        </w:r>
        <w:r>
          <w:fldChar w:fldCharType="begin"/>
        </w:r>
        <w:r>
          <w:instrText xml:space="preserve"> PAGEREF _Toc29012 \h </w:instrText>
        </w:r>
        <w:r>
          <w:fldChar w:fldCharType="separate"/>
        </w:r>
        <w:r>
          <w:t>53</w:t>
        </w:r>
        <w:r>
          <w:fldChar w:fldCharType="end"/>
        </w:r>
      </w:hyperlink>
    </w:p>
    <w:p>
      <w:pPr>
        <w:pStyle w:val="TOC2"/>
        <w:tabs>
          <w:tab w:val="right" w:leader="dot" w:pos="8306"/>
        </w:tabs>
      </w:pPr>
      <w:hyperlink w:anchor="_Toc7659" w:history="1">
        <w:r>
          <w:rPr>
            <w:rFonts w:ascii="仿宋" w:eastAsia="仿宋" w:hAnsi="仿宋" w:cs="仿宋" w:hint="eastAsia"/>
            <w:lang w:eastAsia="zh-CN"/>
          </w:rPr>
          <w:t>(一)、社会责任与义务</w:t>
        </w:r>
        <w:r>
          <w:tab/>
        </w:r>
        <w:r>
          <w:fldChar w:fldCharType="begin"/>
        </w:r>
        <w:r>
          <w:instrText xml:space="preserve"> PAGEREF _Toc7659 \h </w:instrText>
        </w:r>
        <w:r>
          <w:fldChar w:fldCharType="separate"/>
        </w:r>
        <w:r>
          <w:t>53</w:t>
        </w:r>
        <w:r>
          <w:fldChar w:fldCharType="end"/>
        </w:r>
      </w:hyperlink>
    </w:p>
    <w:p>
      <w:pPr>
        <w:pStyle w:val="TOC2"/>
        <w:tabs>
          <w:tab w:val="right" w:leader="dot" w:pos="8306"/>
        </w:tabs>
      </w:pPr>
      <w:hyperlink w:anchor="_Toc12534" w:history="1">
        <w:r>
          <w:rPr>
            <w:rFonts w:ascii="仿宋" w:eastAsia="仿宋" w:hAnsi="仿宋" w:cs="仿宋" w:hint="eastAsia"/>
            <w:lang w:eastAsia="zh-CN"/>
          </w:rPr>
          <w:t>(二)、社会参与与沟通</w:t>
        </w:r>
        <w:r>
          <w:tab/>
        </w:r>
        <w:r>
          <w:fldChar w:fldCharType="begin"/>
        </w:r>
        <w:r>
          <w:instrText xml:space="preserve"> PAGEREF _Toc12534 \h </w:instrText>
        </w:r>
        <w:r>
          <w:fldChar w:fldCharType="separate"/>
        </w:r>
        <w:r>
          <w:t>54</w:t>
        </w:r>
        <w:r>
          <w:fldChar w:fldCharType="end"/>
        </w:r>
      </w:hyperlink>
    </w:p>
    <w:p>
      <w:pPr>
        <w:pStyle w:val="TOC1"/>
        <w:tabs>
          <w:tab w:val="right" w:leader="dot" w:pos="8306"/>
        </w:tabs>
      </w:pPr>
      <w:hyperlink w:anchor="_Toc4624" w:history="1">
        <w:r>
          <w:rPr>
            <w:rFonts w:ascii="仿宋" w:eastAsia="仿宋" w:hAnsi="仿宋" w:cs="仿宋" w:hint="eastAsia"/>
            <w:lang w:eastAsia="zh-CN"/>
          </w:rPr>
          <w:t>十二、新能源发电设备自动化装置项目环境影响分析</w:t>
        </w:r>
        <w:r>
          <w:tab/>
        </w:r>
        <w:r>
          <w:fldChar w:fldCharType="begin"/>
        </w:r>
        <w:r>
          <w:instrText xml:space="preserve"> PAGEREF _Toc4624 \h </w:instrText>
        </w:r>
        <w:r>
          <w:fldChar w:fldCharType="separate"/>
        </w:r>
        <w:r>
          <w:t>55</w:t>
        </w:r>
        <w:r>
          <w:fldChar w:fldCharType="end"/>
        </w:r>
      </w:hyperlink>
    </w:p>
    <w:p>
      <w:pPr>
        <w:pStyle w:val="TOC2"/>
        <w:tabs>
          <w:tab w:val="right" w:leader="dot" w:pos="8306"/>
        </w:tabs>
      </w:pPr>
      <w:hyperlink w:anchor="_Toc12801" w:history="1">
        <w:r>
          <w:rPr>
            <w:rFonts w:ascii="仿宋" w:eastAsia="仿宋" w:hAnsi="仿宋" w:cs="仿宋" w:hint="eastAsia"/>
            <w:lang w:eastAsia="zh-CN"/>
          </w:rPr>
          <w:t>(一)、建设区域环境质量现状</w:t>
        </w:r>
        <w:r>
          <w:tab/>
        </w:r>
        <w:r>
          <w:fldChar w:fldCharType="begin"/>
        </w:r>
        <w:r>
          <w:instrText xml:space="preserve"> PAGEREF _Toc12801 \h </w:instrText>
        </w:r>
        <w:r>
          <w:fldChar w:fldCharType="separate"/>
        </w:r>
        <w:r>
          <w:t>55</w:t>
        </w:r>
        <w:r>
          <w:fldChar w:fldCharType="end"/>
        </w:r>
      </w:hyperlink>
    </w:p>
    <w:p>
      <w:pPr>
        <w:pStyle w:val="TOC2"/>
        <w:tabs>
          <w:tab w:val="right" w:leader="dot" w:pos="8306"/>
        </w:tabs>
      </w:pPr>
      <w:hyperlink w:anchor="_Toc4775" w:history="1">
        <w:r>
          <w:rPr>
            <w:rFonts w:ascii="仿宋" w:eastAsia="仿宋" w:hAnsi="仿宋" w:cs="仿宋" w:hint="eastAsia"/>
            <w:lang w:eastAsia="zh-CN"/>
          </w:rPr>
          <w:t>(二)、建设期环境保护</w:t>
        </w:r>
        <w:r>
          <w:tab/>
        </w:r>
        <w:r>
          <w:fldChar w:fldCharType="begin"/>
        </w:r>
        <w:r>
          <w:instrText xml:space="preserve"> PAGEREF _Toc4775 \h </w:instrText>
        </w:r>
        <w:r>
          <w:fldChar w:fldCharType="separate"/>
        </w:r>
        <w:r>
          <w:t>56</w:t>
        </w:r>
        <w:r>
          <w:fldChar w:fldCharType="end"/>
        </w:r>
      </w:hyperlink>
    </w:p>
    <w:p>
      <w:pPr>
        <w:pStyle w:val="TOC2"/>
        <w:tabs>
          <w:tab w:val="right" w:leader="dot" w:pos="8306"/>
        </w:tabs>
      </w:pPr>
      <w:hyperlink w:anchor="_Toc20664" w:history="1">
        <w:r>
          <w:rPr>
            <w:rFonts w:ascii="仿宋" w:eastAsia="仿宋" w:hAnsi="仿宋" w:cs="仿宋" w:hint="eastAsia"/>
            <w:lang w:eastAsia="zh-CN"/>
          </w:rPr>
          <w:t>(三)、运营期环境保护</w:t>
        </w:r>
        <w:r>
          <w:tab/>
        </w:r>
        <w:r>
          <w:fldChar w:fldCharType="begin"/>
        </w:r>
        <w:r>
          <w:instrText xml:space="preserve"> PAGEREF _Toc20664 \h </w:instrText>
        </w:r>
        <w:r>
          <w:fldChar w:fldCharType="separate"/>
        </w:r>
        <w:r>
          <w:t>58</w:t>
        </w:r>
        <w:r>
          <w:fldChar w:fldCharType="end"/>
        </w:r>
      </w:hyperlink>
    </w:p>
    <w:p>
      <w:pPr>
        <w:pStyle w:val="TOC2"/>
        <w:tabs>
          <w:tab w:val="right" w:leader="dot" w:pos="8306"/>
        </w:tabs>
      </w:pPr>
      <w:hyperlink w:anchor="_Toc21034" w:history="1">
        <w:r>
          <w:rPr>
            <w:rFonts w:ascii="仿宋" w:eastAsia="仿宋" w:hAnsi="仿宋" w:cs="仿宋" w:hint="eastAsia"/>
            <w:lang w:eastAsia="zh-CN"/>
          </w:rPr>
          <w:t>(四)、新能源发电设备自动化装置项目建设对区域经济的影响</w:t>
        </w:r>
        <w:r>
          <w:tab/>
        </w:r>
        <w:r>
          <w:fldChar w:fldCharType="begin"/>
        </w:r>
        <w:r>
          <w:instrText xml:space="preserve"> PAGEREF _Toc21034 \h </w:instrText>
        </w:r>
        <w:r>
          <w:fldChar w:fldCharType="separate"/>
        </w:r>
        <w:r>
          <w:t>59</w:t>
        </w:r>
        <w:r>
          <w:fldChar w:fldCharType="end"/>
        </w:r>
      </w:hyperlink>
    </w:p>
    <w:p>
      <w:pPr>
        <w:pStyle w:val="TOC2"/>
        <w:tabs>
          <w:tab w:val="right" w:leader="dot" w:pos="8306"/>
        </w:tabs>
      </w:pPr>
      <w:hyperlink w:anchor="_Toc18384" w:history="1">
        <w:r>
          <w:rPr>
            <w:rFonts w:ascii="仿宋" w:eastAsia="仿宋" w:hAnsi="仿宋" w:cs="仿宋" w:hint="eastAsia"/>
            <w:lang w:eastAsia="zh-CN"/>
          </w:rPr>
          <w:t>(五)、废弃物处理</w:t>
        </w:r>
        <w:r>
          <w:tab/>
        </w:r>
        <w:r>
          <w:fldChar w:fldCharType="begin"/>
        </w:r>
        <w:r>
          <w:instrText xml:space="preserve"> PAGEREF _Toc18384 \h </w:instrText>
        </w:r>
        <w:r>
          <w:fldChar w:fldCharType="separate"/>
        </w:r>
        <w:r>
          <w:t>61</w:t>
        </w:r>
        <w:r>
          <w:fldChar w:fldCharType="end"/>
        </w:r>
      </w:hyperlink>
    </w:p>
    <w:p>
      <w:pPr>
        <w:pStyle w:val="TOC2"/>
        <w:tabs>
          <w:tab w:val="right" w:leader="dot" w:pos="8306"/>
        </w:tabs>
      </w:pPr>
      <w:hyperlink w:anchor="_Toc12826" w:history="1">
        <w:r>
          <w:rPr>
            <w:rFonts w:ascii="仿宋" w:eastAsia="仿宋" w:hAnsi="仿宋" w:cs="仿宋" w:hint="eastAsia"/>
            <w:lang w:eastAsia="zh-CN"/>
          </w:rPr>
          <w:t>(六)、特殊环境影响分析</w:t>
        </w:r>
        <w:r>
          <w:tab/>
        </w:r>
        <w:r>
          <w:fldChar w:fldCharType="begin"/>
        </w:r>
        <w:r>
          <w:instrText xml:space="preserve"> PAGEREF _Toc12826 \h </w:instrText>
        </w:r>
        <w:r>
          <w:fldChar w:fldCharType="separate"/>
        </w:r>
        <w:r>
          <w:t>63</w:t>
        </w:r>
        <w:r>
          <w:fldChar w:fldCharType="end"/>
        </w:r>
      </w:hyperlink>
    </w:p>
    <w:p>
      <w:pPr>
        <w:pStyle w:val="TOC2"/>
        <w:tabs>
          <w:tab w:val="right" w:leader="dot" w:pos="8306"/>
        </w:tabs>
      </w:pPr>
      <w:hyperlink w:anchor="_Toc9725" w:history="1">
        <w:r>
          <w:rPr>
            <w:rFonts w:ascii="仿宋" w:eastAsia="仿宋" w:hAnsi="仿宋" w:cs="仿宋" w:hint="eastAsia"/>
            <w:lang w:eastAsia="zh-CN"/>
          </w:rPr>
          <w:t>(七)、清洁生产</w:t>
        </w:r>
        <w:r>
          <w:tab/>
        </w:r>
        <w:r>
          <w:fldChar w:fldCharType="begin"/>
        </w:r>
        <w:r>
          <w:instrText xml:space="preserve"> PAGEREF _Toc9725 \h </w:instrText>
        </w:r>
        <w:r>
          <w:fldChar w:fldCharType="separate"/>
        </w:r>
        <w:r>
          <w:t>64</w:t>
        </w:r>
        <w:r>
          <w:fldChar w:fldCharType="end"/>
        </w:r>
      </w:hyperlink>
    </w:p>
    <w:p>
      <w:pPr>
        <w:pStyle w:val="TOC2"/>
        <w:tabs>
          <w:tab w:val="right" w:leader="dot" w:pos="8306"/>
        </w:tabs>
      </w:pPr>
      <w:hyperlink w:anchor="_Toc13505" w:history="1">
        <w:r>
          <w:rPr>
            <w:rFonts w:ascii="仿宋" w:eastAsia="仿宋" w:hAnsi="仿宋" w:cs="仿宋" w:hint="eastAsia"/>
            <w:lang w:eastAsia="zh-CN"/>
          </w:rPr>
          <w:t>(八)、环境保护综合评价</w:t>
        </w:r>
        <w:r>
          <w:tab/>
        </w:r>
        <w:r>
          <w:fldChar w:fldCharType="begin"/>
        </w:r>
        <w:r>
          <w:instrText xml:space="preserve"> PAGEREF _Toc13505 \h </w:instrText>
        </w:r>
        <w:r>
          <w:fldChar w:fldCharType="separate"/>
        </w:r>
        <w:r>
          <w:t>65</w:t>
        </w:r>
        <w:r>
          <w:fldChar w:fldCharType="end"/>
        </w:r>
      </w:hyperlink>
    </w:p>
    <w:p>
      <w:pPr>
        <w:pStyle w:val="TOC1"/>
        <w:tabs>
          <w:tab w:val="right" w:leader="dot" w:pos="8306"/>
        </w:tabs>
      </w:pPr>
      <w:hyperlink w:anchor="_Toc284" w:history="1">
        <w:r>
          <w:rPr>
            <w:rFonts w:ascii="仿宋" w:eastAsia="仿宋" w:hAnsi="仿宋" w:cs="仿宋" w:hint="eastAsia"/>
            <w:lang w:eastAsia="zh-CN"/>
          </w:rPr>
          <w:t>十三、利益相关者分析与沟通计划</w:t>
        </w:r>
        <w:r>
          <w:tab/>
        </w:r>
        <w:r>
          <w:fldChar w:fldCharType="begin"/>
        </w:r>
        <w:r>
          <w:instrText xml:space="preserve"> PAGEREF _Toc284 \h </w:instrText>
        </w:r>
        <w:r>
          <w:fldChar w:fldCharType="separate"/>
        </w:r>
        <w:r>
          <w:t>67</w:t>
        </w:r>
        <w:r>
          <w:fldChar w:fldCharType="end"/>
        </w:r>
      </w:hyperlink>
    </w:p>
    <w:p>
      <w:pPr>
        <w:pStyle w:val="TOC2"/>
        <w:tabs>
          <w:tab w:val="right" w:leader="dot" w:pos="8306"/>
        </w:tabs>
      </w:pPr>
      <w:hyperlink w:anchor="_Toc19011" w:history="1">
        <w:r>
          <w:rPr>
            <w:rFonts w:ascii="仿宋" w:eastAsia="仿宋" w:hAnsi="仿宋" w:cs="仿宋" w:hint="eastAsia"/>
            <w:lang w:eastAsia="zh-CN"/>
          </w:rPr>
          <w:t>(一)、利益相关者分析</w:t>
        </w:r>
        <w:r>
          <w:tab/>
        </w:r>
        <w:r>
          <w:fldChar w:fldCharType="begin"/>
        </w:r>
        <w:r>
          <w:instrText xml:space="preserve"> PAGEREF _Toc19011 \h </w:instrText>
        </w:r>
        <w:r>
          <w:fldChar w:fldCharType="separate"/>
        </w:r>
        <w:r>
          <w:t>67</w:t>
        </w:r>
        <w:r>
          <w:fldChar w:fldCharType="end"/>
        </w:r>
      </w:hyperlink>
    </w:p>
    <w:p>
      <w:pPr>
        <w:pStyle w:val="TOC2"/>
        <w:tabs>
          <w:tab w:val="right" w:leader="dot" w:pos="8306"/>
        </w:tabs>
      </w:pPr>
      <w:hyperlink w:anchor="_Toc23448" w:history="1">
        <w:r>
          <w:rPr>
            <w:rFonts w:ascii="仿宋" w:eastAsia="仿宋" w:hAnsi="仿宋" w:cs="仿宋" w:hint="eastAsia"/>
            <w:lang w:eastAsia="zh-CN"/>
          </w:rPr>
          <w:t>(二)、沟通计划</w:t>
        </w:r>
        <w:r>
          <w:tab/>
        </w:r>
        <w:r>
          <w:fldChar w:fldCharType="begin"/>
        </w:r>
        <w:r>
          <w:instrText xml:space="preserve"> PAGEREF _Toc23448 \h </w:instrText>
        </w:r>
        <w:r>
          <w:fldChar w:fldCharType="separate"/>
        </w:r>
        <w:r>
          <w:t>68</w:t>
        </w:r>
        <w:r>
          <w:fldChar w:fldCharType="end"/>
        </w:r>
      </w:hyperlink>
    </w:p>
    <w:p>
      <w:pPr>
        <w:pStyle w:val="TOC1"/>
        <w:tabs>
          <w:tab w:val="right" w:leader="dot" w:pos="8306"/>
        </w:tabs>
      </w:pPr>
      <w:hyperlink w:anchor="_Toc15083" w:history="1">
        <w:r>
          <w:rPr>
            <w:rFonts w:ascii="仿宋" w:eastAsia="仿宋" w:hAnsi="仿宋" w:cs="仿宋" w:hint="eastAsia"/>
            <w:lang w:eastAsia="zh-CN"/>
          </w:rPr>
          <w:t>十四、新能源发电设备自动化装置项目工程方案分析</w:t>
        </w:r>
        <w:r>
          <w:tab/>
        </w:r>
        <w:r>
          <w:fldChar w:fldCharType="begin"/>
        </w:r>
        <w:r>
          <w:instrText xml:space="preserve"> PAGEREF _Toc15083 \h </w:instrText>
        </w:r>
        <w:r>
          <w:fldChar w:fldCharType="separate"/>
        </w:r>
        <w:r>
          <w:t>69</w:t>
        </w:r>
        <w:r>
          <w:fldChar w:fldCharType="end"/>
        </w:r>
      </w:hyperlink>
    </w:p>
    <w:p>
      <w:pPr>
        <w:pStyle w:val="TOC2"/>
        <w:tabs>
          <w:tab w:val="right" w:leader="dot" w:pos="8306"/>
        </w:tabs>
      </w:pPr>
      <w:hyperlink w:anchor="_Toc5617" w:history="1">
        <w:r>
          <w:rPr>
            <w:rFonts w:ascii="仿宋" w:eastAsia="仿宋" w:hAnsi="仿宋" w:cs="仿宋" w:hint="eastAsia"/>
            <w:lang w:eastAsia="zh-CN"/>
          </w:rPr>
          <w:t>(一)、建筑工程设计原则</w:t>
        </w:r>
        <w:r>
          <w:tab/>
        </w:r>
        <w:r>
          <w:fldChar w:fldCharType="begin"/>
        </w:r>
        <w:r>
          <w:instrText xml:space="preserve"> PAGEREF _Toc5617 \h </w:instrText>
        </w:r>
        <w:r>
          <w:fldChar w:fldCharType="separate"/>
        </w:r>
        <w:r>
          <w:t>69</w:t>
        </w:r>
        <w:r>
          <w:fldChar w:fldCharType="end"/>
        </w:r>
      </w:hyperlink>
    </w:p>
    <w:p>
      <w:pPr>
        <w:pStyle w:val="TOC2"/>
        <w:tabs>
          <w:tab w:val="right" w:leader="dot" w:pos="8306"/>
        </w:tabs>
      </w:pPr>
      <w:hyperlink w:anchor="_Toc16654" w:history="1">
        <w:r>
          <w:rPr>
            <w:rFonts w:ascii="仿宋" w:eastAsia="仿宋" w:hAnsi="仿宋" w:cs="仿宋" w:hint="eastAsia"/>
            <w:lang w:eastAsia="zh-CN"/>
          </w:rPr>
          <w:t>(二)、土建工程建设指标</w:t>
        </w:r>
        <w:r>
          <w:tab/>
        </w:r>
        <w:r>
          <w:fldChar w:fldCharType="begin"/>
        </w:r>
        <w:r>
          <w:instrText xml:space="preserve"> PAGEREF _Toc16654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1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296"/>
      <w:r>
        <w:rPr>
          <w:rFonts w:ascii="仿宋" w:eastAsia="仿宋" w:hAnsi="仿宋" w:cs="仿宋" w:hint="eastAsia"/>
          <w:sz w:val="28"/>
          <w:lang w:eastAsia="zh-CN"/>
        </w:rPr>
        <w:t>一、新能源发电设备自动化装置项目建设单位说明</w:t>
      </w:r>
      <w:bookmarkEnd w:id="2"/>
    </w:p>
    <w:p>
      <w:pPr>
        <w:pStyle w:val="Heading2"/>
        <w:rPr>
          <w:rFonts w:ascii="仿宋" w:eastAsia="仿宋" w:hAnsi="仿宋" w:cs="仿宋" w:hint="eastAsia"/>
          <w:lang w:eastAsia="zh-CN"/>
        </w:rPr>
      </w:pPr>
      <w:bookmarkStart w:id="3" w:name="_Toc1271"/>
      <w:r>
        <w:rPr>
          <w:rFonts w:ascii="仿宋" w:eastAsia="仿宋" w:hAnsi="仿宋" w:cs="仿宋" w:hint="eastAsia"/>
          <w:lang w:eastAsia="zh-CN"/>
        </w:rPr>
        <w:t>(一)、新能源发电设备自动化装置项目承办单位基本情况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078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新能源发电设备自动化装置项目承办单位的XXXX，我们着眼于实现可持续的经济效益。通过技术创新和解决方案的提供，公司预计在新能源发电设备自动化装置项目执行期间将获得可观的收入增长。这一收入来源主要包括新能源发电设备自动化装置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同时，我们注重成本控制和效率提升，以确保新能源发电设备自动化装置项目的可持续盈利。透过精细的管理和资源优化，公司期望实现新能源发电设备自动化装置项目利润最大化。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新能源发电设备自动化装置项目实施进行全面的投资评估，包括新能源发电设备自动化装置项目启动阶段的资金投入和后续运营成本。通过对新能源发电设备自动化装置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新能源发电设备自动化装置项目实施过程中具备足够的资金流动性，公司将进行详尽的现金流分析。这包括资金需求的合理预测、新能源发电设备自动化装置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5304"/>
      <w:r>
        <w:rPr>
          <w:rFonts w:ascii="仿宋" w:eastAsia="仿宋" w:hAnsi="仿宋" w:cs="仿宋" w:hint="eastAsia"/>
          <w:sz w:val="28"/>
          <w:lang w:eastAsia="zh-CN"/>
        </w:rPr>
        <w:t>二、新能源发电设备自动化装置项目绩效评估</w:t>
      </w:r>
      <w:bookmarkEnd w:id="5"/>
    </w:p>
    <w:p>
      <w:pPr>
        <w:pStyle w:val="Heading2"/>
        <w:rPr>
          <w:rFonts w:ascii="仿宋" w:eastAsia="仿宋" w:hAnsi="仿宋" w:cs="仿宋" w:hint="eastAsia"/>
          <w:lang w:eastAsia="zh-CN"/>
        </w:rPr>
      </w:pPr>
      <w:bookmarkStart w:id="6" w:name="_Toc13797"/>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新能源发电设备自动化装置项目中，我们设计了一套全面的绩效评估指标，以确保新能源发电设备自动化装置项目的可控和成功交付。这些指标跨足新能源发电设备自动化装置项目目标、成本、进度和质量等多个维度，为我们提供了全面洞察新能源发电设备自动化装置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发电设备自动化装置项目目标达成率是我们关注的首要指标。我们设定了明确的目标，并通过定期监测和评估，迅速发现并应对潜在的目标偏差。这为新能源发电设备自动化装置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成本绩效是另一个核心关注点。通过实际成本与预算成本的对比分析，我们深入了解成本差异的原因，及时调整资源分配，保持新能源发电设备自动化装置项目在经济效益方面的合理水平。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发电设备自动化装置项目进度作为关键的绩效指标之一，得到了精心的关注。我们制定了详细的新能源发电设备自动化装置项目进度计划，并设立了进度符合度指标，确保实际进度与计划进度保持一致。这使我们能够快速发现和解决潜在的进度问题，保持新能源发电设备自动化装置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新能源发电设备自动化装置项目绩效的不可或缺的一环。我们引入了一系列的质量标准和客户满意度指标，以确保新能源发电设备自动化装置项目交付的成果在质量上达到或超越预期水平。通过持续监测这些指标，我们努力提升新能源发电设备自动化装置项目整体质量水平，为新能源发电设备自动化装置项目的成功交付提供有力保障。通过这些科学且全面的绩效评估，我们能够更好地引导新能源发电设备自动化装置项目的持续改进，确保新能源发电设备自动化装置项目目标的顺利达成。</w:t>
      </w:r>
    </w:p>
    <w:p>
      <w:pPr>
        <w:pStyle w:val="Heading2"/>
        <w:ind w:firstLine="560" w:firstLineChars="200"/>
        <w:rPr>
          <w:rFonts w:ascii="仿宋" w:eastAsia="仿宋" w:hAnsi="仿宋" w:cs="仿宋" w:hint="eastAsia"/>
          <w:sz w:val="28"/>
          <w:lang w:eastAsia="zh-CN"/>
        </w:rPr>
      </w:pPr>
      <w:bookmarkStart w:id="7" w:name="_Toc25317"/>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绩效评估是新能源发电设备自动化装置项目中的关键环节，为确保新能源发电设备自动化装置项目达到预期目标，我们采用了多层次、多维度的绩效评估方法。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新能源发电设备自动化装置项目的战略目标对齐，确保每个决策和行动都与新能源发电设备自动化装置项目整体目标保持一致。团队会定期召开战略对齐会议，审视当前工作与新能源发电设备自动化装置项目战略是否保持一致，以及是否需要调整战略方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新能源发电设备自动化装置项目进度、质量、成本和风险等方面。这些指标通过数据收集和分析，为新能源发电设备自动化装置项目管理团队提供了客观的评估依据。例如，我们通过新能源发电设备自动化装置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新能源发电设备自动化装置项目内部，还考虑了新能源发电设备自动化装置项目对外部环境的影响。我们定期进行干系人满意度调查，以了解各利益相关方对新能源发电设备自动化装置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这种多层次、多角度的绩效评估方法，使得我们能够全面了解新能源发电设备自动化装置项目的运行状态，及时做出调整，确保新能源发电设备自动化装置项目在不断变化的环境中保持稳健前行。</w:t>
      </w:r>
    </w:p>
    <w:p>
      <w:pPr>
        <w:pStyle w:val="Heading2"/>
        <w:ind w:firstLine="560" w:firstLineChars="200"/>
        <w:rPr>
          <w:rFonts w:ascii="仿宋" w:eastAsia="仿宋" w:hAnsi="仿宋" w:cs="仿宋" w:hint="eastAsia"/>
          <w:sz w:val="28"/>
          <w:lang w:eastAsia="zh-CN"/>
        </w:rPr>
      </w:pPr>
      <w:bookmarkStart w:id="8" w:name="_Toc28429"/>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为了确保新能源发电设备自动化装置项目的有效管理和不断优化，我们采用了精心设计的绩效评估周期。这个周期旨在实现灵活、实时和全面的评估，以适应新能源发电设备自动化装置项目执行中的各种挑战。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新能源发电设备自动化装置项目的不同需求，分为短期、中期和长期。短期评估关注每个迭代或工作周期，以及时发现和解决当前任务中的问题。中期评估涵盖几个迭代，深入了解整体新能源发电设备自动化装置项目的趋势和性能。长期评估则着眼于整个新能源发电设备自动化装置项目阶段，确保新能源发电设备自动化装置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新能源发电设备自动化装置项目管理工具和协作平台，团队成员能够随时更新和分享新能源发电设备自动化装置项目数据。这种实时性的反馈机制使我们能够及时察觉潜在问题，快速调整，保持新能源发电设备自动化装置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新能源发电设备自动化装置项目的决策制定密不可分。每个周期的新能源发电设备自动化装置项目回顾会议成为集体总结经验、识别问题深层次原因并找到创新解决方案的平台。这种定期的反思与调整机制使新能源发电设备自动化装置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8586"/>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5094"/>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新能源发电设备自动化装置项目的主要产品是XXXX，预计年产值为XXX万元。这一产品在市场中占据着重要的地位，其广泛的应用范围使得该新能源发电设备自动化装置项目的市场前景非常广阔。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新能源发电设备自动化装置项目的xxx产品作为重要的原材料之一，将在多个领域发挥关键作用。其在建筑、交通、能源等方面的广泛应用将为整个产业链提供强大的支持，形成产业协同效应。新能源发电设备自动化装置项目的年产值XXX万XXX万XXX万万元不仅反映了其在市场上的巨大潜力，更预示着它对国民经济的积极贡献。这种关联度高、涉及面广的产业关系，使得该新能源发电设备自动化装置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13127"/>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新能源发电设备自动化装置项目总征地面积为XXXX平方米，相当于约XX.XX亩，其中净用地面积为XXXX平方米，红线范围内相当于约XX.XX亩。这一用地规模充分考虑了新能源发电设备自动化装置项目的建设需求，保障了新能源发电设备自动化装置项目在合适的空间内得以充分发展。新能源发电设备自动化装置项目规划的总建筑面积为XXXX平方米，其中主体工程建设占XXXX平方米，计容建筑面积达XXXX平方米。预计建筑工程的投资将达到XXXX万元，为新能源发电设备自动化装置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发电设备自动化装置项目计划购置的设备共计XXXX台（套），设备购置费用为XXXX万元。这一设备购置计划充分考虑到新能源发电设备自动化装置项目的生产需求和技术要求，确保了新能源发电设备自动化装置项目在生产运营中具备先进的技术装备和高效的生产能力。设备的合理配置将为新能源发电设备自动化装置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发电设备自动化装置项目计划总投资为XXXX万元，预计年实现营业收入为XXXX万元。这一产能规模的设定旨在确保新能源发电设备自动化装置项目能够在投资与回报之间取得平衡，实现长期可持续的发展。新能源发电设备自动化装置项目的总投资充分考虑到各个方面的需求，包括用地建设、设备购置等多个环节，以确保新能源发电设备自动化装置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30203"/>
      <w:r>
        <w:rPr>
          <w:rFonts w:ascii="仿宋" w:eastAsia="仿宋" w:hAnsi="仿宋" w:cs="仿宋" w:hint="eastAsia"/>
          <w:sz w:val="28"/>
          <w:lang w:eastAsia="zh-CN"/>
        </w:rPr>
        <w:t>四、新能源发电设备自动化装置项目概论</w:t>
      </w:r>
      <w:bookmarkEnd w:id="12"/>
    </w:p>
    <w:p>
      <w:pPr>
        <w:pStyle w:val="Heading2"/>
        <w:rPr>
          <w:rFonts w:ascii="仿宋" w:eastAsia="仿宋" w:hAnsi="仿宋" w:cs="仿宋" w:hint="eastAsia"/>
          <w:lang w:eastAsia="zh-CN"/>
        </w:rPr>
      </w:pPr>
      <w:bookmarkStart w:id="13" w:name="_Toc32460"/>
      <w:r>
        <w:rPr>
          <w:rFonts w:ascii="仿宋" w:eastAsia="仿宋" w:hAnsi="仿宋" w:cs="仿宋" w:hint="eastAsia"/>
          <w:lang w:eastAsia="zh-CN"/>
        </w:rPr>
        <w:t>(一)、新能源发电设备自动化装置项目概况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发电设备自动化装置项目的起源追溯至对市场的深入洞察。市场的不断演变与变革为新能源发电设备自动化装置项目提供了难得的机遇。当前市场存在的需求缺口和变革的大环境共同构成了新能源发电设备自动化装置项目的背景。这个新能源发电设备自动化装置项目旨在充分利用市场机遇，填补行业中尚未满足的需求，为客户提供全新的解决方案。市场的变革和需求的增长使得这个新能源发电设备自动化装置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新能源发电设备自动化装置项目名称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发电设备自动化装置项目正式命名为新能源发电设备自动化装置。这个名称不仅仅是一个标识，更代表了新能源发电设备自动化装置项目的核心理念和愿景。它蕴含着新能源发电设备自动化装置项目所要解决问题的关键字，具有强烈的表达和辨识度，为新能源发电设备自动化装置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新能源发电设备自动化装置项目目标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发电设备自动化装置项目的核心目标是提供一种全新、高效的解决方案，满足客户日益增长的需求。新能源发电设备自动化装置项目追求的不仅仅是满足市场需求，更是在市场中获得卓越的竞争优势。通过不断提升产品或服务的质量和创新水平，新能源发电设备自动化装置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新能源发电设备自动化装置项目范围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发电设备自动化装置项目全面涵盖了产品研发、制造、市场推广和售后服务，确保从产品设计到最终用户体验的全方位关注。这一全面的新能源发电设备自动化装置项目范围是为了确保新能源发电设备自动化装置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新能源发电设备自动化装置项目时间表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发电设备自动化装置项目计划在未来18个月内完成，包括研发、测试、市场试点和正式推出等不同阶段。这个时间表的合理设计是为了确保新能源发电设备自动化装置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新能源发电设备自动化装置项目预算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发电设备自动化装置项目总预算估算为XX百万美元，主要分配在研发、市场推广、人员培训和运营等方面。这一充足的预算为新能源发电设备自动化装置项目提供了充足的资源，确保新能源发电设备自动化装置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新能源发电设备自动化装置项目风险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发电设备自动化装置项目可能面临的风险包括市场接受度低、技术难题、竞争激烈等。新能源发电设备自动化装置项目团队已经制定了相应的风险应对计划，通过前瞻性的风险管理，确保新能源发电设备自动化装置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新能源发电设备自动化装置项目团队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发电设备自动化装置项目汇聚了一支经验丰富、多领域专业素养的核心团队，确保新能源发电设备自动化装置项目在各个方面都能拥有高水平的执行力。团队的协同作战是新能源发电设备自动化装置项目成功的关键因素之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1.9 新能源发电设备自动化装置项目背景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新能源发电设备自动化装置项目的背景根植于市场对更高效、创新产品的渴望，同时也受到科技发展对行业格局的深刻改变的影响。这为新能源发电设备自动化装置项目提供了广阔的发展空间和市场需求。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新能源发电设备自动化装置项目现状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截至目前，新能源发电设备自动化装置项目已完成市场调研和技术验证，取得了初步的成功。这为新能源发电设备自动化装置项目在未来的发展奠定了坚实的基础，为更远大的目标打下了坚实的基石。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5951"/>
      <w:r>
        <w:rPr>
          <w:rFonts w:ascii="仿宋" w:eastAsia="仿宋" w:hAnsi="仿宋" w:cs="仿宋" w:hint="eastAsia"/>
          <w:sz w:val="28"/>
          <w:lang w:eastAsia="zh-CN"/>
        </w:rPr>
        <w:t>(二)、新能源发电设备自动化装置项目目标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新能源发电设备自动化装置项目首要业务目标是在市场中占据有利地位，实现产品/服务的成功推广和销售。通过不断提升产品质量、创新性，新能源发电设备自动化装置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新能源发电设备自动化装置项目着眼于技术创新。通过持续的研发和技术升级，新能源发电设备自动化装置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建立可持续的客户关系，新能源发电设备自动化装置项目设定了客户满意度目标。通过提供卓越的产品质量和优质的客户服务，新能源发电设备自动化装置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发电设备自动化装置项目注重社会责任和可持续发展。通过实施环保、社会责任新能源发电设备自动化装置项目，新能源发电设备自动化装置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新能源发电设备自动化装置项目的团队是实现目标的核心驱动力。因此，新能源发电设备自动化装置项目设定了团队发展目标，包括提升团队成员的专业技能、培养领导力，以及搭建协同高效的团队工作氛围。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1056"/>
      <w:r>
        <w:rPr>
          <w:rFonts w:ascii="仿宋" w:eastAsia="仿宋" w:hAnsi="仿宋" w:cs="仿宋" w:hint="eastAsia"/>
          <w:sz w:val="28"/>
          <w:lang w:eastAsia="zh-CN"/>
        </w:rPr>
        <w:t>(三)、新能源发电设备自动化装置项目提出的理由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新能源发电设备自动化装置项目提出的理由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发电设备自动化装置项目的提出源于对市场机遇的深刻洞察。当前市场中存在的需求缺口和行业发展趋势表明，有巨大的商业机会等待被开发。通过准确捕捉市场机遇，新能源发电设备自动化装置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新能源发电设备自动化装置项目的理念基于对技术创新的信仰。通过持续的研发和技术投入，新能源发电设备自动化装置项目有望推出更具创新性的产品或服务。在科技飞速发展的当下，新能源发电设备自动化装置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发电设备自动化装置项目的提出是为了增强企业的行业竞争力。通过提升产品或服务的质量和独特性，新能源发电设备自动化装置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发电设备自动化装置项目响应了消费者需求的变化。随着社会和科技的不断发展，消费者对产品和服务的需求也在发生变化。通过深入了解并及时回应消费者的新需求，新能源发电设备自动化装置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发电设备自动化装置项目的提出是企业战略发展规划的一部分。在面对日益激烈的市场竞争和不断变化的商业环境中，新能源发电设备自动化装置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发电设备自动化装置项目的提出不仅仅是基于商业考量，还注重社会责任。通过推出环保、社会责任等方面的新能源发电设备自动化装置项目，新能源发电设备自动化装置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发电设备自动化装置项目的提出反映了对利益相关者期望的关注。包括客户、员工、投资者等利益相关者在企业发展中都有着各自的期望，新能源发电设备自动化装置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28156"/>
      <w:r>
        <w:rPr>
          <w:rFonts w:ascii="仿宋" w:eastAsia="仿宋" w:hAnsi="仿宋" w:cs="仿宋" w:hint="eastAsia"/>
          <w:sz w:val="28"/>
          <w:lang w:eastAsia="zh-CN"/>
        </w:rPr>
        <w:t>(四)、新能源发电设备自动化装置项目意义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在实施新能源发电设备自动化装置项目的过程中，我们不仅仅是在追逐商业成功，更是为企业和社会的多个层面创造了深远的意义。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发电设备自动化装置项目的首要意义在于提升企业的市场竞争力。通过持续的创新和对产品质量的高标准要求，新能源发电设备自动化装置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新能源发电设备自动化装置项目的推进将促使行业技术水平的提升。通过引入先进技术和创新性解决方案，新能源发电设备自动化装置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https://d.book118.com/318030110111006046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新能源发电设备自动化装置项目规划设计纲要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新能源发电设备自动化装置项目规划设计纲要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新能源发电设备自动化装置项目规划设计纲要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新能源发电设备自动化装置项目规划设计纲要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新能源发电设备自动化装置项目规划设计纲要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新能源发电设备自动化装置项目规划设计纲要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新能源发电设备自动化装置项目规划设计纲要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新能源发电设备自动化装置项目规划设计纲要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新能源发电设备自动化装置项目规划设计纲要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新能源发电设备自动化装置项目规划设计纲要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新能源发电设备自动化装置项目规划设计纲要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新能源发电设备自动化装置项目规划设计纲要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新能源发电设备自动化装置项目规划设计纲要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新能源发电设备自动化装置项目规划设计纲要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新能源发电设备自动化装置项目规划设计纲要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新能源发电设备自动化装置项目规划设计纲要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新能源发电设备自动化装置项目规划设计纲要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077A22"/>
    <w:rsid w:val="19077A2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803011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2024-03-05T21:44:00Z</dcterms:created>
  <dcterms:modified xsi:type="dcterms:W3CDTF">2024-03-05T21:45:05Z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EE3E1160D56B46F7B2EA4CADA48E9A98_11</vt:lpwstr>
  </property>
  <property fmtid="{D5CDD505-2E9C-101B-9397-08002B2CF9AE}" pid="3" name="KSOProductBuildVer">
    <vt:lpwstr>2052-12.1.0.16388</vt:lpwstr>
  </property>
</Properties>
</file>