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稳压器相关行业公司成立报告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8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_Toc4587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_Toc25827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二、稳压器筹建公司基本信息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三、稳压器项目概况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(二)、稳压器项目提出的理由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(三)、稳压器项目选址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5" w:history="1">
        <w:r>
          <w:rPr>
            <w:rFonts w:ascii="仿宋" w:eastAsia="仿宋" w:hAnsi="仿宋" w:cs="仿宋" w:hint="eastAsia"/>
            <w:lang w:eastAsia="zh-CN"/>
          </w:rPr>
          <w:t>(六)、稳压器项目投资</w:t>
        </w:r>
        <w:r>
          <w:tab/>
        </w:r>
        <w:r>
          <w:fldChar w:fldCharType="begin"/>
        </w:r>
        <w:r>
          <w:instrText xml:space="preserve"> PAGEREF _Toc6805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(七)、稳压器项目进度规划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(九)、稳压器项目综合评价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_Toc21407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_Toc31959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_Toc11719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_Toc6895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0" w:history="1">
        <w:r>
          <w:rPr>
            <w:rFonts w:ascii="仿宋" w:eastAsia="仿宋" w:hAnsi="仿宋" w:cs="仿宋" w:hint="eastAsia"/>
            <w:lang w:eastAsia="zh-CN"/>
          </w:rPr>
          <w:t>(一)、稳压器项目背景分析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59" w:history="1">
        <w:r>
          <w:rPr>
            <w:rFonts w:ascii="仿宋" w:eastAsia="仿宋" w:hAnsi="仿宋" w:cs="仿宋" w:hint="eastAsia"/>
            <w:lang w:eastAsia="zh-CN"/>
          </w:rPr>
          <w:t>(二)、稳压器项目建设必要性分析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_Toc3870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_Toc25387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_Toc17419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_Toc13492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_Toc19985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9" w:history="1">
        <w:r>
          <w:rPr>
            <w:rFonts w:ascii="仿宋" w:eastAsia="仿宋" w:hAnsi="仿宋" w:cs="仿宋" w:hint="eastAsia"/>
            <w:lang w:eastAsia="zh-CN"/>
          </w:rPr>
          <w:t>(五)、稳压器项目总投资</w:t>
        </w:r>
        <w:r>
          <w:tab/>
        </w:r>
        <w:r>
          <w:fldChar w:fldCharType="begin"/>
        </w:r>
        <w:r>
          <w:instrText xml:space="preserve"> PAGEREF _Toc32639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十、稳压器项目风险分析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eastAsia="zh-CN"/>
          </w:rPr>
          <w:t>(一)、稳压器项目风险分析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(二)、稳压器项目风险对策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_Toc4173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0" w:history="1">
        <w:r>
          <w:rPr>
            <w:rFonts w:ascii="仿宋" w:eastAsia="仿宋" w:hAnsi="仿宋" w:cs="仿宋" w:hint="eastAsia"/>
            <w:lang w:eastAsia="zh-CN"/>
          </w:rPr>
          <w:t>(二)、合作稳压器项目</w:t>
        </w:r>
        <w:r>
          <w:tab/>
        </w:r>
        <w:r>
          <w:fldChar w:fldCharType="begin"/>
        </w:r>
        <w:r>
          <w:instrText xml:space="preserve"> PAGEREF _Toc16100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(一)、社会责任稳压器项目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_Toc32267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9" w:history="1">
        <w:r>
          <w:rPr>
            <w:rFonts w:ascii="仿宋" w:eastAsia="仿宋" w:hAnsi="仿宋" w:cs="仿宋" w:hint="eastAsia"/>
            <w:lang w:eastAsia="zh-CN"/>
          </w:rPr>
          <w:t>十五、稳压器项目总结分析</w:t>
        </w:r>
        <w:r>
          <w:tab/>
        </w:r>
        <w:r>
          <w:fldChar w:fldCharType="begin"/>
        </w:r>
        <w:r>
          <w:instrText xml:space="preserve"> PAGEREF _Toc13679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8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3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2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https://d.book118.com/318040057056006032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稳压器相关行业公司成立报告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稳压器相关行业公司成立报告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稳压器相关行业公司成立报告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稳压器相关行业公司成立报告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稳压器相关行业公司成立报告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8040057056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2024-01-18T07:09:00Z</dcterms:created>
  <dcterms:modified xsi:type="dcterms:W3CDTF">2024-01-18T07:09:29Z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C6B4188C134644D4B82BAFAB51C73EAF_11</vt:lpwstr>
  </property>
  <property fmtid="{D5CDD505-2E9C-101B-9397-08002B2CF9AE}" pid="3" name="KSOProductBuildVer">
    <vt:lpwstr>2052-12.1.0.16120</vt:lpwstr>
  </property>
</Properties>
</file>