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湿电子化学品项目规划设计方案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78" w:history="1">
        <w:r>
          <w:rPr>
            <w:rFonts w:ascii="仿宋" w:eastAsia="仿宋" w:hAnsi="仿宋" w:cs="仿宋" w:hint="eastAsia"/>
            <w:lang w:eastAsia="zh-CN"/>
          </w:rPr>
          <w:t>前言</w:t>
        </w:r>
        <w:r>
          <w:tab/>
        </w:r>
        <w:r>
          <w:fldChar w:fldCharType="begin"/>
        </w:r>
        <w:r>
          <w:instrText xml:space="preserve"> PAGEREF _Toc3578 \h </w:instrText>
        </w:r>
        <w:r>
          <w:fldChar w:fldCharType="separate"/>
        </w:r>
        <w:r>
          <w:t>3</w:t>
        </w:r>
        <w:r>
          <w:fldChar w:fldCharType="end"/>
        </w:r>
      </w:hyperlink>
    </w:p>
    <w:p>
      <w:pPr>
        <w:pStyle w:val="TOC1"/>
        <w:tabs>
          <w:tab w:val="right" w:leader="dot" w:pos="8306"/>
        </w:tabs>
      </w:pPr>
      <w:hyperlink w:anchor="_Toc27435" w:history="1">
        <w:r>
          <w:rPr>
            <w:rFonts w:ascii="仿宋" w:eastAsia="仿宋" w:hAnsi="仿宋" w:cs="仿宋" w:hint="eastAsia"/>
            <w:lang w:eastAsia="zh-CN"/>
          </w:rPr>
          <w:t>一、湿电子化学品项目可持续发展</w:t>
        </w:r>
        <w:r>
          <w:tab/>
        </w:r>
        <w:r>
          <w:fldChar w:fldCharType="begin"/>
        </w:r>
        <w:r>
          <w:instrText xml:space="preserve"> PAGEREF _Toc27435 \h </w:instrText>
        </w:r>
        <w:r>
          <w:fldChar w:fldCharType="separate"/>
        </w:r>
        <w:r>
          <w:t>3</w:t>
        </w:r>
        <w:r>
          <w:fldChar w:fldCharType="end"/>
        </w:r>
      </w:hyperlink>
    </w:p>
    <w:p>
      <w:pPr>
        <w:pStyle w:val="TOC2"/>
        <w:tabs>
          <w:tab w:val="right" w:leader="dot" w:pos="8306"/>
        </w:tabs>
      </w:pPr>
      <w:hyperlink w:anchor="_Toc26892" w:history="1">
        <w:r>
          <w:rPr>
            <w:rFonts w:ascii="仿宋" w:eastAsia="仿宋" w:hAnsi="仿宋" w:cs="仿宋" w:hint="eastAsia"/>
            <w:lang w:eastAsia="zh-CN"/>
          </w:rPr>
          <w:t>(一)、可持续战略与实践</w:t>
        </w:r>
        <w:r>
          <w:tab/>
        </w:r>
        <w:r>
          <w:fldChar w:fldCharType="begin"/>
        </w:r>
        <w:r>
          <w:instrText xml:space="preserve"> PAGEREF _Toc26892 \h </w:instrText>
        </w:r>
        <w:r>
          <w:fldChar w:fldCharType="separate"/>
        </w:r>
        <w:r>
          <w:t>3</w:t>
        </w:r>
        <w:r>
          <w:fldChar w:fldCharType="end"/>
        </w:r>
      </w:hyperlink>
    </w:p>
    <w:p>
      <w:pPr>
        <w:pStyle w:val="TOC2"/>
        <w:tabs>
          <w:tab w:val="right" w:leader="dot" w:pos="8306"/>
        </w:tabs>
      </w:pPr>
      <w:hyperlink w:anchor="_Toc11774" w:history="1">
        <w:r>
          <w:rPr>
            <w:rFonts w:ascii="仿宋" w:eastAsia="仿宋" w:hAnsi="仿宋" w:cs="仿宋" w:hint="eastAsia"/>
            <w:lang w:eastAsia="zh-CN"/>
          </w:rPr>
          <w:t>(二)、环保与社会责任</w:t>
        </w:r>
        <w:r>
          <w:tab/>
        </w:r>
        <w:r>
          <w:fldChar w:fldCharType="begin"/>
        </w:r>
        <w:r>
          <w:instrText xml:space="preserve"> PAGEREF _Toc11774 \h </w:instrText>
        </w:r>
        <w:r>
          <w:fldChar w:fldCharType="separate"/>
        </w:r>
        <w:r>
          <w:t>4</w:t>
        </w:r>
        <w:r>
          <w:fldChar w:fldCharType="end"/>
        </w:r>
      </w:hyperlink>
    </w:p>
    <w:p>
      <w:pPr>
        <w:pStyle w:val="TOC1"/>
        <w:tabs>
          <w:tab w:val="right" w:leader="dot" w:pos="8306"/>
        </w:tabs>
      </w:pPr>
      <w:hyperlink w:anchor="_Toc26260" w:history="1">
        <w:r>
          <w:rPr>
            <w:rFonts w:ascii="仿宋" w:eastAsia="仿宋" w:hAnsi="仿宋" w:cs="仿宋" w:hint="eastAsia"/>
            <w:lang w:eastAsia="zh-CN"/>
          </w:rPr>
          <w:t>二、湿电子化学品项目建设单位说明</w:t>
        </w:r>
        <w:r>
          <w:tab/>
        </w:r>
        <w:r>
          <w:fldChar w:fldCharType="begin"/>
        </w:r>
        <w:r>
          <w:instrText xml:space="preserve"> PAGEREF _Toc26260 \h </w:instrText>
        </w:r>
        <w:r>
          <w:fldChar w:fldCharType="separate"/>
        </w:r>
        <w:r>
          <w:t>5</w:t>
        </w:r>
        <w:r>
          <w:fldChar w:fldCharType="end"/>
        </w:r>
      </w:hyperlink>
    </w:p>
    <w:p>
      <w:pPr>
        <w:pStyle w:val="TOC2"/>
        <w:tabs>
          <w:tab w:val="right" w:leader="dot" w:pos="8306"/>
        </w:tabs>
      </w:pPr>
      <w:hyperlink w:anchor="_Toc7426" w:history="1">
        <w:r>
          <w:rPr>
            <w:rFonts w:ascii="仿宋" w:eastAsia="仿宋" w:hAnsi="仿宋" w:cs="仿宋" w:hint="eastAsia"/>
            <w:lang w:eastAsia="zh-CN"/>
          </w:rPr>
          <w:t>(一)、湿电子化学品项目承办单位基本情况</w:t>
        </w:r>
        <w:r>
          <w:tab/>
        </w:r>
        <w:r>
          <w:fldChar w:fldCharType="begin"/>
        </w:r>
        <w:r>
          <w:instrText xml:space="preserve"> PAGEREF _Toc7426 \h </w:instrText>
        </w:r>
        <w:r>
          <w:fldChar w:fldCharType="separate"/>
        </w:r>
        <w:r>
          <w:t>5</w:t>
        </w:r>
        <w:r>
          <w:fldChar w:fldCharType="end"/>
        </w:r>
      </w:hyperlink>
    </w:p>
    <w:p>
      <w:pPr>
        <w:pStyle w:val="TOC2"/>
        <w:tabs>
          <w:tab w:val="right" w:leader="dot" w:pos="8306"/>
        </w:tabs>
      </w:pPr>
      <w:hyperlink w:anchor="_Toc13784" w:history="1">
        <w:r>
          <w:rPr>
            <w:rFonts w:ascii="仿宋" w:eastAsia="仿宋" w:hAnsi="仿宋" w:cs="仿宋" w:hint="eastAsia"/>
            <w:lang w:eastAsia="zh-CN"/>
          </w:rPr>
          <w:t>(二)、公司经济效益分析</w:t>
        </w:r>
        <w:r>
          <w:tab/>
        </w:r>
        <w:r>
          <w:fldChar w:fldCharType="begin"/>
        </w:r>
        <w:r>
          <w:instrText xml:space="preserve"> PAGEREF _Toc13784 \h </w:instrText>
        </w:r>
        <w:r>
          <w:fldChar w:fldCharType="separate"/>
        </w:r>
        <w:r>
          <w:t>5</w:t>
        </w:r>
        <w:r>
          <w:fldChar w:fldCharType="end"/>
        </w:r>
      </w:hyperlink>
    </w:p>
    <w:p>
      <w:pPr>
        <w:pStyle w:val="TOC1"/>
        <w:tabs>
          <w:tab w:val="right" w:leader="dot" w:pos="8306"/>
        </w:tabs>
      </w:pPr>
      <w:hyperlink w:anchor="_Toc24802" w:history="1">
        <w:r>
          <w:rPr>
            <w:rFonts w:ascii="仿宋" w:eastAsia="仿宋" w:hAnsi="仿宋" w:cs="仿宋" w:hint="eastAsia"/>
            <w:lang w:eastAsia="zh-CN"/>
          </w:rPr>
          <w:t>三、产品规划分析</w:t>
        </w:r>
        <w:r>
          <w:tab/>
        </w:r>
        <w:r>
          <w:fldChar w:fldCharType="begin"/>
        </w:r>
        <w:r>
          <w:instrText xml:space="preserve"> PAGEREF _Toc24802 \h </w:instrText>
        </w:r>
        <w:r>
          <w:fldChar w:fldCharType="separate"/>
        </w:r>
        <w:r>
          <w:t>6</w:t>
        </w:r>
        <w:r>
          <w:fldChar w:fldCharType="end"/>
        </w:r>
      </w:hyperlink>
    </w:p>
    <w:p>
      <w:pPr>
        <w:pStyle w:val="TOC2"/>
        <w:tabs>
          <w:tab w:val="right" w:leader="dot" w:pos="8306"/>
        </w:tabs>
      </w:pPr>
      <w:hyperlink w:anchor="_Toc16722" w:history="1">
        <w:r>
          <w:rPr>
            <w:rFonts w:ascii="仿宋" w:eastAsia="仿宋" w:hAnsi="仿宋" w:cs="仿宋" w:hint="eastAsia"/>
            <w:lang w:eastAsia="zh-CN"/>
          </w:rPr>
          <w:t>(一)、产品规划</w:t>
        </w:r>
        <w:r>
          <w:tab/>
        </w:r>
        <w:r>
          <w:fldChar w:fldCharType="begin"/>
        </w:r>
        <w:r>
          <w:instrText xml:space="preserve"> PAGEREF _Toc16722 \h </w:instrText>
        </w:r>
        <w:r>
          <w:fldChar w:fldCharType="separate"/>
        </w:r>
        <w:r>
          <w:t>6</w:t>
        </w:r>
        <w:r>
          <w:fldChar w:fldCharType="end"/>
        </w:r>
      </w:hyperlink>
    </w:p>
    <w:p>
      <w:pPr>
        <w:pStyle w:val="TOC2"/>
        <w:tabs>
          <w:tab w:val="right" w:leader="dot" w:pos="8306"/>
        </w:tabs>
      </w:pPr>
      <w:hyperlink w:anchor="_Toc29891" w:history="1">
        <w:r>
          <w:rPr>
            <w:rFonts w:ascii="仿宋" w:eastAsia="仿宋" w:hAnsi="仿宋" w:cs="仿宋" w:hint="eastAsia"/>
            <w:lang w:eastAsia="zh-CN"/>
          </w:rPr>
          <w:t>(二)、建设规模</w:t>
        </w:r>
        <w:r>
          <w:tab/>
        </w:r>
        <w:r>
          <w:fldChar w:fldCharType="begin"/>
        </w:r>
        <w:r>
          <w:instrText xml:space="preserve"> PAGEREF _Toc29891 \h </w:instrText>
        </w:r>
        <w:r>
          <w:fldChar w:fldCharType="separate"/>
        </w:r>
        <w:r>
          <w:t>7</w:t>
        </w:r>
        <w:r>
          <w:fldChar w:fldCharType="end"/>
        </w:r>
      </w:hyperlink>
    </w:p>
    <w:p>
      <w:pPr>
        <w:pStyle w:val="TOC1"/>
        <w:tabs>
          <w:tab w:val="right" w:leader="dot" w:pos="8306"/>
        </w:tabs>
      </w:pPr>
      <w:hyperlink w:anchor="_Toc12253" w:history="1">
        <w:r>
          <w:rPr>
            <w:rFonts w:ascii="仿宋" w:eastAsia="仿宋" w:hAnsi="仿宋" w:cs="仿宋" w:hint="eastAsia"/>
            <w:lang w:eastAsia="zh-CN"/>
          </w:rPr>
          <w:t>四、湿电子化学品项目概论</w:t>
        </w:r>
        <w:r>
          <w:tab/>
        </w:r>
        <w:r>
          <w:fldChar w:fldCharType="begin"/>
        </w:r>
        <w:r>
          <w:instrText xml:space="preserve"> PAGEREF _Toc12253 \h </w:instrText>
        </w:r>
        <w:r>
          <w:fldChar w:fldCharType="separate"/>
        </w:r>
        <w:r>
          <w:t>8</w:t>
        </w:r>
        <w:r>
          <w:fldChar w:fldCharType="end"/>
        </w:r>
      </w:hyperlink>
    </w:p>
    <w:p>
      <w:pPr>
        <w:pStyle w:val="TOC2"/>
        <w:tabs>
          <w:tab w:val="right" w:leader="dot" w:pos="8306"/>
        </w:tabs>
      </w:pPr>
      <w:hyperlink w:anchor="_Toc17212" w:history="1">
        <w:r>
          <w:rPr>
            <w:rFonts w:ascii="仿宋" w:eastAsia="仿宋" w:hAnsi="仿宋" w:cs="仿宋" w:hint="eastAsia"/>
            <w:lang w:eastAsia="zh-CN"/>
          </w:rPr>
          <w:t>(一)、湿电子化学品项目概况</w:t>
        </w:r>
        <w:r>
          <w:tab/>
        </w:r>
        <w:r>
          <w:fldChar w:fldCharType="begin"/>
        </w:r>
        <w:r>
          <w:instrText xml:space="preserve"> PAGEREF _Toc17212 \h </w:instrText>
        </w:r>
        <w:r>
          <w:fldChar w:fldCharType="separate"/>
        </w:r>
        <w:r>
          <w:t>8</w:t>
        </w:r>
        <w:r>
          <w:fldChar w:fldCharType="end"/>
        </w:r>
      </w:hyperlink>
    </w:p>
    <w:p>
      <w:pPr>
        <w:pStyle w:val="TOC2"/>
        <w:tabs>
          <w:tab w:val="right" w:leader="dot" w:pos="8306"/>
        </w:tabs>
      </w:pPr>
      <w:hyperlink w:anchor="_Toc11343" w:history="1">
        <w:r>
          <w:rPr>
            <w:rFonts w:ascii="仿宋" w:eastAsia="仿宋" w:hAnsi="仿宋" w:cs="仿宋" w:hint="eastAsia"/>
            <w:lang w:eastAsia="zh-CN"/>
          </w:rPr>
          <w:t>(二)、湿电子化学品项目目标</w:t>
        </w:r>
        <w:r>
          <w:tab/>
        </w:r>
        <w:r>
          <w:fldChar w:fldCharType="begin"/>
        </w:r>
        <w:r>
          <w:instrText xml:space="preserve"> PAGEREF _Toc11343 \h </w:instrText>
        </w:r>
        <w:r>
          <w:fldChar w:fldCharType="separate"/>
        </w:r>
        <w:r>
          <w:t>10</w:t>
        </w:r>
        <w:r>
          <w:fldChar w:fldCharType="end"/>
        </w:r>
      </w:hyperlink>
    </w:p>
    <w:p>
      <w:pPr>
        <w:pStyle w:val="TOC2"/>
        <w:tabs>
          <w:tab w:val="right" w:leader="dot" w:pos="8306"/>
        </w:tabs>
      </w:pPr>
      <w:hyperlink w:anchor="_Toc29684" w:history="1">
        <w:r>
          <w:rPr>
            <w:rFonts w:ascii="仿宋" w:eastAsia="仿宋" w:hAnsi="仿宋" w:cs="仿宋" w:hint="eastAsia"/>
            <w:lang w:eastAsia="zh-CN"/>
          </w:rPr>
          <w:t>(三)、湿电子化学品项目提出的理由</w:t>
        </w:r>
        <w:r>
          <w:tab/>
        </w:r>
        <w:r>
          <w:fldChar w:fldCharType="begin"/>
        </w:r>
        <w:r>
          <w:instrText xml:space="preserve"> PAGEREF _Toc29684 \h </w:instrText>
        </w:r>
        <w:r>
          <w:fldChar w:fldCharType="separate"/>
        </w:r>
        <w:r>
          <w:t>11</w:t>
        </w:r>
        <w:r>
          <w:fldChar w:fldCharType="end"/>
        </w:r>
      </w:hyperlink>
    </w:p>
    <w:p>
      <w:pPr>
        <w:pStyle w:val="TOC2"/>
        <w:tabs>
          <w:tab w:val="right" w:leader="dot" w:pos="8306"/>
        </w:tabs>
      </w:pPr>
      <w:hyperlink w:anchor="_Toc3865" w:history="1">
        <w:r>
          <w:rPr>
            <w:rFonts w:ascii="仿宋" w:eastAsia="仿宋" w:hAnsi="仿宋" w:cs="仿宋" w:hint="eastAsia"/>
            <w:lang w:eastAsia="zh-CN"/>
          </w:rPr>
          <w:t>(四)、湿电子化学品项目意义</w:t>
        </w:r>
        <w:r>
          <w:tab/>
        </w:r>
        <w:r>
          <w:fldChar w:fldCharType="begin"/>
        </w:r>
        <w:r>
          <w:instrText xml:space="preserve"> PAGEREF _Toc3865 \h </w:instrText>
        </w:r>
        <w:r>
          <w:fldChar w:fldCharType="separate"/>
        </w:r>
        <w:r>
          <w:t>13</w:t>
        </w:r>
        <w:r>
          <w:fldChar w:fldCharType="end"/>
        </w:r>
      </w:hyperlink>
    </w:p>
    <w:p>
      <w:pPr>
        <w:pStyle w:val="TOC2"/>
        <w:tabs>
          <w:tab w:val="right" w:leader="dot" w:pos="8306"/>
        </w:tabs>
      </w:pPr>
      <w:hyperlink w:anchor="_Toc14175" w:history="1">
        <w:r>
          <w:rPr>
            <w:rFonts w:ascii="仿宋" w:eastAsia="仿宋" w:hAnsi="仿宋" w:cs="仿宋" w:hint="eastAsia"/>
            <w:lang w:eastAsia="zh-CN"/>
          </w:rPr>
          <w:t>(五)、湿电子化学品项目背景</w:t>
        </w:r>
        <w:r>
          <w:tab/>
        </w:r>
        <w:r>
          <w:fldChar w:fldCharType="begin"/>
        </w:r>
        <w:r>
          <w:instrText xml:space="preserve"> PAGEREF _Toc14175 \h </w:instrText>
        </w:r>
        <w:r>
          <w:fldChar w:fldCharType="separate"/>
        </w:r>
        <w:r>
          <w:t>14</w:t>
        </w:r>
        <w:r>
          <w:fldChar w:fldCharType="end"/>
        </w:r>
      </w:hyperlink>
    </w:p>
    <w:p>
      <w:pPr>
        <w:pStyle w:val="TOC1"/>
        <w:tabs>
          <w:tab w:val="right" w:leader="dot" w:pos="8306"/>
        </w:tabs>
      </w:pPr>
      <w:hyperlink w:anchor="_Toc8603" w:history="1">
        <w:r>
          <w:rPr>
            <w:rFonts w:ascii="仿宋" w:eastAsia="仿宋" w:hAnsi="仿宋" w:cs="仿宋" w:hint="eastAsia"/>
            <w:lang w:eastAsia="zh-CN"/>
          </w:rPr>
          <w:t>五、湿电子化学品项目文档管理</w:t>
        </w:r>
        <w:r>
          <w:tab/>
        </w:r>
        <w:r>
          <w:fldChar w:fldCharType="begin"/>
        </w:r>
        <w:r>
          <w:instrText xml:space="preserve"> PAGEREF _Toc8603 \h </w:instrText>
        </w:r>
        <w:r>
          <w:fldChar w:fldCharType="separate"/>
        </w:r>
        <w:r>
          <w:t>15</w:t>
        </w:r>
        <w:r>
          <w:fldChar w:fldCharType="end"/>
        </w:r>
      </w:hyperlink>
    </w:p>
    <w:p>
      <w:pPr>
        <w:pStyle w:val="TOC2"/>
        <w:tabs>
          <w:tab w:val="right" w:leader="dot" w:pos="8306"/>
        </w:tabs>
      </w:pPr>
      <w:hyperlink w:anchor="_Toc2352" w:history="1">
        <w:r>
          <w:rPr>
            <w:rFonts w:ascii="仿宋" w:eastAsia="仿宋" w:hAnsi="仿宋" w:cs="仿宋" w:hint="eastAsia"/>
            <w:lang w:eastAsia="zh-CN"/>
          </w:rPr>
          <w:t>(一)、文档编制与审查</w:t>
        </w:r>
        <w:r>
          <w:tab/>
        </w:r>
        <w:r>
          <w:fldChar w:fldCharType="begin"/>
        </w:r>
        <w:r>
          <w:instrText xml:space="preserve"> PAGEREF _Toc2352 \h </w:instrText>
        </w:r>
        <w:r>
          <w:fldChar w:fldCharType="separate"/>
        </w:r>
        <w:r>
          <w:t>15</w:t>
        </w:r>
        <w:r>
          <w:fldChar w:fldCharType="end"/>
        </w:r>
      </w:hyperlink>
    </w:p>
    <w:p>
      <w:pPr>
        <w:pStyle w:val="TOC2"/>
        <w:tabs>
          <w:tab w:val="right" w:leader="dot" w:pos="8306"/>
        </w:tabs>
      </w:pPr>
      <w:hyperlink w:anchor="_Toc12614" w:history="1">
        <w:r>
          <w:rPr>
            <w:rFonts w:ascii="仿宋" w:eastAsia="仿宋" w:hAnsi="仿宋" w:cs="仿宋" w:hint="eastAsia"/>
            <w:lang w:eastAsia="zh-CN"/>
          </w:rPr>
          <w:t>(二)、文档发布与分发</w:t>
        </w:r>
        <w:r>
          <w:tab/>
        </w:r>
        <w:r>
          <w:fldChar w:fldCharType="begin"/>
        </w:r>
        <w:r>
          <w:instrText xml:space="preserve"> PAGEREF _Toc12614 \h </w:instrText>
        </w:r>
        <w:r>
          <w:fldChar w:fldCharType="separate"/>
        </w:r>
        <w:r>
          <w:t>16</w:t>
        </w:r>
        <w:r>
          <w:fldChar w:fldCharType="end"/>
        </w:r>
      </w:hyperlink>
    </w:p>
    <w:p>
      <w:pPr>
        <w:pStyle w:val="TOC2"/>
        <w:tabs>
          <w:tab w:val="right" w:leader="dot" w:pos="8306"/>
        </w:tabs>
      </w:pPr>
      <w:hyperlink w:anchor="_Toc26483" w:history="1">
        <w:r>
          <w:rPr>
            <w:rFonts w:ascii="仿宋" w:eastAsia="仿宋" w:hAnsi="仿宋" w:cs="仿宋" w:hint="eastAsia"/>
            <w:lang w:eastAsia="zh-CN"/>
          </w:rPr>
          <w:t>(三)、文档存档与归档</w:t>
        </w:r>
        <w:r>
          <w:tab/>
        </w:r>
        <w:r>
          <w:fldChar w:fldCharType="begin"/>
        </w:r>
        <w:r>
          <w:instrText xml:space="preserve"> PAGEREF _Toc26483 \h </w:instrText>
        </w:r>
        <w:r>
          <w:fldChar w:fldCharType="separate"/>
        </w:r>
        <w:r>
          <w:t>17</w:t>
        </w:r>
        <w:r>
          <w:fldChar w:fldCharType="end"/>
        </w:r>
      </w:hyperlink>
    </w:p>
    <w:p>
      <w:pPr>
        <w:pStyle w:val="TOC1"/>
        <w:tabs>
          <w:tab w:val="right" w:leader="dot" w:pos="8306"/>
        </w:tabs>
      </w:pPr>
      <w:hyperlink w:anchor="_Toc6354" w:history="1">
        <w:r>
          <w:rPr>
            <w:rFonts w:ascii="仿宋" w:eastAsia="仿宋" w:hAnsi="仿宋" w:cs="仿宋" w:hint="eastAsia"/>
            <w:lang w:eastAsia="zh-CN"/>
          </w:rPr>
          <w:t>六、湿电子化学品项目建设背景及必要性分析</w:t>
        </w:r>
        <w:r>
          <w:tab/>
        </w:r>
        <w:r>
          <w:fldChar w:fldCharType="begin"/>
        </w:r>
        <w:r>
          <w:instrText xml:space="preserve"> PAGEREF _Toc6354 \h </w:instrText>
        </w:r>
        <w:r>
          <w:fldChar w:fldCharType="separate"/>
        </w:r>
        <w:r>
          <w:t>18</w:t>
        </w:r>
        <w:r>
          <w:fldChar w:fldCharType="end"/>
        </w:r>
      </w:hyperlink>
    </w:p>
    <w:p>
      <w:pPr>
        <w:pStyle w:val="TOC2"/>
        <w:tabs>
          <w:tab w:val="right" w:leader="dot" w:pos="8306"/>
        </w:tabs>
      </w:pPr>
      <w:hyperlink w:anchor="_Toc11121" w:history="1">
        <w:r>
          <w:rPr>
            <w:rFonts w:ascii="仿宋" w:eastAsia="仿宋" w:hAnsi="仿宋" w:cs="仿宋" w:hint="eastAsia"/>
            <w:lang w:eastAsia="zh-CN"/>
          </w:rPr>
          <w:t>(一)、湿电子化学品项目背景分析</w:t>
        </w:r>
        <w:r>
          <w:tab/>
        </w:r>
        <w:r>
          <w:fldChar w:fldCharType="begin"/>
        </w:r>
        <w:r>
          <w:instrText xml:space="preserve"> PAGEREF _Toc11121 \h </w:instrText>
        </w:r>
        <w:r>
          <w:fldChar w:fldCharType="separate"/>
        </w:r>
        <w:r>
          <w:t>18</w:t>
        </w:r>
        <w:r>
          <w:fldChar w:fldCharType="end"/>
        </w:r>
      </w:hyperlink>
    </w:p>
    <w:p>
      <w:pPr>
        <w:pStyle w:val="TOC2"/>
        <w:tabs>
          <w:tab w:val="right" w:leader="dot" w:pos="8306"/>
        </w:tabs>
      </w:pPr>
      <w:hyperlink w:anchor="_Toc22538" w:history="1">
        <w:r>
          <w:rPr>
            <w:rFonts w:ascii="仿宋" w:eastAsia="仿宋" w:hAnsi="仿宋" w:cs="仿宋" w:hint="eastAsia"/>
            <w:lang w:eastAsia="zh-CN"/>
          </w:rPr>
          <w:t>(二)、湿电子化学品项目建设必要性分析</w:t>
        </w:r>
        <w:r>
          <w:tab/>
        </w:r>
        <w:r>
          <w:fldChar w:fldCharType="begin"/>
        </w:r>
        <w:r>
          <w:instrText xml:space="preserve"> PAGEREF _Toc22538 \h </w:instrText>
        </w:r>
        <w:r>
          <w:fldChar w:fldCharType="separate"/>
        </w:r>
        <w:r>
          <w:t>20</w:t>
        </w:r>
        <w:r>
          <w:fldChar w:fldCharType="end"/>
        </w:r>
      </w:hyperlink>
    </w:p>
    <w:p>
      <w:pPr>
        <w:pStyle w:val="TOC1"/>
        <w:tabs>
          <w:tab w:val="right" w:leader="dot" w:pos="8306"/>
        </w:tabs>
      </w:pPr>
      <w:hyperlink w:anchor="_Toc23250" w:history="1">
        <w:r>
          <w:rPr>
            <w:rFonts w:ascii="仿宋" w:eastAsia="仿宋" w:hAnsi="仿宋" w:cs="仿宋" w:hint="eastAsia"/>
            <w:lang w:eastAsia="zh-CN"/>
          </w:rPr>
          <w:t>七、湿电子化学品项目经营效益</w:t>
        </w:r>
        <w:r>
          <w:tab/>
        </w:r>
        <w:r>
          <w:fldChar w:fldCharType="begin"/>
        </w:r>
        <w:r>
          <w:instrText xml:space="preserve"> PAGEREF _Toc23250 \h </w:instrText>
        </w:r>
        <w:r>
          <w:fldChar w:fldCharType="separate"/>
        </w:r>
        <w:r>
          <w:t>21</w:t>
        </w:r>
        <w:r>
          <w:fldChar w:fldCharType="end"/>
        </w:r>
      </w:hyperlink>
    </w:p>
    <w:p>
      <w:pPr>
        <w:pStyle w:val="TOC2"/>
        <w:tabs>
          <w:tab w:val="right" w:leader="dot" w:pos="8306"/>
        </w:tabs>
      </w:pPr>
      <w:hyperlink w:anchor="_Toc22260" w:history="1">
        <w:r>
          <w:rPr>
            <w:rFonts w:ascii="仿宋" w:eastAsia="仿宋" w:hAnsi="仿宋" w:cs="仿宋" w:hint="eastAsia"/>
            <w:lang w:eastAsia="zh-CN"/>
          </w:rPr>
          <w:t>(一)、经济评价财务测算</w:t>
        </w:r>
        <w:r>
          <w:tab/>
        </w:r>
        <w:r>
          <w:fldChar w:fldCharType="begin"/>
        </w:r>
        <w:r>
          <w:instrText xml:space="preserve"> PAGEREF _Toc22260 \h </w:instrText>
        </w:r>
        <w:r>
          <w:fldChar w:fldCharType="separate"/>
        </w:r>
        <w:r>
          <w:t>21</w:t>
        </w:r>
        <w:r>
          <w:fldChar w:fldCharType="end"/>
        </w:r>
      </w:hyperlink>
    </w:p>
    <w:p>
      <w:pPr>
        <w:pStyle w:val="TOC2"/>
        <w:tabs>
          <w:tab w:val="right" w:leader="dot" w:pos="8306"/>
        </w:tabs>
      </w:pPr>
      <w:hyperlink w:anchor="_Toc14991" w:history="1">
        <w:r>
          <w:rPr>
            <w:rFonts w:ascii="仿宋" w:eastAsia="仿宋" w:hAnsi="仿宋" w:cs="仿宋" w:hint="eastAsia"/>
            <w:lang w:eastAsia="zh-CN"/>
          </w:rPr>
          <w:t>(二)、湿电子化学品项目盈利能力分析</w:t>
        </w:r>
        <w:r>
          <w:tab/>
        </w:r>
        <w:r>
          <w:fldChar w:fldCharType="begin"/>
        </w:r>
        <w:r>
          <w:instrText xml:space="preserve"> PAGEREF _Toc14991 \h </w:instrText>
        </w:r>
        <w:r>
          <w:fldChar w:fldCharType="separate"/>
        </w:r>
        <w:r>
          <w:t>23</w:t>
        </w:r>
        <w:r>
          <w:fldChar w:fldCharType="end"/>
        </w:r>
      </w:hyperlink>
    </w:p>
    <w:p>
      <w:pPr>
        <w:pStyle w:val="TOC1"/>
        <w:tabs>
          <w:tab w:val="right" w:leader="dot" w:pos="8306"/>
        </w:tabs>
      </w:pPr>
      <w:hyperlink w:anchor="_Toc5998" w:history="1">
        <w:r>
          <w:rPr>
            <w:rFonts w:ascii="仿宋" w:eastAsia="仿宋" w:hAnsi="仿宋" w:cs="仿宋" w:hint="eastAsia"/>
            <w:lang w:eastAsia="zh-CN"/>
          </w:rPr>
          <w:t>八、湿电子化学品项目创新与研发</w:t>
        </w:r>
        <w:r>
          <w:tab/>
        </w:r>
        <w:r>
          <w:fldChar w:fldCharType="begin"/>
        </w:r>
        <w:r>
          <w:instrText xml:space="preserve"> PAGEREF _Toc5998 \h </w:instrText>
        </w:r>
        <w:r>
          <w:fldChar w:fldCharType="separate"/>
        </w:r>
        <w:r>
          <w:t>23</w:t>
        </w:r>
        <w:r>
          <w:fldChar w:fldCharType="end"/>
        </w:r>
      </w:hyperlink>
    </w:p>
    <w:p>
      <w:pPr>
        <w:pStyle w:val="TOC2"/>
        <w:tabs>
          <w:tab w:val="right" w:leader="dot" w:pos="8306"/>
        </w:tabs>
      </w:pPr>
      <w:hyperlink w:anchor="_Toc31410" w:history="1">
        <w:r>
          <w:rPr>
            <w:rFonts w:ascii="仿宋" w:eastAsia="仿宋" w:hAnsi="仿宋" w:cs="仿宋" w:hint="eastAsia"/>
            <w:lang w:eastAsia="zh-CN"/>
          </w:rPr>
          <w:t>(一)、创新策略与方向</w:t>
        </w:r>
        <w:r>
          <w:tab/>
        </w:r>
        <w:r>
          <w:fldChar w:fldCharType="begin"/>
        </w:r>
        <w:r>
          <w:instrText xml:space="preserve"> PAGEREF _Toc31410 \h </w:instrText>
        </w:r>
        <w:r>
          <w:fldChar w:fldCharType="separate"/>
        </w:r>
        <w:r>
          <w:t>23</w:t>
        </w:r>
        <w:r>
          <w:fldChar w:fldCharType="end"/>
        </w:r>
      </w:hyperlink>
    </w:p>
    <w:p>
      <w:pPr>
        <w:pStyle w:val="TOC2"/>
        <w:tabs>
          <w:tab w:val="right" w:leader="dot" w:pos="8306"/>
        </w:tabs>
      </w:pPr>
      <w:hyperlink w:anchor="_Toc28784" w:history="1">
        <w:r>
          <w:rPr>
            <w:rFonts w:ascii="仿宋" w:eastAsia="仿宋" w:hAnsi="仿宋" w:cs="仿宋" w:hint="eastAsia"/>
            <w:lang w:eastAsia="zh-CN"/>
          </w:rPr>
          <w:t>(二)、研发规划与投入</w:t>
        </w:r>
        <w:r>
          <w:tab/>
        </w:r>
        <w:r>
          <w:fldChar w:fldCharType="begin"/>
        </w:r>
        <w:r>
          <w:instrText xml:space="preserve"> PAGEREF _Toc28784 \h </w:instrText>
        </w:r>
        <w:r>
          <w:fldChar w:fldCharType="separate"/>
        </w:r>
        <w:r>
          <w:t>25</w:t>
        </w:r>
        <w:r>
          <w:fldChar w:fldCharType="end"/>
        </w:r>
      </w:hyperlink>
    </w:p>
    <w:p>
      <w:pPr>
        <w:pStyle w:val="TOC1"/>
        <w:tabs>
          <w:tab w:val="right" w:leader="dot" w:pos="8306"/>
        </w:tabs>
      </w:pPr>
      <w:hyperlink w:anchor="_Toc18691" w:history="1">
        <w:r>
          <w:rPr>
            <w:rFonts w:ascii="仿宋" w:eastAsia="仿宋" w:hAnsi="仿宋" w:cs="仿宋" w:hint="eastAsia"/>
            <w:lang w:eastAsia="zh-CN"/>
          </w:rPr>
          <w:t>九、湿电子化学品项目风险管理</w:t>
        </w:r>
        <w:r>
          <w:tab/>
        </w:r>
        <w:r>
          <w:fldChar w:fldCharType="begin"/>
        </w:r>
        <w:r>
          <w:instrText xml:space="preserve"> PAGEREF _Toc18691 \h </w:instrText>
        </w:r>
        <w:r>
          <w:fldChar w:fldCharType="separate"/>
        </w:r>
        <w:r>
          <w:t>26</w:t>
        </w:r>
        <w:r>
          <w:fldChar w:fldCharType="end"/>
        </w:r>
      </w:hyperlink>
    </w:p>
    <w:p>
      <w:pPr>
        <w:pStyle w:val="TOC2"/>
        <w:tabs>
          <w:tab w:val="right" w:leader="dot" w:pos="8306"/>
        </w:tabs>
      </w:pPr>
      <w:hyperlink w:anchor="_Toc2193" w:history="1">
        <w:r>
          <w:rPr>
            <w:rFonts w:ascii="仿宋" w:eastAsia="仿宋" w:hAnsi="仿宋" w:cs="仿宋" w:hint="eastAsia"/>
            <w:lang w:eastAsia="zh-CN"/>
          </w:rPr>
          <w:t>(一)、风险识别与评估</w:t>
        </w:r>
        <w:r>
          <w:tab/>
        </w:r>
        <w:r>
          <w:fldChar w:fldCharType="begin"/>
        </w:r>
        <w:r>
          <w:instrText xml:space="preserve"> PAGEREF _Toc2193 \h </w:instrText>
        </w:r>
        <w:r>
          <w:fldChar w:fldCharType="separate"/>
        </w:r>
        <w:r>
          <w:t>26</w:t>
        </w:r>
        <w:r>
          <w:fldChar w:fldCharType="end"/>
        </w:r>
      </w:hyperlink>
    </w:p>
    <w:p>
      <w:pPr>
        <w:pStyle w:val="TOC2"/>
        <w:tabs>
          <w:tab w:val="right" w:leader="dot" w:pos="8306"/>
        </w:tabs>
      </w:pPr>
      <w:hyperlink w:anchor="_Toc18949" w:history="1">
        <w:r>
          <w:rPr>
            <w:rFonts w:ascii="仿宋" w:eastAsia="仿宋" w:hAnsi="仿宋" w:cs="仿宋" w:hint="eastAsia"/>
            <w:lang w:eastAsia="zh-CN"/>
          </w:rPr>
          <w:t>(二)、风险应对策略</w:t>
        </w:r>
        <w:r>
          <w:tab/>
        </w:r>
        <w:r>
          <w:fldChar w:fldCharType="begin"/>
        </w:r>
        <w:r>
          <w:instrText xml:space="preserve"> PAGEREF _Toc18949 \h </w:instrText>
        </w:r>
        <w:r>
          <w:fldChar w:fldCharType="separate"/>
        </w:r>
        <w:r>
          <w:t>28</w:t>
        </w:r>
        <w:r>
          <w:fldChar w:fldCharType="end"/>
        </w:r>
      </w:hyperlink>
    </w:p>
    <w:p>
      <w:pPr>
        <w:pStyle w:val="TOC2"/>
        <w:tabs>
          <w:tab w:val="right" w:leader="dot" w:pos="8306"/>
        </w:tabs>
      </w:pPr>
      <w:hyperlink w:anchor="_Toc12674" w:history="1">
        <w:r>
          <w:rPr>
            <w:rFonts w:ascii="仿宋" w:eastAsia="仿宋" w:hAnsi="仿宋" w:cs="仿宋" w:hint="eastAsia"/>
            <w:lang w:eastAsia="zh-CN"/>
          </w:rPr>
          <w:t>(三)、风险监控与控制</w:t>
        </w:r>
        <w:r>
          <w:tab/>
        </w:r>
        <w:r>
          <w:fldChar w:fldCharType="begin"/>
        </w:r>
        <w:r>
          <w:instrText xml:space="preserve"> PAGEREF _Toc12674 \h </w:instrText>
        </w:r>
        <w:r>
          <w:fldChar w:fldCharType="separate"/>
        </w:r>
        <w:r>
          <w:t>29</w:t>
        </w:r>
        <w:r>
          <w:fldChar w:fldCharType="end"/>
        </w:r>
      </w:hyperlink>
    </w:p>
    <w:p>
      <w:pPr>
        <w:pStyle w:val="TOC1"/>
        <w:tabs>
          <w:tab w:val="right" w:leader="dot" w:pos="8306"/>
        </w:tabs>
      </w:pPr>
      <w:hyperlink w:anchor="_Toc13041" w:history="1">
        <w:r>
          <w:rPr>
            <w:rFonts w:ascii="仿宋" w:eastAsia="仿宋" w:hAnsi="仿宋" w:cs="仿宋" w:hint="eastAsia"/>
            <w:lang w:eastAsia="zh-CN"/>
          </w:rPr>
          <w:t>十、湿电子化学品项目社会影响</w:t>
        </w:r>
        <w:r>
          <w:tab/>
        </w:r>
        <w:r>
          <w:fldChar w:fldCharType="begin"/>
        </w:r>
        <w:r>
          <w:instrText xml:space="preserve"> PAGEREF _Toc13041 \h </w:instrText>
        </w:r>
        <w:r>
          <w:fldChar w:fldCharType="separate"/>
        </w:r>
        <w:r>
          <w:t>30</w:t>
        </w:r>
        <w:r>
          <w:fldChar w:fldCharType="end"/>
        </w:r>
      </w:hyperlink>
    </w:p>
    <w:p>
      <w:pPr>
        <w:pStyle w:val="TOC2"/>
        <w:tabs>
          <w:tab w:val="right" w:leader="dot" w:pos="8306"/>
        </w:tabs>
      </w:pPr>
      <w:hyperlink w:anchor="_Toc5278" w:history="1">
        <w:r>
          <w:rPr>
            <w:rFonts w:ascii="仿宋" w:eastAsia="仿宋" w:hAnsi="仿宋" w:cs="仿宋" w:hint="eastAsia"/>
            <w:lang w:eastAsia="zh-CN"/>
          </w:rPr>
          <w:t>(一)、社会责任与义务</w:t>
        </w:r>
        <w:r>
          <w:tab/>
        </w:r>
        <w:r>
          <w:fldChar w:fldCharType="begin"/>
        </w:r>
        <w:r>
          <w:instrText xml:space="preserve"> PAGEREF _Toc5278 \h </w:instrText>
        </w:r>
        <w:r>
          <w:fldChar w:fldCharType="separate"/>
        </w:r>
        <w:r>
          <w:t>30</w:t>
        </w:r>
        <w:r>
          <w:fldChar w:fldCharType="end"/>
        </w:r>
      </w:hyperlink>
    </w:p>
    <w:p>
      <w:pPr>
        <w:pStyle w:val="TOC2"/>
        <w:tabs>
          <w:tab w:val="right" w:leader="dot" w:pos="8306"/>
        </w:tabs>
      </w:pPr>
      <w:hyperlink w:anchor="_Toc21661" w:history="1">
        <w:r>
          <w:rPr>
            <w:rFonts w:ascii="仿宋" w:eastAsia="仿宋" w:hAnsi="仿宋" w:cs="仿宋" w:hint="eastAsia"/>
            <w:lang w:eastAsia="zh-CN"/>
          </w:rPr>
          <w:t>(二)、社会参与与沟通</w:t>
        </w:r>
        <w:r>
          <w:tab/>
        </w:r>
        <w:r>
          <w:fldChar w:fldCharType="begin"/>
        </w:r>
        <w:r>
          <w:instrText xml:space="preserve"> PAGEREF _Toc21661 \h </w:instrText>
        </w:r>
        <w:r>
          <w:fldChar w:fldCharType="separate"/>
        </w:r>
        <w:r>
          <w:t>31</w:t>
        </w:r>
        <w:r>
          <w:fldChar w:fldCharType="end"/>
        </w:r>
      </w:hyperlink>
    </w:p>
    <w:p>
      <w:pPr>
        <w:pStyle w:val="TOC1"/>
        <w:tabs>
          <w:tab w:val="right" w:leader="dot" w:pos="8306"/>
        </w:tabs>
      </w:pPr>
      <w:hyperlink w:anchor="_Toc24767" w:history="1">
        <w:r>
          <w:rPr>
            <w:rFonts w:ascii="仿宋" w:eastAsia="仿宋" w:hAnsi="仿宋" w:cs="仿宋" w:hint="eastAsia"/>
            <w:lang w:eastAsia="zh-CN"/>
          </w:rPr>
          <w:t>十一、湿电子化学品项目技术管理</w:t>
        </w:r>
        <w:r>
          <w:tab/>
        </w:r>
        <w:r>
          <w:fldChar w:fldCharType="begin"/>
        </w:r>
        <w:r>
          <w:instrText xml:space="preserve"> PAGEREF _Toc24767 \h </w:instrText>
        </w:r>
        <w:r>
          <w:fldChar w:fldCharType="separate"/>
        </w:r>
        <w:r>
          <w:t>32</w:t>
        </w:r>
        <w:r>
          <w:fldChar w:fldCharType="end"/>
        </w:r>
      </w:hyperlink>
    </w:p>
    <w:p>
      <w:pPr>
        <w:pStyle w:val="TOC2"/>
        <w:tabs>
          <w:tab w:val="right" w:leader="dot" w:pos="8306"/>
        </w:tabs>
      </w:pPr>
      <w:hyperlink w:anchor="_Toc9830" w:history="1">
        <w:r>
          <w:rPr>
            <w:rFonts w:ascii="仿宋" w:eastAsia="仿宋" w:hAnsi="仿宋" w:cs="仿宋" w:hint="eastAsia"/>
            <w:lang w:eastAsia="zh-CN"/>
          </w:rPr>
          <w:t>(一)、技术方案选用方向</w:t>
        </w:r>
        <w:r>
          <w:tab/>
        </w:r>
        <w:r>
          <w:fldChar w:fldCharType="begin"/>
        </w:r>
        <w:r>
          <w:instrText xml:space="preserve"> PAGEREF _Toc9830 \h </w:instrText>
        </w:r>
        <w:r>
          <w:fldChar w:fldCharType="separate"/>
        </w:r>
        <w:r>
          <w:t>32</w:t>
        </w:r>
        <w:r>
          <w:fldChar w:fldCharType="end"/>
        </w:r>
      </w:hyperlink>
    </w:p>
    <w:p>
      <w:pPr>
        <w:pStyle w:val="TOC2"/>
        <w:tabs>
          <w:tab w:val="right" w:leader="dot" w:pos="8306"/>
        </w:tabs>
      </w:pPr>
      <w:hyperlink w:anchor="_Toc27643" w:history="1">
        <w:r>
          <w:rPr>
            <w:rFonts w:ascii="仿宋" w:eastAsia="仿宋" w:hAnsi="仿宋" w:cs="仿宋" w:hint="eastAsia"/>
            <w:lang w:eastAsia="zh-CN"/>
          </w:rPr>
          <w:t>(二)、工艺技术方案选用原则</w:t>
        </w:r>
        <w:r>
          <w:tab/>
        </w:r>
        <w:r>
          <w:fldChar w:fldCharType="begin"/>
        </w:r>
        <w:r>
          <w:instrText xml:space="preserve"> PAGEREF _Toc27643 \h </w:instrText>
        </w:r>
        <w:r>
          <w:fldChar w:fldCharType="separate"/>
        </w:r>
        <w:r>
          <w:t>34</w:t>
        </w:r>
        <w:r>
          <w:fldChar w:fldCharType="end"/>
        </w:r>
      </w:hyperlink>
    </w:p>
    <w:p>
      <w:pPr>
        <w:pStyle w:val="TOC2"/>
        <w:tabs>
          <w:tab w:val="right" w:leader="dot" w:pos="8306"/>
        </w:tabs>
      </w:pPr>
      <w:hyperlink w:anchor="_Toc6548" w:history="1">
        <w:r>
          <w:rPr>
            <w:rFonts w:ascii="仿宋" w:eastAsia="仿宋" w:hAnsi="仿宋" w:cs="仿宋" w:hint="eastAsia"/>
            <w:lang w:eastAsia="zh-CN"/>
          </w:rPr>
          <w:t>(三)、工艺技术方案要求</w:t>
        </w:r>
        <w:r>
          <w:tab/>
        </w:r>
        <w:r>
          <w:fldChar w:fldCharType="begin"/>
        </w:r>
        <w:r>
          <w:instrText xml:space="preserve"> PAGEREF _Toc6548 \h </w:instrText>
        </w:r>
        <w:r>
          <w:fldChar w:fldCharType="separate"/>
        </w:r>
        <w:r>
          <w:t>36</w:t>
        </w:r>
        <w:r>
          <w:fldChar w:fldCharType="end"/>
        </w:r>
      </w:hyperlink>
    </w:p>
    <w:p>
      <w:pPr>
        <w:pStyle w:val="TOC1"/>
        <w:tabs>
          <w:tab w:val="right" w:leader="dot" w:pos="8306"/>
        </w:tabs>
      </w:pPr>
      <w:hyperlink w:anchor="_Toc4079" w:history="1">
        <w:r>
          <w:rPr>
            <w:rFonts w:ascii="仿宋" w:eastAsia="仿宋" w:hAnsi="仿宋" w:cs="仿宋" w:hint="eastAsia"/>
            <w:lang w:eastAsia="zh-CN"/>
          </w:rPr>
          <w:t>十二、湿电子化学品项目财务管理</w:t>
        </w:r>
        <w:r>
          <w:tab/>
        </w:r>
        <w:r>
          <w:fldChar w:fldCharType="begin"/>
        </w:r>
        <w:r>
          <w:instrText xml:space="preserve"> PAGEREF _Toc4079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 w:history="1">
        <w:r>
          <w:rPr>
            <w:rFonts w:ascii="仿宋" w:eastAsia="仿宋" w:hAnsi="仿宋" w:cs="仿宋" w:hint="eastAsia"/>
            <w:lang w:eastAsia="zh-CN"/>
          </w:rPr>
          <w:t>(一)、资金需求大</w:t>
        </w:r>
        <w:r>
          <w:tab/>
        </w:r>
        <w:r>
          <w:fldChar w:fldCharType="begin"/>
        </w:r>
        <w:r>
          <w:instrText xml:space="preserve"> PAGEREF _Toc222 \h </w:instrText>
        </w:r>
        <w:r>
          <w:fldChar w:fldCharType="separate"/>
        </w:r>
        <w:r>
          <w:t>38</w:t>
        </w:r>
        <w:r>
          <w:fldChar w:fldCharType="end"/>
        </w:r>
      </w:hyperlink>
    </w:p>
    <w:p>
      <w:pPr>
        <w:pStyle w:val="TOC2"/>
        <w:tabs>
          <w:tab w:val="right" w:leader="dot" w:pos="8306"/>
        </w:tabs>
      </w:pPr>
      <w:hyperlink w:anchor="_Toc32195" w:history="1">
        <w:r>
          <w:rPr>
            <w:rFonts w:ascii="仿宋" w:eastAsia="仿宋" w:hAnsi="仿宋" w:cs="仿宋" w:hint="eastAsia"/>
            <w:lang w:eastAsia="zh-CN"/>
          </w:rPr>
          <w:t>(二)、研发周期长</w:t>
        </w:r>
        <w:r>
          <w:tab/>
        </w:r>
        <w:r>
          <w:fldChar w:fldCharType="begin"/>
        </w:r>
        <w:r>
          <w:instrText xml:space="preserve"> PAGEREF _Toc32195 \h </w:instrText>
        </w:r>
        <w:r>
          <w:fldChar w:fldCharType="separate"/>
        </w:r>
        <w:r>
          <w:t>39</w:t>
        </w:r>
        <w:r>
          <w:fldChar w:fldCharType="end"/>
        </w:r>
      </w:hyperlink>
    </w:p>
    <w:p>
      <w:pPr>
        <w:pStyle w:val="TOC2"/>
        <w:tabs>
          <w:tab w:val="right" w:leader="dot" w:pos="8306"/>
        </w:tabs>
      </w:pPr>
      <w:hyperlink w:anchor="_Toc29931" w:history="1">
        <w:r>
          <w:rPr>
            <w:rFonts w:ascii="仿宋" w:eastAsia="仿宋" w:hAnsi="仿宋" w:cs="仿宋" w:hint="eastAsia"/>
            <w:lang w:eastAsia="zh-CN"/>
          </w:rPr>
          <w:t>(三)、市场风险大</w:t>
        </w:r>
        <w:r>
          <w:tab/>
        </w:r>
        <w:r>
          <w:fldChar w:fldCharType="begin"/>
        </w:r>
        <w:r>
          <w:instrText xml:space="preserve"> PAGEREF _Toc29931 \h </w:instrText>
        </w:r>
        <w:r>
          <w:fldChar w:fldCharType="separate"/>
        </w:r>
        <w:r>
          <w:t>41</w:t>
        </w:r>
        <w:r>
          <w:fldChar w:fldCharType="end"/>
        </w:r>
      </w:hyperlink>
    </w:p>
    <w:p>
      <w:pPr>
        <w:pStyle w:val="TOC2"/>
        <w:tabs>
          <w:tab w:val="right" w:leader="dot" w:pos="8306"/>
        </w:tabs>
      </w:pPr>
      <w:hyperlink w:anchor="_Toc28442" w:history="1">
        <w:r>
          <w:rPr>
            <w:rFonts w:ascii="仿宋" w:eastAsia="仿宋" w:hAnsi="仿宋" w:cs="仿宋" w:hint="eastAsia"/>
            <w:lang w:eastAsia="zh-CN"/>
          </w:rPr>
          <w:t>(四)、利润率高</w:t>
        </w:r>
        <w:r>
          <w:tab/>
        </w:r>
        <w:r>
          <w:fldChar w:fldCharType="begin"/>
        </w:r>
        <w:r>
          <w:instrText xml:space="preserve"> PAGEREF _Toc28442 \h </w:instrText>
        </w:r>
        <w:r>
          <w:fldChar w:fldCharType="separate"/>
        </w:r>
        <w:r>
          <w:t>43</w:t>
        </w:r>
        <w:r>
          <w:fldChar w:fldCharType="end"/>
        </w:r>
      </w:hyperlink>
    </w:p>
    <w:p>
      <w:pPr>
        <w:pStyle w:val="TOC1"/>
        <w:tabs>
          <w:tab w:val="right" w:leader="dot" w:pos="8306"/>
        </w:tabs>
      </w:pPr>
      <w:hyperlink w:anchor="_Toc9737" w:history="1">
        <w:r>
          <w:rPr>
            <w:rFonts w:ascii="仿宋" w:eastAsia="仿宋" w:hAnsi="仿宋" w:cs="仿宋" w:hint="eastAsia"/>
            <w:lang w:eastAsia="zh-CN"/>
          </w:rPr>
          <w:t>十三、湿电子化学品项目变更管理</w:t>
        </w:r>
        <w:r>
          <w:tab/>
        </w:r>
        <w:r>
          <w:fldChar w:fldCharType="begin"/>
        </w:r>
        <w:r>
          <w:instrText xml:space="preserve"> PAGEREF _Toc9737 \h </w:instrText>
        </w:r>
        <w:r>
          <w:fldChar w:fldCharType="separate"/>
        </w:r>
        <w:r>
          <w:t>45</w:t>
        </w:r>
        <w:r>
          <w:fldChar w:fldCharType="end"/>
        </w:r>
      </w:hyperlink>
    </w:p>
    <w:p>
      <w:pPr>
        <w:pStyle w:val="TOC2"/>
        <w:tabs>
          <w:tab w:val="right" w:leader="dot" w:pos="8306"/>
        </w:tabs>
      </w:pPr>
      <w:hyperlink w:anchor="_Toc887" w:history="1">
        <w:r>
          <w:rPr>
            <w:rFonts w:ascii="仿宋" w:eastAsia="仿宋" w:hAnsi="仿宋" w:cs="仿宋" w:hint="eastAsia"/>
            <w:lang w:eastAsia="zh-CN"/>
          </w:rPr>
          <w:t>(一)、变更申请与评估</w:t>
        </w:r>
        <w:r>
          <w:tab/>
        </w:r>
        <w:r>
          <w:fldChar w:fldCharType="begin"/>
        </w:r>
        <w:r>
          <w:instrText xml:space="preserve"> PAGEREF _Toc887 \h </w:instrText>
        </w:r>
        <w:r>
          <w:fldChar w:fldCharType="separate"/>
        </w:r>
        <w:r>
          <w:t>45</w:t>
        </w:r>
        <w:r>
          <w:fldChar w:fldCharType="end"/>
        </w:r>
      </w:hyperlink>
    </w:p>
    <w:p>
      <w:pPr>
        <w:pStyle w:val="TOC2"/>
        <w:tabs>
          <w:tab w:val="right" w:leader="dot" w:pos="8306"/>
        </w:tabs>
      </w:pPr>
      <w:hyperlink w:anchor="_Toc19569" w:history="1">
        <w:r>
          <w:rPr>
            <w:rFonts w:ascii="仿宋" w:eastAsia="仿宋" w:hAnsi="仿宋" w:cs="仿宋" w:hint="eastAsia"/>
            <w:lang w:eastAsia="zh-CN"/>
          </w:rPr>
          <w:t>(二)、变更实施与控制</w:t>
        </w:r>
        <w:r>
          <w:tab/>
        </w:r>
        <w:r>
          <w:fldChar w:fldCharType="begin"/>
        </w:r>
        <w:r>
          <w:instrText xml:space="preserve"> PAGEREF _Toc19569 \h </w:instrText>
        </w:r>
        <w:r>
          <w:fldChar w:fldCharType="separate"/>
        </w:r>
        <w:r>
          <w:t>46</w:t>
        </w:r>
        <w:r>
          <w:fldChar w:fldCharType="end"/>
        </w:r>
      </w:hyperlink>
    </w:p>
    <w:p>
      <w:pPr>
        <w:pStyle w:val="TOC1"/>
        <w:tabs>
          <w:tab w:val="right" w:leader="dot" w:pos="8306"/>
        </w:tabs>
      </w:pPr>
      <w:hyperlink w:anchor="_Toc21990" w:history="1">
        <w:r>
          <w:rPr>
            <w:rFonts w:ascii="仿宋" w:eastAsia="仿宋" w:hAnsi="仿宋" w:cs="仿宋" w:hint="eastAsia"/>
            <w:lang w:eastAsia="zh-CN"/>
          </w:rPr>
          <w:t>十四、湿电子化学品项目工程方案分析</w:t>
        </w:r>
        <w:r>
          <w:tab/>
        </w:r>
        <w:r>
          <w:fldChar w:fldCharType="begin"/>
        </w:r>
        <w:r>
          <w:instrText xml:space="preserve"> PAGEREF _Toc21990 \h </w:instrText>
        </w:r>
        <w:r>
          <w:fldChar w:fldCharType="separate"/>
        </w:r>
        <w:r>
          <w:t>47</w:t>
        </w:r>
        <w:r>
          <w:fldChar w:fldCharType="end"/>
        </w:r>
      </w:hyperlink>
    </w:p>
    <w:p>
      <w:pPr>
        <w:pStyle w:val="TOC2"/>
        <w:tabs>
          <w:tab w:val="right" w:leader="dot" w:pos="8306"/>
        </w:tabs>
      </w:pPr>
      <w:hyperlink w:anchor="_Toc13262" w:history="1">
        <w:r>
          <w:rPr>
            <w:rFonts w:ascii="仿宋" w:eastAsia="仿宋" w:hAnsi="仿宋" w:cs="仿宋" w:hint="eastAsia"/>
            <w:lang w:eastAsia="zh-CN"/>
          </w:rPr>
          <w:t>(一)、建筑工程设计原则</w:t>
        </w:r>
        <w:r>
          <w:tab/>
        </w:r>
        <w:r>
          <w:fldChar w:fldCharType="begin"/>
        </w:r>
        <w:r>
          <w:instrText xml:space="preserve"> PAGEREF _Toc13262 \h </w:instrText>
        </w:r>
        <w:r>
          <w:fldChar w:fldCharType="separate"/>
        </w:r>
        <w:r>
          <w:t>47</w:t>
        </w:r>
        <w:r>
          <w:fldChar w:fldCharType="end"/>
        </w:r>
      </w:hyperlink>
    </w:p>
    <w:p>
      <w:pPr>
        <w:pStyle w:val="TOC2"/>
        <w:tabs>
          <w:tab w:val="right" w:leader="dot" w:pos="8306"/>
        </w:tabs>
      </w:pPr>
      <w:hyperlink w:anchor="_Toc29936" w:history="1">
        <w:r>
          <w:rPr>
            <w:rFonts w:ascii="仿宋" w:eastAsia="仿宋" w:hAnsi="仿宋" w:cs="仿宋" w:hint="eastAsia"/>
            <w:lang w:eastAsia="zh-CN"/>
          </w:rPr>
          <w:t>(二)、土建工程建设指标</w:t>
        </w:r>
        <w:r>
          <w:tab/>
        </w:r>
        <w:r>
          <w:fldChar w:fldCharType="begin"/>
        </w:r>
        <w:r>
          <w:instrText xml:space="preserve"> PAGEREF _Toc29936 \h </w:instrText>
        </w:r>
        <w:r>
          <w:fldChar w:fldCharType="separate"/>
        </w:r>
        <w:r>
          <w:t>50</w:t>
        </w:r>
        <w:r>
          <w:fldChar w:fldCharType="end"/>
        </w:r>
      </w:hyperlink>
    </w:p>
    <w:p>
      <w:pPr>
        <w:pStyle w:val="TOC1"/>
        <w:tabs>
          <w:tab w:val="right" w:leader="dot" w:pos="8306"/>
        </w:tabs>
      </w:pPr>
      <w:hyperlink w:anchor="_Toc998" w:history="1">
        <w:r>
          <w:rPr>
            <w:rFonts w:ascii="仿宋" w:eastAsia="仿宋" w:hAnsi="仿宋" w:cs="仿宋" w:hint="eastAsia"/>
            <w:lang w:eastAsia="zh-CN"/>
          </w:rPr>
          <w:t>十五、湿电子化学品项目实施时间节点</w:t>
        </w:r>
        <w:r>
          <w:tab/>
        </w:r>
        <w:r>
          <w:fldChar w:fldCharType="begin"/>
        </w:r>
        <w:r>
          <w:instrText xml:space="preserve"> PAGEREF _Toc998 \h </w:instrText>
        </w:r>
        <w:r>
          <w:fldChar w:fldCharType="separate"/>
        </w:r>
        <w:r>
          <w:t>52</w:t>
        </w:r>
        <w:r>
          <w:fldChar w:fldCharType="end"/>
        </w:r>
      </w:hyperlink>
    </w:p>
    <w:p>
      <w:pPr>
        <w:pStyle w:val="TOC2"/>
        <w:tabs>
          <w:tab w:val="right" w:leader="dot" w:pos="8306"/>
        </w:tabs>
      </w:pPr>
      <w:hyperlink w:anchor="_Toc30496" w:history="1">
        <w:r>
          <w:rPr>
            <w:rFonts w:ascii="仿宋" w:eastAsia="仿宋" w:hAnsi="仿宋" w:cs="仿宋" w:hint="eastAsia"/>
            <w:lang w:eastAsia="zh-CN"/>
          </w:rPr>
          <w:t>(一)、湿电子化学品项目启动阶段时间节点</w:t>
        </w:r>
        <w:r>
          <w:tab/>
        </w:r>
        <w:r>
          <w:fldChar w:fldCharType="begin"/>
        </w:r>
        <w:r>
          <w:instrText xml:space="preserve"> PAGEREF _Toc30496 \h </w:instrText>
        </w:r>
        <w:r>
          <w:fldChar w:fldCharType="separate"/>
        </w:r>
        <w:r>
          <w:t>52</w:t>
        </w:r>
        <w:r>
          <w:fldChar w:fldCharType="end"/>
        </w:r>
      </w:hyperlink>
    </w:p>
    <w:p>
      <w:pPr>
        <w:pStyle w:val="TOC2"/>
        <w:tabs>
          <w:tab w:val="right" w:leader="dot" w:pos="8306"/>
        </w:tabs>
      </w:pPr>
      <w:hyperlink w:anchor="_Toc14225" w:history="1">
        <w:r>
          <w:rPr>
            <w:rFonts w:ascii="仿宋" w:eastAsia="仿宋" w:hAnsi="仿宋" w:cs="仿宋" w:hint="eastAsia"/>
            <w:lang w:eastAsia="zh-CN"/>
          </w:rPr>
          <w:t>(二)、湿电子化学品项目执行阶段时间节点</w:t>
        </w:r>
        <w:r>
          <w:tab/>
        </w:r>
        <w:r>
          <w:fldChar w:fldCharType="begin"/>
        </w:r>
        <w:r>
          <w:instrText xml:space="preserve"> PAGEREF _Toc14225 \h </w:instrText>
        </w:r>
        <w:r>
          <w:fldChar w:fldCharType="separate"/>
        </w:r>
        <w:r>
          <w:t>53</w:t>
        </w:r>
        <w:r>
          <w:fldChar w:fldCharType="end"/>
        </w:r>
      </w:hyperlink>
    </w:p>
    <w:p>
      <w:pPr>
        <w:pStyle w:val="TOC2"/>
        <w:tabs>
          <w:tab w:val="right" w:leader="dot" w:pos="8306"/>
        </w:tabs>
      </w:pPr>
      <w:hyperlink w:anchor="_Toc30872" w:history="1">
        <w:r>
          <w:rPr>
            <w:rFonts w:ascii="仿宋" w:eastAsia="仿宋" w:hAnsi="仿宋" w:cs="仿宋" w:hint="eastAsia"/>
            <w:lang w:eastAsia="zh-CN"/>
          </w:rPr>
          <w:t>(三)、湿电子化学品项目完成阶段时间节点</w:t>
        </w:r>
        <w:r>
          <w:tab/>
        </w:r>
        <w:r>
          <w:fldChar w:fldCharType="begin"/>
        </w:r>
        <w:r>
          <w:instrText xml:space="preserve"> PAGEREF _Toc30872 \h </w:instrText>
        </w:r>
        <w:r>
          <w:fldChar w:fldCharType="separate"/>
        </w:r>
        <w:r>
          <w:t>54</w:t>
        </w:r>
        <w:r>
          <w:fldChar w:fldCharType="end"/>
        </w:r>
      </w:hyperlink>
    </w:p>
    <w:p>
      <w:pPr>
        <w:pStyle w:val="TOC1"/>
        <w:tabs>
          <w:tab w:val="right" w:leader="dot" w:pos="8306"/>
        </w:tabs>
      </w:pPr>
      <w:hyperlink w:anchor="_Toc31841" w:history="1">
        <w:r>
          <w:rPr>
            <w:rFonts w:ascii="仿宋" w:eastAsia="仿宋" w:hAnsi="仿宋" w:cs="仿宋" w:hint="eastAsia"/>
            <w:lang w:eastAsia="zh-CN"/>
          </w:rPr>
          <w:t>十六、供应链管理</w:t>
        </w:r>
        <w:r>
          <w:tab/>
        </w:r>
        <w:r>
          <w:fldChar w:fldCharType="begin"/>
        </w:r>
        <w:r>
          <w:instrText xml:space="preserve"> PAGEREF _Toc31841 \h </w:instrText>
        </w:r>
        <w:r>
          <w:fldChar w:fldCharType="separate"/>
        </w:r>
        <w:r>
          <w:t>55</w:t>
        </w:r>
        <w:r>
          <w:fldChar w:fldCharType="end"/>
        </w:r>
      </w:hyperlink>
    </w:p>
    <w:p>
      <w:pPr>
        <w:pStyle w:val="TOC2"/>
        <w:tabs>
          <w:tab w:val="right" w:leader="dot" w:pos="8306"/>
        </w:tabs>
      </w:pPr>
      <w:hyperlink w:anchor="_Toc29336" w:history="1">
        <w:r>
          <w:rPr>
            <w:rFonts w:ascii="仿宋" w:eastAsia="仿宋" w:hAnsi="仿宋" w:cs="仿宋" w:hint="eastAsia"/>
            <w:lang w:eastAsia="zh-CN"/>
          </w:rPr>
          <w:t>(一)、供应链战略规划</w:t>
        </w:r>
        <w:r>
          <w:tab/>
        </w:r>
        <w:r>
          <w:fldChar w:fldCharType="begin"/>
        </w:r>
        <w:r>
          <w:instrText xml:space="preserve"> PAGEREF _Toc29336 \h </w:instrText>
        </w:r>
        <w:r>
          <w:fldChar w:fldCharType="separate"/>
        </w:r>
        <w:r>
          <w:t>55</w:t>
        </w:r>
        <w:r>
          <w:fldChar w:fldCharType="end"/>
        </w:r>
      </w:hyperlink>
    </w:p>
    <w:p>
      <w:pPr>
        <w:pStyle w:val="TOC2"/>
        <w:tabs>
          <w:tab w:val="right" w:leader="dot" w:pos="8306"/>
        </w:tabs>
      </w:pPr>
      <w:hyperlink w:anchor="_Toc18609" w:history="1">
        <w:r>
          <w:rPr>
            <w:rFonts w:ascii="仿宋" w:eastAsia="仿宋" w:hAnsi="仿宋" w:cs="仿宋" w:hint="eastAsia"/>
            <w:lang w:eastAsia="zh-CN"/>
          </w:rPr>
          <w:t>(二)、供应商选择与合作</w:t>
        </w:r>
        <w:r>
          <w:tab/>
        </w:r>
        <w:r>
          <w:fldChar w:fldCharType="begin"/>
        </w:r>
        <w:r>
          <w:instrText xml:space="preserve"> PAGEREF _Toc18609 \h </w:instrText>
        </w:r>
        <w:r>
          <w:fldChar w:fldCharType="separate"/>
        </w:r>
        <w:r>
          <w:t>56</w:t>
        </w:r>
        <w:r>
          <w:fldChar w:fldCharType="end"/>
        </w:r>
      </w:hyperlink>
    </w:p>
    <w:p>
      <w:pPr>
        <w:pStyle w:val="TOC2"/>
        <w:tabs>
          <w:tab w:val="right" w:leader="dot" w:pos="8306"/>
        </w:tabs>
      </w:pPr>
      <w:hyperlink w:anchor="_Toc9178" w:history="1">
        <w:r>
          <w:rPr>
            <w:rFonts w:ascii="仿宋" w:eastAsia="仿宋" w:hAnsi="仿宋" w:cs="仿宋" w:hint="eastAsia"/>
            <w:lang w:eastAsia="zh-CN"/>
          </w:rPr>
          <w:t>(三)、物流与库存管理</w:t>
        </w:r>
        <w:r>
          <w:tab/>
        </w:r>
        <w:r>
          <w:fldChar w:fldCharType="begin"/>
        </w:r>
        <w:r>
          <w:instrText xml:space="preserve"> PAGEREF _Toc9178 \h </w:instrText>
        </w:r>
        <w:r>
          <w:fldChar w:fldCharType="separate"/>
        </w:r>
        <w:r>
          <w:t>58</w:t>
        </w:r>
        <w:r>
          <w:fldChar w:fldCharType="end"/>
        </w:r>
      </w:hyperlink>
    </w:p>
    <w:p>
      <w:pPr>
        <w:pStyle w:val="TOC1"/>
        <w:tabs>
          <w:tab w:val="right" w:leader="dot" w:pos="8306"/>
        </w:tabs>
      </w:pPr>
      <w:hyperlink w:anchor="_Toc8943" w:history="1">
        <w:r>
          <w:rPr>
            <w:rFonts w:ascii="仿宋" w:eastAsia="仿宋" w:hAnsi="仿宋" w:cs="仿宋" w:hint="eastAsia"/>
            <w:lang w:eastAsia="zh-CN"/>
          </w:rPr>
          <w:t>十七、营销与推广策略</w:t>
        </w:r>
        <w:r>
          <w:tab/>
        </w:r>
        <w:r>
          <w:fldChar w:fldCharType="begin"/>
        </w:r>
        <w:r>
          <w:instrText xml:space="preserve"> PAGEREF _Toc8943 \h </w:instrText>
        </w:r>
        <w:r>
          <w:fldChar w:fldCharType="separate"/>
        </w:r>
        <w:r>
          <w:t>59</w:t>
        </w:r>
        <w:r>
          <w:fldChar w:fldCharType="end"/>
        </w:r>
      </w:hyperlink>
    </w:p>
    <w:p>
      <w:pPr>
        <w:pStyle w:val="TOC2"/>
        <w:tabs>
          <w:tab w:val="right" w:leader="dot" w:pos="8306"/>
        </w:tabs>
      </w:pPr>
      <w:hyperlink w:anchor="_Toc14642" w:history="1">
        <w:r>
          <w:rPr>
            <w:rFonts w:ascii="仿宋" w:eastAsia="仿宋" w:hAnsi="仿宋" w:cs="仿宋" w:hint="eastAsia"/>
            <w:lang w:eastAsia="zh-CN"/>
          </w:rPr>
          <w:t>(一)、产品/服务定位与特点</w:t>
        </w:r>
        <w:r>
          <w:tab/>
        </w:r>
        <w:r>
          <w:fldChar w:fldCharType="begin"/>
        </w:r>
        <w:r>
          <w:instrText xml:space="preserve"> PAGEREF _Toc14642 \h </w:instrText>
        </w:r>
        <w:r>
          <w:fldChar w:fldCharType="separate"/>
        </w:r>
        <w:r>
          <w:t>59</w:t>
        </w:r>
        <w:r>
          <w:fldChar w:fldCharType="end"/>
        </w:r>
      </w:hyperlink>
    </w:p>
    <w:p>
      <w:pPr>
        <w:pStyle w:val="TOC2"/>
        <w:tabs>
          <w:tab w:val="right" w:leader="dot" w:pos="8306"/>
        </w:tabs>
      </w:pPr>
      <w:hyperlink w:anchor="_Toc11349" w:history="1">
        <w:r>
          <w:rPr>
            <w:rFonts w:ascii="仿宋" w:eastAsia="仿宋" w:hAnsi="仿宋" w:cs="仿宋" w:hint="eastAsia"/>
            <w:lang w:eastAsia="zh-CN"/>
          </w:rPr>
          <w:t>(二)、市场定位与竞争分析</w:t>
        </w:r>
        <w:r>
          <w:tab/>
        </w:r>
        <w:r>
          <w:fldChar w:fldCharType="begin"/>
        </w:r>
        <w:r>
          <w:instrText xml:space="preserve"> PAGEREF _Toc11349 \h </w:instrText>
        </w:r>
        <w:r>
          <w:fldChar w:fldCharType="separate"/>
        </w:r>
        <w:r>
          <w:t>60</w:t>
        </w:r>
        <w:r>
          <w:fldChar w:fldCharType="end"/>
        </w:r>
      </w:hyperlink>
    </w:p>
    <w:p>
      <w:pPr>
        <w:pStyle w:val="TOC2"/>
        <w:tabs>
          <w:tab w:val="right" w:leader="dot" w:pos="8306"/>
        </w:tabs>
      </w:pPr>
      <w:hyperlink w:anchor="_Toc8151" w:history="1">
        <w:r>
          <w:rPr>
            <w:rFonts w:ascii="仿宋" w:eastAsia="仿宋" w:hAnsi="仿宋" w:cs="仿宋" w:hint="eastAsia"/>
            <w:lang w:eastAsia="zh-CN"/>
          </w:rPr>
          <w:t>(三)、营销渠道与策略</w:t>
        </w:r>
        <w:r>
          <w:tab/>
        </w:r>
        <w:r>
          <w:fldChar w:fldCharType="begin"/>
        </w:r>
        <w:r>
          <w:instrText xml:space="preserve"> PAGEREF _Toc8151 \h </w:instrText>
        </w:r>
        <w:r>
          <w:fldChar w:fldCharType="separate"/>
        </w:r>
        <w:r>
          <w:t>62</w:t>
        </w:r>
        <w:r>
          <w:fldChar w:fldCharType="end"/>
        </w:r>
      </w:hyperlink>
    </w:p>
    <w:p>
      <w:pPr>
        <w:pStyle w:val="TOC2"/>
        <w:tabs>
          <w:tab w:val="right" w:leader="dot" w:pos="8306"/>
        </w:tabs>
      </w:pPr>
      <w:hyperlink w:anchor="_Toc21117" w:history="1">
        <w:r>
          <w:rPr>
            <w:rFonts w:ascii="仿宋" w:eastAsia="仿宋" w:hAnsi="仿宋" w:cs="仿宋" w:hint="eastAsia"/>
            <w:lang w:eastAsia="zh-CN"/>
          </w:rPr>
          <w:t>(四)、推广与宣传活动</w:t>
        </w:r>
        <w:r>
          <w:tab/>
        </w:r>
        <w:r>
          <w:fldChar w:fldCharType="begin"/>
        </w:r>
        <w:r>
          <w:instrText xml:space="preserve"> PAGEREF _Toc21117 \h </w:instrText>
        </w:r>
        <w:r>
          <w:fldChar w:fldCharType="separate"/>
        </w:r>
        <w:r>
          <w:t>63</w:t>
        </w:r>
        <w:r>
          <w:fldChar w:fldCharType="end"/>
        </w:r>
      </w:hyperlink>
    </w:p>
    <w:p>
      <w:pPr>
        <w:pStyle w:val="TOC1"/>
        <w:tabs>
          <w:tab w:val="right" w:leader="dot" w:pos="8306"/>
        </w:tabs>
      </w:pPr>
      <w:hyperlink w:anchor="_Toc30522" w:history="1">
        <w:r>
          <w:rPr>
            <w:rFonts w:ascii="仿宋" w:eastAsia="仿宋" w:hAnsi="仿宋" w:cs="仿宋" w:hint="eastAsia"/>
            <w:lang w:eastAsia="zh-CN"/>
          </w:rPr>
          <w:t>十八、质量管理体系</w:t>
        </w:r>
        <w:r>
          <w:tab/>
        </w:r>
        <w:r>
          <w:fldChar w:fldCharType="begin"/>
        </w:r>
        <w:r>
          <w:instrText xml:space="preserve"> PAGEREF _Toc30522 \h </w:instrText>
        </w:r>
        <w:r>
          <w:fldChar w:fldCharType="separate"/>
        </w:r>
        <w:r>
          <w:t>68</w:t>
        </w:r>
        <w:r>
          <w:fldChar w:fldCharType="end"/>
        </w:r>
      </w:hyperlink>
    </w:p>
    <w:p>
      <w:pPr>
        <w:pStyle w:val="TOC2"/>
        <w:tabs>
          <w:tab w:val="right" w:leader="dot" w:pos="8306"/>
        </w:tabs>
      </w:pPr>
      <w:hyperlink w:anchor="_Toc26217" w:history="1">
        <w:r>
          <w:rPr>
            <w:rFonts w:ascii="仿宋" w:eastAsia="仿宋" w:hAnsi="仿宋" w:cs="仿宋" w:hint="eastAsia"/>
            <w:lang w:eastAsia="zh-CN"/>
          </w:rPr>
          <w:t>(一)、质量目标与方针</w:t>
        </w:r>
        <w:r>
          <w:tab/>
        </w:r>
        <w:r>
          <w:fldChar w:fldCharType="begin"/>
        </w:r>
        <w:r>
          <w:instrText xml:space="preserve"> PAGEREF _Toc26217 \h </w:instrText>
        </w:r>
        <w:r>
          <w:fldChar w:fldCharType="separate"/>
        </w:r>
        <w:r>
          <w:t>68</w:t>
        </w:r>
        <w:r>
          <w:fldChar w:fldCharType="end"/>
        </w:r>
      </w:hyperlink>
    </w:p>
    <w:p>
      <w:pPr>
        <w:pStyle w:val="TOC2"/>
        <w:tabs>
          <w:tab w:val="right" w:leader="dot" w:pos="8306"/>
        </w:tabs>
      </w:pPr>
      <w:hyperlink w:anchor="_Toc1627" w:history="1">
        <w:r>
          <w:rPr>
            <w:rFonts w:ascii="仿宋" w:eastAsia="仿宋" w:hAnsi="仿宋" w:cs="仿宋" w:hint="eastAsia"/>
            <w:lang w:eastAsia="zh-CN"/>
          </w:rPr>
          <w:t>(二)、质量管理责任</w:t>
        </w:r>
        <w:r>
          <w:tab/>
        </w:r>
        <w:r>
          <w:fldChar w:fldCharType="begin"/>
        </w:r>
        <w:r>
          <w:instrText xml:space="preserve"> PAGEREF _Toc1627 \h </w:instrText>
        </w:r>
        <w:r>
          <w:fldChar w:fldCharType="separate"/>
        </w:r>
        <w:r>
          <w:t>69</w:t>
        </w:r>
        <w:r>
          <w:fldChar w:fldCharType="end"/>
        </w:r>
      </w:hyperlink>
    </w:p>
    <w:p>
      <w:pPr>
        <w:pStyle w:val="TOC2"/>
        <w:tabs>
          <w:tab w:val="right" w:leader="dot" w:pos="8306"/>
        </w:tabs>
      </w:pPr>
      <w:hyperlink w:anchor="_Toc3320" w:history="1">
        <w:r>
          <w:rPr>
            <w:rFonts w:ascii="仿宋" w:eastAsia="仿宋" w:hAnsi="仿宋" w:cs="仿宋" w:hint="eastAsia"/>
            <w:lang w:eastAsia="zh-CN"/>
          </w:rPr>
          <w:t>(三)、质量管理体系文件</w:t>
        </w:r>
        <w:r>
          <w:tab/>
        </w:r>
        <w:r>
          <w:fldChar w:fldCharType="begin"/>
        </w:r>
        <w:r>
          <w:instrText xml:space="preserve"> PAGEREF _Toc3320 \h </w:instrText>
        </w:r>
        <w:r>
          <w:fldChar w:fldCharType="separate"/>
        </w:r>
        <w:r>
          <w:t>70</w:t>
        </w:r>
        <w:r>
          <w:fldChar w:fldCharType="end"/>
        </w:r>
      </w:hyperlink>
    </w:p>
    <w:p>
      <w:pPr>
        <w:pStyle w:val="TOC2"/>
        <w:tabs>
          <w:tab w:val="right" w:leader="dot" w:pos="8306"/>
        </w:tabs>
      </w:pPr>
      <w:hyperlink w:anchor="_Toc30968" w:history="1">
        <w:r>
          <w:rPr>
            <w:rFonts w:ascii="仿宋" w:eastAsia="仿宋" w:hAnsi="仿宋" w:cs="仿宋" w:hint="eastAsia"/>
            <w:lang w:eastAsia="zh-CN"/>
          </w:rPr>
          <w:t>(四)、质量培训与教育</w:t>
        </w:r>
        <w:r>
          <w:tab/>
        </w:r>
        <w:r>
          <w:fldChar w:fldCharType="begin"/>
        </w:r>
        <w:r>
          <w:instrText xml:space="preserve"> PAGEREF _Toc30968 \h </w:instrText>
        </w:r>
        <w:r>
          <w:fldChar w:fldCharType="separate"/>
        </w:r>
        <w:r>
          <w:t>73</w:t>
        </w:r>
        <w:r>
          <w:fldChar w:fldCharType="end"/>
        </w:r>
      </w:hyperlink>
    </w:p>
    <w:p>
      <w:pPr>
        <w:pStyle w:val="TOC2"/>
        <w:tabs>
          <w:tab w:val="right" w:leader="dot" w:pos="8306"/>
        </w:tabs>
      </w:pPr>
      <w:hyperlink w:anchor="_Toc23523" w:history="1">
        <w:r>
          <w:rPr>
            <w:rFonts w:ascii="仿宋" w:eastAsia="仿宋" w:hAnsi="仿宋" w:cs="仿宋" w:hint="eastAsia"/>
            <w:lang w:eastAsia="zh-CN"/>
          </w:rPr>
          <w:t>(五)、质量审核与评价</w:t>
        </w:r>
        <w:r>
          <w:tab/>
        </w:r>
        <w:r>
          <w:fldChar w:fldCharType="begin"/>
        </w:r>
        <w:r>
          <w:instrText xml:space="preserve"> PAGEREF _Toc23523 \h </w:instrText>
        </w:r>
        <w:r>
          <w:fldChar w:fldCharType="separate"/>
        </w:r>
        <w:r>
          <w:t>74</w:t>
        </w:r>
        <w:r>
          <w:fldChar w:fldCharType="end"/>
        </w:r>
      </w:hyperlink>
    </w:p>
    <w:p>
      <w:pPr>
        <w:pStyle w:val="TOC2"/>
        <w:tabs>
          <w:tab w:val="right" w:leader="dot" w:pos="8306"/>
        </w:tabs>
      </w:pPr>
      <w:hyperlink w:anchor="_Toc2831" w:history="1">
        <w:r>
          <w:rPr>
            <w:rFonts w:ascii="仿宋" w:eastAsia="仿宋" w:hAnsi="仿宋" w:cs="仿宋" w:hint="eastAsia"/>
            <w:lang w:eastAsia="zh-CN"/>
          </w:rPr>
          <w:t>(六)、不符合与纠正措施</w:t>
        </w:r>
        <w:r>
          <w:tab/>
        </w:r>
        <w:r>
          <w:fldChar w:fldCharType="begin"/>
        </w:r>
        <w:r>
          <w:instrText xml:space="preserve"> PAGEREF _Toc2831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35"/>
      <w:r>
        <w:rPr>
          <w:rFonts w:ascii="仿宋" w:eastAsia="仿宋" w:hAnsi="仿宋" w:cs="仿宋" w:hint="eastAsia"/>
          <w:sz w:val="28"/>
          <w:lang w:eastAsia="zh-CN"/>
        </w:rPr>
        <w:t>一、湿电子化学品项目可持续发展</w:t>
      </w:r>
      <w:bookmarkEnd w:id="2"/>
    </w:p>
    <w:p>
      <w:pPr>
        <w:pStyle w:val="Heading2"/>
        <w:rPr>
          <w:rFonts w:ascii="仿宋" w:eastAsia="仿宋" w:hAnsi="仿宋" w:cs="仿宋" w:hint="eastAsia"/>
          <w:lang w:eastAsia="zh-CN"/>
        </w:rPr>
      </w:pPr>
      <w:bookmarkStart w:id="3" w:name="_Toc268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电子化学品项目中，湿电子化学品项目团队着眼于未来，明确了可持续发展的战略方向。制定的具体可持续发展目标包括降低资源使用、采用环保技术、最大化社会效益等。这一步骤不仅有助于湿电子化学品项目在环保和社会责任方面达到最高标准，也为未来提供了明确的指引，确保湿电子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可持续实践的融入湿电子化学品项目管理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湿电子化学品项目管理周期。从湿电子化学品项目规划开始，湿电子化学品项目团队就考虑了环境和社会的因素。在执行阶段，湿电子化学品项目团队积极推动绿色技术的应用，优化资源利用。此外，关注员工的社会责任，通过培训和沟通活动提高员工对可持续发展的认知，使他们能够在日常工作中践行可持续实践。这些举措不仅为湿电子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7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扎根于湿电子化学品项目的可持续发展理念，我们深信环保与社会责任是湿电子化学品项目成功的关键支柱。在湿电子化学品项目的每一步，我们都致力于通过创新和实践，履行对环境和社会的坚定责任。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团队通过引入先进的环保技术、建立高效的废物处理系统以及推动能源节约措施，积极履行环保责任。定期的环保监测和评估确保湿电子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不仅致力于自身可持续发展，还注重对社会的回馈。通过支持社区湿电子化学品项目、参与慈善事业、提供培训机会等方式，湿电子化学品项目积极履行社会责任。与当地社区建立积极互动，关注员工的工作与生活平衡，以及员工的身心健康，是湿电子化学品项目在社会责任层面的关键举措。这样的实践不仅增强了湿电子化学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260"/>
      <w:r>
        <w:rPr>
          <w:rFonts w:ascii="仿宋" w:eastAsia="仿宋" w:hAnsi="仿宋" w:cs="仿宋" w:hint="eastAsia"/>
          <w:sz w:val="28"/>
          <w:lang w:eastAsia="zh-CN"/>
        </w:rPr>
        <w:t>二、湿电子化学品项目建设单位说明</w:t>
      </w:r>
      <w:bookmarkEnd w:id="5"/>
    </w:p>
    <w:p>
      <w:pPr>
        <w:pStyle w:val="Heading2"/>
        <w:rPr>
          <w:rFonts w:ascii="仿宋" w:eastAsia="仿宋" w:hAnsi="仿宋" w:cs="仿宋" w:hint="eastAsia"/>
          <w:lang w:eastAsia="zh-CN"/>
        </w:rPr>
      </w:pPr>
      <w:bookmarkStart w:id="6" w:name="_Toc7426"/>
      <w:r>
        <w:rPr>
          <w:rFonts w:ascii="仿宋" w:eastAsia="仿宋" w:hAnsi="仿宋" w:cs="仿宋" w:hint="eastAsia"/>
          <w:lang w:eastAsia="zh-CN"/>
        </w:rPr>
        <w:t>(一)、湿电子化学品项目承办单位基本情况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78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电子化学品项目承办单位的XXXX，我们着眼于实现可持续的经济效益。通过技术创新和解决方案的提供，公司预计在湿电子化学品项目执行期间将获得可观的收入增长。这一收入来源主要包括湿电子化学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同时，我们注重成本控制和效率提升，以确保湿电子化学品项目的可持续盈利。透过精细的管理和资源优化，公司期望实现湿电子化学品项目利润最大化。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湿电子化学品项目实施进行全面的投资评估，包括湿电子化学品项目启动阶段的资金投入和后续运营成本。通过对湿电子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湿电子化学品项目实施过程中具备足够的资金流动性，公司将进行详尽的现金流分析。这包括资金需求的合理预测、湿电子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80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72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湿电子化学品项目的主要产品是XXXX，预计年产值为XXX万元。这一产品在市场中占据着重要的地位，其广泛的应用范围使得该湿电子化学品项目的市场前景非常广阔。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电子化学品项目的xxx产品作为重要的原材料之一，将在多个领域发挥关键作用。其在建筑、交通、能源等方面的广泛应用将为整个产业链提供强大的支持，形成产业协同效应。湿电子化学品项目的年产值XXX万XXX万XXX万万元不仅反映了其在市场上的巨大潜力，更预示着它对国民经济的积极贡献。这种关联度高、涉及面广的产业关系，使得该湿电子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89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总征地面积为XXXX平方米，相当于约XX.XX亩，其中净用地面积为XXXX平方米，红线范围内相当于约XX.XX亩。这一用地规模充分考虑了湿电子化学品项目的建设需求，保障了湿电子化学品项目在合适的空间内得以充分发展。湿电子化学品项目规划的总建筑面积为XXXX平方米，其中主体工程建设占XXXX平方米，计容建筑面积达XXXX平方米。预计建筑工程的投资将达到XXXX万元，为湿电子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计划购置的设备共计XXXX台（套），设备购置费用为XXXX万元。这一设备购置计划充分考虑到湿电子化学品项目的生产需求和技术要求，确保了湿电子化学品项目在生产运营中具备先进的技术装备和高效的生产能力。设备的合理配置将为湿电子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计划总投资为XXXX万元，预计年实现营业收入为XXXX万元。这一产能规模的设定旨在确保湿电子化学品项目能够在投资与回报之间取得平衡，实现长期可持续的发展。湿电子化学品项目的总投资充分考虑到各个方面的需求，包括用地建设、设备购置等多个环节，以确保湿电子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253"/>
      <w:r>
        <w:rPr>
          <w:rFonts w:ascii="仿宋" w:eastAsia="仿宋" w:hAnsi="仿宋" w:cs="仿宋" w:hint="eastAsia"/>
          <w:sz w:val="28"/>
          <w:lang w:eastAsia="zh-CN"/>
        </w:rPr>
        <w:t>四、湿电子化学品项目概论</w:t>
      </w:r>
      <w:bookmarkEnd w:id="11"/>
    </w:p>
    <w:p>
      <w:pPr>
        <w:pStyle w:val="Heading2"/>
        <w:rPr>
          <w:rFonts w:ascii="仿宋" w:eastAsia="仿宋" w:hAnsi="仿宋" w:cs="仿宋" w:hint="eastAsia"/>
          <w:lang w:eastAsia="zh-CN"/>
        </w:rPr>
      </w:pPr>
      <w:bookmarkStart w:id="12" w:name="_Toc17212"/>
      <w:r>
        <w:rPr>
          <w:rFonts w:ascii="仿宋" w:eastAsia="仿宋" w:hAnsi="仿宋" w:cs="仿宋" w:hint="eastAsia"/>
          <w:lang w:eastAsia="zh-CN"/>
        </w:rPr>
        <w:t>(一)、湿电子化学品项目概况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起源追溯至对市场的深入洞察。市场的不断演变与变革为湿电子化学品项目提供了难得的机遇。当前市场存在的需求缺口和变革的大环境共同构成了湿电子化学品项目的背景。这个湿电子化学品项目旨在充分利用市场机遇，填补行业中尚未满足的需求，为客户提供全新的解决方案。市场的变革和需求的增长使得这个湿电子化学品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湿电子化学品项目名称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正式命名为湿电子化学品。这个名称不仅仅是一个标识，更代表了湿电子化学品项目的核心理念和愿景。它蕴含着湿电子化学品项目所要解决问题的关键字，具有强烈的表达和辨识度，为湿电子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湿电子化学品项目目标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核心目标是提供一种全新、高效的解决方案，满足客户日益增长的需求。湿电子化学品项目追求的不仅仅是满足市场需求，更是在市场中获得卓越的竞争优势。通过不断提升产品或服务的质量和创新水平，湿电子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湿电子化学品项目范围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全面涵盖了产品研发、制造、市场推广和售后服务，确保从产品设计到最终用户体验的全方位关注。这一全面的湿电子化学品项目范围是为了确保湿电子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湿电子化学品项目时间表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湿电子化学品项目计划在未来18个月内完成，包括研发、测试、市场试点和正式推出等不同阶段。这个时间表的合理设计是为了确保湿电子化学品项目各个阶段的顺利推进，以便按时交付高质量的成果。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湿电子化学品项目预算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总预算估算为XX百万美元，主要分配在研发、市场推广、人员培训和运营等方面。这一充足的预算为湿电子化学品项目提供了充足的资源，确保湿电子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湿电子化学品项目风险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可能面临的风险包括市场接受度低、技术难题、竞争激烈等。湿电子化学品项目团队已经制定了相应的风险应对计划，通过前瞻性的风险管理，确保湿电子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湿电子化学品项目团队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湿电子化学品项目汇聚了一支经验丰富、多领域专业素养的核心团队，确保湿电子化学品项目在各个方面都能拥有高水平的执行力。团队的协同作战是湿电子化学品项目成功的关键因素之一。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湿电子化学品项目背景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湿电子化学品项目的背景根植于市场对更高效、创新产品的渴望，同时也受到科技发展对行业格局的深刻改变的影响。这为湿电子化学品项目提供了广阔的发展空间和市场需求。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湿电子化学品项目现状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截至目前，湿电子化学品项目已完成市场调研和技术验证，取得了初步的成功。这为湿电子化学品项目在未来的发展奠定了坚实的基础，为更远大的目标打下了坚实的基石。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343"/>
      <w:r>
        <w:rPr>
          <w:rFonts w:ascii="仿宋" w:eastAsia="仿宋" w:hAnsi="仿宋" w:cs="仿宋" w:hint="eastAsia"/>
          <w:sz w:val="28"/>
          <w:lang w:eastAsia="zh-CN"/>
        </w:rPr>
        <w:t>(二)、湿电子化学品项目目标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keyword》湿电子化学品项目首要业务目标是在市场中占据有利地位，实现产品/服务的成功推广和销售。通过不断提升产品质量、创新性，湿电子化学品项目追求成为行业中的领导者，赢得更多客户的青睐。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在科技迅速发展的时代，湿电子化学品项目着眼于技术创新。通过持续的研发和技术升级，湿电子化学品项目旨在推出更具创新性的产品或服务，以满足市场对新鲜、先进解决方案的需求。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为了建立可持续的客户关系，湿电子化学品项目设定了客户满意度目标。通过提供卓越的产品质量和优质的客户服务，湿电子化学品项目追求赢得客户的信任和忠诚度，确保他们的满意度达到行业领先水平。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湿电子化学品项目注重社会责任和可持续发展。通过实施环保、社会责任湿电子化学品项目，湿电子化学品项目致力于在经济发展的同时保护环境，促进社会公平，实现可持续经营。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湿电子化学品项目的团队是实现目标的核心驱动力。因此，湿电子化学品项目设定了团队发展目标，包括提升团队成员的专业技能、培养领导力，以及搭建协同高效的团队工作氛围。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684"/>
      <w:r>
        <w:rPr>
          <w:rFonts w:ascii="仿宋" w:eastAsia="仿宋" w:hAnsi="仿宋" w:cs="仿宋" w:hint="eastAsia"/>
          <w:sz w:val="28"/>
          <w:lang w:eastAsia="zh-CN"/>
        </w:rPr>
        <w:t>(三)、湿电子化学品项目提出的理由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湿电子化学品项目提出的理由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提出源于对市场机遇的深刻洞察。当前市场中存在的需求缺口和行业发展趋势表明，有巨大的商业机会等待被开发。通过准确捕捉市场机遇，湿电子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理念基于对技术创新的信仰。通过持续的研发和技术投入，湿电子化学品项目有望推出更具创新性的产品或服务。在科技飞速发展的当下，湿电子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提出是为了增强企业的行业竞争力。通过提升产品或服务的质量和独特性，湿电子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响应了消费者需求的变化。随着社会和科技的不断发展，消费者对产品和服务的需求也在发生变化。通过深入了解并及时回应消费者的新需求，湿电子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湿电子化学品项目的提出是企业战略发展规划的一部分。在面对日益激烈的市场竞争和不断变化的商业环境中，湿电子化学品项目作为企业战略的一环，旨在为企业开辟新的增长领域，巩固企业在行业中的地位。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提出不仅仅是基于商业考量，还注重社会责任。通过推出环保、社会责任等方面的湿电子化学品项目，湿电子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湿电子化学品项目的提出反映了对利益相关者期望的关注。包括客户、员工、投资者等利益相关者在企业发展中都有着各自的期望，湿电子化学品项目力求在满足这些期望的同时，取得更大的共赢。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865"/>
      <w:r>
        <w:rPr>
          <w:rFonts w:ascii="仿宋" w:eastAsia="仿宋" w:hAnsi="仿宋" w:cs="仿宋" w:hint="eastAsia"/>
          <w:sz w:val="28"/>
          <w:lang w:eastAsia="zh-CN"/>
        </w:rPr>
        <w:t>(四)、湿电子化学品项目意义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在实施湿电子化学品项目的过程中，我们不仅仅是在追逐商业成功，更是为企业和社会的多个层面创造了深远的意义。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的首要意义在于提升企业的市场竞争力。通过持续的创新和对产品质量的高标准要求，湿电子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湿电子化学品项目的推进将促使行业技术水平的提升。通过引入先进技术和创新性解决方案，湿电子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湿电子化学品项目不仅创造了大量就业机会，提高了就业水平，还注重社会责任和环保。通过参与社会公益事业和推动环保湿电子化学品项目，湿电子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综合而言，湿电子化学品项目意义重大，不仅推动了企业的发展，也为行业和社会的进步贡献了积极力量。这是一个全面而深刻的影响，将在未来产生可持续的正面效应。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175"/>
      <w:r>
        <w:rPr>
          <w:rFonts w:ascii="仿宋" w:eastAsia="仿宋" w:hAnsi="仿宋" w:cs="仿宋" w:hint="eastAsia"/>
          <w:sz w:val="28"/>
          <w:lang w:eastAsia="zh-CN"/>
        </w:rPr>
        <w:t>(五)、湿电子化学品项目背景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在当今迅猛发展的商业环境中，湿电子化学品项目的动因根植于对多方面因素的审慎考量。这个湿电子化学品项目的提出并非孤立的决策，而是对企业所处背景深入思考的产物。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湿电子化学品项目背后的首要原因。科技的迅速发展和全球市场的快速变化使得企业必须灵活应对。湿电子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竞争的激烈程度也是湿电子化学品项目背景中不可忽视的一环。企业需要在激烈竞争中脱颖而出，为此，湿电子化学品项目致力于打破常规，提供独特的价值主张，以吸引客户并确保市场份额的增长。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技术的迅速发展为企业带来了机遇与挑战。作为湿电子化学品项目启动的背景之一，对新兴技术的应用将有助于提升企业的技术水平，使其在不断演进的商业环境中保持竞争优势。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此外，社会对企业责任的期望也在逐渐升高。湿电子化学品项目充分融入了社会责任的理念，通过可持续经营和社会公益湿电子化学品项目，企图为社会贡献一份力量，在商业成功的同时关注社会价值。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603"/>
      <w:r>
        <w:rPr>
          <w:rFonts w:ascii="仿宋" w:eastAsia="仿宋" w:hAnsi="仿宋" w:cs="仿宋" w:hint="eastAsia"/>
          <w:sz w:val="28"/>
          <w:lang w:eastAsia="zh-CN"/>
        </w:rPr>
        <w:t>五、湿电子化学品项目文档管理</w:t>
      </w:r>
      <w:bookmarkEnd w:id="17"/>
    </w:p>
    <w:p>
      <w:pPr>
        <w:pStyle w:val="Heading2"/>
        <w:rPr>
          <w:rFonts w:ascii="仿宋" w:eastAsia="仿宋" w:hAnsi="仿宋" w:cs="仿宋" w:hint="eastAsia"/>
          <w:lang w:eastAsia="zh-CN"/>
        </w:rPr>
      </w:pPr>
      <w:bookmarkStart w:id="18" w:name="_Toc235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湿电子化学品项目高度重视文档的质量和准确性，以支持湿电子化学品项目的各项活动和决策。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文档的编制始于湿电子化学品项目计划的初期，我们制定了详细的文档编制计划，明确了每个文档的内容、格式和编写责任人。在湿电子化学品项目启动阶段，我们首先编制了湿电子化学品项目章程，明确定义了湿电子化学品项目的目标、范围、风险等关键要素。随后，湿电子化学品项目团队根据计划陆续编制了需求文档、设计文档、测试文档等各类文档，确保湿电子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湿电子化学品项目管理中的重要环节，旨在确保湿电子化学品项目文档符合质量标准和湿电子化学品项目需求。在湿电子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湿电子化学品项目相关利益方和专业领域的专家对文档进行独立审查。这有助于获取更全面、客观的反馈，确保湿电子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湿电子化学品项目在文档编制与审查方面建立了严格的管理机制，通过规范的流程和多维度的审查，确保湿电子化学品项目文档的质量、准确性和可靠性，为湿电子化学品项目的顺利推进提供了有力支持。</w:t>
      </w:r>
    </w:p>
    <w:p>
      <w:pPr>
        <w:pStyle w:val="Heading2"/>
        <w:ind w:firstLine="560" w:firstLineChars="200"/>
        <w:rPr>
          <w:rFonts w:ascii="仿宋" w:eastAsia="仿宋" w:hAnsi="仿宋" w:cs="仿宋" w:hint="eastAsia"/>
          <w:sz w:val="28"/>
          <w:lang w:eastAsia="zh-CN"/>
        </w:rPr>
      </w:pPr>
      <w:bookmarkStart w:id="19" w:name="_Toc1261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在湿电子化学品项目中，我们致力于优化文档发布与分发过程，以确保信息的高效传递和团队间协作的顺畅进行。以下是我们采取的关键优化策略：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https://d.book118.com/318046007006006047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湿电子化学品项目规划设计方案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D65FE9"/>
    <w:rsid w:val="3FD65F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4600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2024-03-05T21:52:00Z</dcterms:created>
  <dcterms:modified xsi:type="dcterms:W3CDTF">2024-03-05T21:52:37Z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BE1953FCFF9E43BA9E44BFEA67B198FE_11</vt:lpwstr>
  </property>
  <property fmtid="{D5CDD505-2E9C-101B-9397-08002B2CF9AE}" pid="3" name="KSOProductBuildVer">
    <vt:lpwstr>2052-12.1.0.16388</vt:lpwstr>
  </property>
</Properties>
</file>