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多士炉项目建设方案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39" w:history="1">
        <w:r>
          <w:rPr>
            <w:rFonts w:ascii="仿宋" w:eastAsia="仿宋" w:hAnsi="仿宋" w:cs="仿宋" w:hint="eastAsia"/>
            <w:lang w:eastAsia="zh-CN"/>
          </w:rPr>
          <w:t>序言</w:t>
        </w:r>
        <w:r>
          <w:tab/>
        </w:r>
        <w:r>
          <w:fldChar w:fldCharType="begin"/>
        </w:r>
        <w:r>
          <w:instrText xml:space="preserve"> PAGEREF _Toc17839 \h </w:instrText>
        </w:r>
        <w:r>
          <w:fldChar w:fldCharType="separate"/>
        </w:r>
        <w:r>
          <w:t>3</w:t>
        </w:r>
        <w:r>
          <w:fldChar w:fldCharType="end"/>
        </w:r>
      </w:hyperlink>
    </w:p>
    <w:p>
      <w:pPr>
        <w:pStyle w:val="TOC1"/>
        <w:tabs>
          <w:tab w:val="right" w:leader="dot" w:pos="8306"/>
        </w:tabs>
      </w:pPr>
      <w:hyperlink w:anchor="_Toc12774" w:history="1">
        <w:r>
          <w:rPr>
            <w:rFonts w:ascii="仿宋" w:eastAsia="仿宋" w:hAnsi="仿宋" w:cs="仿宋" w:hint="eastAsia"/>
            <w:lang w:eastAsia="zh-CN"/>
          </w:rPr>
          <w:t>一、资源开发及综合利用分析</w:t>
        </w:r>
        <w:r>
          <w:tab/>
        </w:r>
        <w:r>
          <w:fldChar w:fldCharType="begin"/>
        </w:r>
        <w:r>
          <w:instrText xml:space="preserve"> PAGEREF _Toc12774 \h </w:instrText>
        </w:r>
        <w:r>
          <w:fldChar w:fldCharType="separate"/>
        </w:r>
        <w:r>
          <w:t>3</w:t>
        </w:r>
        <w:r>
          <w:fldChar w:fldCharType="end"/>
        </w:r>
      </w:hyperlink>
    </w:p>
    <w:p>
      <w:pPr>
        <w:pStyle w:val="TOC2"/>
        <w:tabs>
          <w:tab w:val="right" w:leader="dot" w:pos="8306"/>
        </w:tabs>
      </w:pPr>
      <w:hyperlink w:anchor="_Toc5075" w:history="1">
        <w:r>
          <w:rPr>
            <w:rFonts w:ascii="仿宋" w:eastAsia="仿宋" w:hAnsi="仿宋" w:cs="仿宋" w:hint="eastAsia"/>
            <w:lang w:eastAsia="zh-CN"/>
          </w:rPr>
          <w:t>(一)、资源开发方案</w:t>
        </w:r>
        <w:r>
          <w:tab/>
        </w:r>
        <w:r>
          <w:fldChar w:fldCharType="begin"/>
        </w:r>
        <w:r>
          <w:instrText xml:space="preserve"> PAGEREF _Toc5075 \h </w:instrText>
        </w:r>
        <w:r>
          <w:fldChar w:fldCharType="separate"/>
        </w:r>
        <w:r>
          <w:t>3</w:t>
        </w:r>
        <w:r>
          <w:fldChar w:fldCharType="end"/>
        </w:r>
      </w:hyperlink>
    </w:p>
    <w:p>
      <w:pPr>
        <w:pStyle w:val="TOC2"/>
        <w:tabs>
          <w:tab w:val="right" w:leader="dot" w:pos="8306"/>
        </w:tabs>
      </w:pPr>
      <w:hyperlink w:anchor="_Toc22340" w:history="1">
        <w:r>
          <w:rPr>
            <w:rFonts w:ascii="仿宋" w:eastAsia="仿宋" w:hAnsi="仿宋" w:cs="仿宋" w:hint="eastAsia"/>
            <w:lang w:eastAsia="zh-CN"/>
          </w:rPr>
          <w:t>(二)、资源利用方案</w:t>
        </w:r>
        <w:r>
          <w:tab/>
        </w:r>
        <w:r>
          <w:fldChar w:fldCharType="begin"/>
        </w:r>
        <w:r>
          <w:instrText xml:space="preserve"> PAGEREF _Toc22340 \h </w:instrText>
        </w:r>
        <w:r>
          <w:fldChar w:fldCharType="separate"/>
        </w:r>
        <w:r>
          <w:t>4</w:t>
        </w:r>
        <w:r>
          <w:fldChar w:fldCharType="end"/>
        </w:r>
      </w:hyperlink>
    </w:p>
    <w:p>
      <w:pPr>
        <w:pStyle w:val="TOC2"/>
        <w:tabs>
          <w:tab w:val="right" w:leader="dot" w:pos="8306"/>
        </w:tabs>
      </w:pPr>
      <w:hyperlink w:anchor="_Toc31350" w:history="1">
        <w:r>
          <w:rPr>
            <w:rFonts w:ascii="仿宋" w:eastAsia="仿宋" w:hAnsi="仿宋" w:cs="仿宋" w:hint="eastAsia"/>
            <w:lang w:eastAsia="zh-CN"/>
          </w:rPr>
          <w:t>(三)、资源节约措施</w:t>
        </w:r>
        <w:r>
          <w:tab/>
        </w:r>
        <w:r>
          <w:fldChar w:fldCharType="begin"/>
        </w:r>
        <w:r>
          <w:instrText xml:space="preserve"> PAGEREF _Toc31350 \h </w:instrText>
        </w:r>
        <w:r>
          <w:fldChar w:fldCharType="separate"/>
        </w:r>
        <w:r>
          <w:t>5</w:t>
        </w:r>
        <w:r>
          <w:fldChar w:fldCharType="end"/>
        </w:r>
      </w:hyperlink>
    </w:p>
    <w:p>
      <w:pPr>
        <w:pStyle w:val="TOC1"/>
        <w:tabs>
          <w:tab w:val="right" w:leader="dot" w:pos="8306"/>
        </w:tabs>
      </w:pPr>
      <w:hyperlink w:anchor="_Toc3262" w:history="1">
        <w:r>
          <w:rPr>
            <w:rFonts w:ascii="仿宋" w:eastAsia="仿宋" w:hAnsi="仿宋" w:cs="仿宋" w:hint="eastAsia"/>
            <w:lang w:eastAsia="zh-CN"/>
          </w:rPr>
          <w:t>二、发展规划、产业政策和行业准入分析</w:t>
        </w:r>
        <w:r>
          <w:tab/>
        </w:r>
        <w:r>
          <w:fldChar w:fldCharType="begin"/>
        </w:r>
        <w:r>
          <w:instrText xml:space="preserve"> PAGEREF _Toc3262 \h </w:instrText>
        </w:r>
        <w:r>
          <w:fldChar w:fldCharType="separate"/>
        </w:r>
        <w:r>
          <w:t>6</w:t>
        </w:r>
        <w:r>
          <w:fldChar w:fldCharType="end"/>
        </w:r>
      </w:hyperlink>
    </w:p>
    <w:p>
      <w:pPr>
        <w:pStyle w:val="TOC2"/>
        <w:tabs>
          <w:tab w:val="right" w:leader="dot" w:pos="8306"/>
        </w:tabs>
      </w:pPr>
      <w:hyperlink w:anchor="_Toc21759" w:history="1">
        <w:r>
          <w:rPr>
            <w:rFonts w:ascii="仿宋" w:eastAsia="仿宋" w:hAnsi="仿宋" w:cs="仿宋" w:hint="eastAsia"/>
            <w:lang w:eastAsia="zh-CN"/>
          </w:rPr>
          <w:t>(一)、发展规划分析</w:t>
        </w:r>
        <w:r>
          <w:tab/>
        </w:r>
        <w:r>
          <w:fldChar w:fldCharType="begin"/>
        </w:r>
        <w:r>
          <w:instrText xml:space="preserve"> PAGEREF _Toc21759 \h </w:instrText>
        </w:r>
        <w:r>
          <w:fldChar w:fldCharType="separate"/>
        </w:r>
        <w:r>
          <w:t>6</w:t>
        </w:r>
        <w:r>
          <w:fldChar w:fldCharType="end"/>
        </w:r>
      </w:hyperlink>
    </w:p>
    <w:p>
      <w:pPr>
        <w:pStyle w:val="TOC2"/>
        <w:tabs>
          <w:tab w:val="right" w:leader="dot" w:pos="8306"/>
        </w:tabs>
      </w:pPr>
      <w:hyperlink w:anchor="_Toc26336" w:history="1">
        <w:r>
          <w:rPr>
            <w:rFonts w:ascii="仿宋" w:eastAsia="仿宋" w:hAnsi="仿宋" w:cs="仿宋" w:hint="eastAsia"/>
            <w:lang w:eastAsia="zh-CN"/>
          </w:rPr>
          <w:t>(二)、产业政策分析</w:t>
        </w:r>
        <w:r>
          <w:tab/>
        </w:r>
        <w:r>
          <w:fldChar w:fldCharType="begin"/>
        </w:r>
        <w:r>
          <w:instrText xml:space="preserve"> PAGEREF _Toc26336 \h </w:instrText>
        </w:r>
        <w:r>
          <w:fldChar w:fldCharType="separate"/>
        </w:r>
        <w:r>
          <w:t>8</w:t>
        </w:r>
        <w:r>
          <w:fldChar w:fldCharType="end"/>
        </w:r>
      </w:hyperlink>
    </w:p>
    <w:p>
      <w:pPr>
        <w:pStyle w:val="TOC2"/>
        <w:tabs>
          <w:tab w:val="right" w:leader="dot" w:pos="8306"/>
        </w:tabs>
      </w:pPr>
      <w:hyperlink w:anchor="_Toc31103" w:history="1">
        <w:r>
          <w:rPr>
            <w:rFonts w:ascii="仿宋" w:eastAsia="仿宋" w:hAnsi="仿宋" w:cs="仿宋" w:hint="eastAsia"/>
            <w:lang w:eastAsia="zh-CN"/>
          </w:rPr>
          <w:t>(三)、行业准入分析</w:t>
        </w:r>
        <w:r>
          <w:tab/>
        </w:r>
        <w:r>
          <w:fldChar w:fldCharType="begin"/>
        </w:r>
        <w:r>
          <w:instrText xml:space="preserve"> PAGEREF _Toc31103 \h </w:instrText>
        </w:r>
        <w:r>
          <w:fldChar w:fldCharType="separate"/>
        </w:r>
        <w:r>
          <w:t>10</w:t>
        </w:r>
        <w:r>
          <w:fldChar w:fldCharType="end"/>
        </w:r>
      </w:hyperlink>
    </w:p>
    <w:p>
      <w:pPr>
        <w:pStyle w:val="TOC1"/>
        <w:tabs>
          <w:tab w:val="right" w:leader="dot" w:pos="8306"/>
        </w:tabs>
      </w:pPr>
      <w:hyperlink w:anchor="_Toc4171" w:history="1">
        <w:r>
          <w:rPr>
            <w:rFonts w:ascii="仿宋" w:eastAsia="仿宋" w:hAnsi="仿宋" w:cs="仿宋" w:hint="eastAsia"/>
            <w:lang w:eastAsia="zh-CN"/>
          </w:rPr>
          <w:t>三、背景、必要性分析</w:t>
        </w:r>
        <w:r>
          <w:tab/>
        </w:r>
        <w:r>
          <w:fldChar w:fldCharType="begin"/>
        </w:r>
        <w:r>
          <w:instrText xml:space="preserve"> PAGEREF _Toc4171 \h </w:instrText>
        </w:r>
        <w:r>
          <w:fldChar w:fldCharType="separate"/>
        </w:r>
        <w:r>
          <w:t>11</w:t>
        </w:r>
        <w:r>
          <w:fldChar w:fldCharType="end"/>
        </w:r>
      </w:hyperlink>
    </w:p>
    <w:p>
      <w:pPr>
        <w:pStyle w:val="TOC2"/>
        <w:tabs>
          <w:tab w:val="right" w:leader="dot" w:pos="8306"/>
        </w:tabs>
      </w:pPr>
      <w:hyperlink w:anchor="_Toc10659" w:history="1">
        <w:r>
          <w:rPr>
            <w:rFonts w:ascii="仿宋" w:eastAsia="仿宋" w:hAnsi="仿宋" w:cs="仿宋" w:hint="eastAsia"/>
            <w:lang w:eastAsia="zh-CN"/>
          </w:rPr>
          <w:t>(一)、项目建设背景</w:t>
        </w:r>
        <w:r>
          <w:tab/>
        </w:r>
        <w:r>
          <w:fldChar w:fldCharType="begin"/>
        </w:r>
        <w:r>
          <w:instrText xml:space="preserve"> PAGEREF _Toc10659 \h </w:instrText>
        </w:r>
        <w:r>
          <w:fldChar w:fldCharType="separate"/>
        </w:r>
        <w:r>
          <w:t>11</w:t>
        </w:r>
        <w:r>
          <w:fldChar w:fldCharType="end"/>
        </w:r>
      </w:hyperlink>
    </w:p>
    <w:p>
      <w:pPr>
        <w:pStyle w:val="TOC2"/>
        <w:tabs>
          <w:tab w:val="right" w:leader="dot" w:pos="8306"/>
        </w:tabs>
      </w:pPr>
      <w:hyperlink w:anchor="_Toc10070" w:history="1">
        <w:r>
          <w:rPr>
            <w:rFonts w:ascii="仿宋" w:eastAsia="仿宋" w:hAnsi="仿宋" w:cs="仿宋" w:hint="eastAsia"/>
            <w:lang w:eastAsia="zh-CN"/>
          </w:rPr>
          <w:t>(二)、必要性分析</w:t>
        </w:r>
        <w:r>
          <w:tab/>
        </w:r>
        <w:r>
          <w:fldChar w:fldCharType="begin"/>
        </w:r>
        <w:r>
          <w:instrText xml:space="preserve"> PAGEREF _Toc10070 \h </w:instrText>
        </w:r>
        <w:r>
          <w:fldChar w:fldCharType="separate"/>
        </w:r>
        <w:r>
          <w:t>12</w:t>
        </w:r>
        <w:r>
          <w:fldChar w:fldCharType="end"/>
        </w:r>
      </w:hyperlink>
    </w:p>
    <w:p>
      <w:pPr>
        <w:pStyle w:val="TOC2"/>
        <w:tabs>
          <w:tab w:val="right" w:leader="dot" w:pos="8306"/>
        </w:tabs>
      </w:pPr>
      <w:hyperlink w:anchor="_Toc26680" w:history="1">
        <w:r>
          <w:rPr>
            <w:rFonts w:ascii="仿宋" w:eastAsia="仿宋" w:hAnsi="仿宋" w:cs="仿宋" w:hint="eastAsia"/>
            <w:lang w:eastAsia="zh-CN"/>
          </w:rPr>
          <w:t>(三)、项目建设有利条件</w:t>
        </w:r>
        <w:r>
          <w:tab/>
        </w:r>
        <w:r>
          <w:fldChar w:fldCharType="begin"/>
        </w:r>
        <w:r>
          <w:instrText xml:space="preserve"> PAGEREF _Toc26680 \h </w:instrText>
        </w:r>
        <w:r>
          <w:fldChar w:fldCharType="separate"/>
        </w:r>
        <w:r>
          <w:t>13</w:t>
        </w:r>
        <w:r>
          <w:fldChar w:fldCharType="end"/>
        </w:r>
      </w:hyperlink>
    </w:p>
    <w:p>
      <w:pPr>
        <w:pStyle w:val="TOC1"/>
        <w:tabs>
          <w:tab w:val="right" w:leader="dot" w:pos="8306"/>
        </w:tabs>
      </w:pPr>
      <w:hyperlink w:anchor="_Toc29198" w:history="1">
        <w:r>
          <w:rPr>
            <w:rFonts w:ascii="仿宋" w:eastAsia="仿宋" w:hAnsi="仿宋" w:cs="仿宋" w:hint="eastAsia"/>
            <w:lang w:eastAsia="zh-CN"/>
          </w:rPr>
          <w:t>四、多士炉项目概论</w:t>
        </w:r>
        <w:r>
          <w:tab/>
        </w:r>
        <w:r>
          <w:fldChar w:fldCharType="begin"/>
        </w:r>
        <w:r>
          <w:instrText xml:space="preserve"> PAGEREF _Toc29198 \h </w:instrText>
        </w:r>
        <w:r>
          <w:fldChar w:fldCharType="separate"/>
        </w:r>
        <w:r>
          <w:t>15</w:t>
        </w:r>
        <w:r>
          <w:fldChar w:fldCharType="end"/>
        </w:r>
      </w:hyperlink>
    </w:p>
    <w:p>
      <w:pPr>
        <w:pStyle w:val="TOC2"/>
        <w:tabs>
          <w:tab w:val="right" w:leader="dot" w:pos="8306"/>
        </w:tabs>
      </w:pPr>
      <w:hyperlink w:anchor="_Toc16328" w:history="1">
        <w:r>
          <w:rPr>
            <w:rFonts w:ascii="仿宋" w:eastAsia="仿宋" w:hAnsi="仿宋" w:cs="仿宋" w:hint="eastAsia"/>
            <w:lang w:eastAsia="zh-CN"/>
          </w:rPr>
          <w:t>(一)、项目申报单位概况</w:t>
        </w:r>
        <w:r>
          <w:tab/>
        </w:r>
        <w:r>
          <w:fldChar w:fldCharType="begin"/>
        </w:r>
        <w:r>
          <w:instrText xml:space="preserve"> PAGEREF _Toc16328 \h </w:instrText>
        </w:r>
        <w:r>
          <w:fldChar w:fldCharType="separate"/>
        </w:r>
        <w:r>
          <w:t>15</w:t>
        </w:r>
        <w:r>
          <w:fldChar w:fldCharType="end"/>
        </w:r>
      </w:hyperlink>
    </w:p>
    <w:p>
      <w:pPr>
        <w:pStyle w:val="TOC2"/>
        <w:tabs>
          <w:tab w:val="right" w:leader="dot" w:pos="8306"/>
        </w:tabs>
      </w:pPr>
      <w:hyperlink w:anchor="_Toc25307" w:history="1">
        <w:r>
          <w:rPr>
            <w:rFonts w:ascii="仿宋" w:eastAsia="仿宋" w:hAnsi="仿宋" w:cs="仿宋" w:hint="eastAsia"/>
            <w:lang w:eastAsia="zh-CN"/>
          </w:rPr>
          <w:t>(二)、项目概况</w:t>
        </w:r>
        <w:r>
          <w:tab/>
        </w:r>
        <w:r>
          <w:fldChar w:fldCharType="begin"/>
        </w:r>
        <w:r>
          <w:instrText xml:space="preserve"> PAGEREF _Toc25307 \h </w:instrText>
        </w:r>
        <w:r>
          <w:fldChar w:fldCharType="separate"/>
        </w:r>
        <w:r>
          <w:t>16</w:t>
        </w:r>
        <w:r>
          <w:fldChar w:fldCharType="end"/>
        </w:r>
      </w:hyperlink>
    </w:p>
    <w:p>
      <w:pPr>
        <w:pStyle w:val="TOC1"/>
        <w:tabs>
          <w:tab w:val="right" w:leader="dot" w:pos="8306"/>
        </w:tabs>
      </w:pPr>
      <w:hyperlink w:anchor="_Toc11026" w:history="1">
        <w:r>
          <w:rPr>
            <w:rFonts w:ascii="仿宋" w:eastAsia="仿宋" w:hAnsi="仿宋" w:cs="仿宋" w:hint="eastAsia"/>
            <w:lang w:eastAsia="zh-CN"/>
          </w:rPr>
          <w:t>五、建设风险评估分析</w:t>
        </w:r>
        <w:r>
          <w:tab/>
        </w:r>
        <w:r>
          <w:fldChar w:fldCharType="begin"/>
        </w:r>
        <w:r>
          <w:instrText xml:space="preserve"> PAGEREF _Toc11026 \h </w:instrText>
        </w:r>
        <w:r>
          <w:fldChar w:fldCharType="separate"/>
        </w:r>
        <w:r>
          <w:t>19</w:t>
        </w:r>
        <w:r>
          <w:fldChar w:fldCharType="end"/>
        </w:r>
      </w:hyperlink>
    </w:p>
    <w:p>
      <w:pPr>
        <w:pStyle w:val="TOC2"/>
        <w:tabs>
          <w:tab w:val="right" w:leader="dot" w:pos="8306"/>
        </w:tabs>
      </w:pPr>
      <w:hyperlink w:anchor="_Toc31626" w:history="1">
        <w:r>
          <w:rPr>
            <w:rFonts w:ascii="仿宋" w:eastAsia="仿宋" w:hAnsi="仿宋" w:cs="仿宋" w:hint="eastAsia"/>
            <w:lang w:eastAsia="zh-CN"/>
          </w:rPr>
          <w:t>(一)、政策风险分析</w:t>
        </w:r>
        <w:r>
          <w:tab/>
        </w:r>
        <w:r>
          <w:fldChar w:fldCharType="begin"/>
        </w:r>
        <w:r>
          <w:instrText xml:space="preserve"> PAGEREF _Toc31626 \h </w:instrText>
        </w:r>
        <w:r>
          <w:fldChar w:fldCharType="separate"/>
        </w:r>
        <w:r>
          <w:t>19</w:t>
        </w:r>
        <w:r>
          <w:fldChar w:fldCharType="end"/>
        </w:r>
      </w:hyperlink>
    </w:p>
    <w:p>
      <w:pPr>
        <w:pStyle w:val="TOC2"/>
        <w:tabs>
          <w:tab w:val="right" w:leader="dot" w:pos="8306"/>
        </w:tabs>
      </w:pPr>
      <w:hyperlink w:anchor="_Toc5752" w:history="1">
        <w:r>
          <w:rPr>
            <w:rFonts w:ascii="仿宋" w:eastAsia="仿宋" w:hAnsi="仿宋" w:cs="仿宋" w:hint="eastAsia"/>
            <w:lang w:eastAsia="zh-CN"/>
          </w:rPr>
          <w:t>(二)、社会风险分析</w:t>
        </w:r>
        <w:r>
          <w:tab/>
        </w:r>
        <w:r>
          <w:fldChar w:fldCharType="begin"/>
        </w:r>
        <w:r>
          <w:instrText xml:space="preserve"> PAGEREF _Toc5752 \h </w:instrText>
        </w:r>
        <w:r>
          <w:fldChar w:fldCharType="separate"/>
        </w:r>
        <w:r>
          <w:t>20</w:t>
        </w:r>
        <w:r>
          <w:fldChar w:fldCharType="end"/>
        </w:r>
      </w:hyperlink>
    </w:p>
    <w:p>
      <w:pPr>
        <w:pStyle w:val="TOC2"/>
        <w:tabs>
          <w:tab w:val="right" w:leader="dot" w:pos="8306"/>
        </w:tabs>
      </w:pPr>
      <w:hyperlink w:anchor="_Toc18845" w:history="1">
        <w:r>
          <w:rPr>
            <w:rFonts w:ascii="仿宋" w:eastAsia="仿宋" w:hAnsi="仿宋" w:cs="仿宋" w:hint="eastAsia"/>
            <w:lang w:eastAsia="zh-CN"/>
          </w:rPr>
          <w:t>(三)、市场风险分析</w:t>
        </w:r>
        <w:r>
          <w:tab/>
        </w:r>
        <w:r>
          <w:fldChar w:fldCharType="begin"/>
        </w:r>
        <w:r>
          <w:instrText xml:space="preserve"> PAGEREF _Toc18845 \h </w:instrText>
        </w:r>
        <w:r>
          <w:fldChar w:fldCharType="separate"/>
        </w:r>
        <w:r>
          <w:t>22</w:t>
        </w:r>
        <w:r>
          <w:fldChar w:fldCharType="end"/>
        </w:r>
      </w:hyperlink>
    </w:p>
    <w:p>
      <w:pPr>
        <w:pStyle w:val="TOC2"/>
        <w:tabs>
          <w:tab w:val="right" w:leader="dot" w:pos="8306"/>
        </w:tabs>
      </w:pPr>
      <w:hyperlink w:anchor="_Toc27024" w:history="1">
        <w:r>
          <w:rPr>
            <w:rFonts w:ascii="仿宋" w:eastAsia="仿宋" w:hAnsi="仿宋" w:cs="仿宋" w:hint="eastAsia"/>
            <w:lang w:eastAsia="zh-CN"/>
          </w:rPr>
          <w:t>(四)、资金风险分析</w:t>
        </w:r>
        <w:r>
          <w:tab/>
        </w:r>
        <w:r>
          <w:fldChar w:fldCharType="begin"/>
        </w:r>
        <w:r>
          <w:instrText xml:space="preserve"> PAGEREF _Toc27024 \h </w:instrText>
        </w:r>
        <w:r>
          <w:fldChar w:fldCharType="separate"/>
        </w:r>
        <w:r>
          <w:t>22</w:t>
        </w:r>
        <w:r>
          <w:fldChar w:fldCharType="end"/>
        </w:r>
      </w:hyperlink>
    </w:p>
    <w:p>
      <w:pPr>
        <w:pStyle w:val="TOC2"/>
        <w:tabs>
          <w:tab w:val="right" w:leader="dot" w:pos="8306"/>
        </w:tabs>
      </w:pPr>
      <w:hyperlink w:anchor="_Toc19971" w:history="1">
        <w:r>
          <w:rPr>
            <w:rFonts w:ascii="仿宋" w:eastAsia="仿宋" w:hAnsi="仿宋" w:cs="仿宋" w:hint="eastAsia"/>
            <w:lang w:eastAsia="zh-CN"/>
          </w:rPr>
          <w:t>(五)、技术风险分析</w:t>
        </w:r>
        <w:r>
          <w:tab/>
        </w:r>
        <w:r>
          <w:fldChar w:fldCharType="begin"/>
        </w:r>
        <w:r>
          <w:instrText xml:space="preserve"> PAGEREF _Toc19971 \h </w:instrText>
        </w:r>
        <w:r>
          <w:fldChar w:fldCharType="separate"/>
        </w:r>
        <w:r>
          <w:t>23</w:t>
        </w:r>
        <w:r>
          <w:fldChar w:fldCharType="end"/>
        </w:r>
      </w:hyperlink>
    </w:p>
    <w:p>
      <w:pPr>
        <w:pStyle w:val="TOC2"/>
        <w:tabs>
          <w:tab w:val="right" w:leader="dot" w:pos="8306"/>
        </w:tabs>
      </w:pPr>
      <w:hyperlink w:anchor="_Toc17014" w:history="1">
        <w:r>
          <w:rPr>
            <w:rFonts w:ascii="仿宋" w:eastAsia="仿宋" w:hAnsi="仿宋" w:cs="仿宋" w:hint="eastAsia"/>
            <w:lang w:eastAsia="zh-CN"/>
          </w:rPr>
          <w:t>(六)、财务风险分析</w:t>
        </w:r>
        <w:r>
          <w:tab/>
        </w:r>
        <w:r>
          <w:fldChar w:fldCharType="begin"/>
        </w:r>
        <w:r>
          <w:instrText xml:space="preserve"> PAGEREF _Toc17014 \h </w:instrText>
        </w:r>
        <w:r>
          <w:fldChar w:fldCharType="separate"/>
        </w:r>
        <w:r>
          <w:t>25</w:t>
        </w:r>
        <w:r>
          <w:fldChar w:fldCharType="end"/>
        </w:r>
      </w:hyperlink>
    </w:p>
    <w:p>
      <w:pPr>
        <w:pStyle w:val="TOC2"/>
        <w:tabs>
          <w:tab w:val="right" w:leader="dot" w:pos="8306"/>
        </w:tabs>
      </w:pPr>
      <w:hyperlink w:anchor="_Toc29609" w:history="1">
        <w:r>
          <w:rPr>
            <w:rFonts w:ascii="仿宋" w:eastAsia="仿宋" w:hAnsi="仿宋" w:cs="仿宋" w:hint="eastAsia"/>
            <w:lang w:eastAsia="zh-CN"/>
          </w:rPr>
          <w:t>(七)、管理风险分析</w:t>
        </w:r>
        <w:r>
          <w:tab/>
        </w:r>
        <w:r>
          <w:fldChar w:fldCharType="begin"/>
        </w:r>
        <w:r>
          <w:instrText xml:space="preserve"> PAGEREF _Toc29609 \h </w:instrText>
        </w:r>
        <w:r>
          <w:fldChar w:fldCharType="separate"/>
        </w:r>
        <w:r>
          <w:t>26</w:t>
        </w:r>
        <w:r>
          <w:fldChar w:fldCharType="end"/>
        </w:r>
      </w:hyperlink>
    </w:p>
    <w:p>
      <w:pPr>
        <w:pStyle w:val="TOC2"/>
        <w:tabs>
          <w:tab w:val="right" w:leader="dot" w:pos="8306"/>
        </w:tabs>
      </w:pPr>
      <w:hyperlink w:anchor="_Toc6301" w:history="1">
        <w:r>
          <w:rPr>
            <w:rFonts w:ascii="仿宋" w:eastAsia="仿宋" w:hAnsi="仿宋" w:cs="仿宋" w:hint="eastAsia"/>
            <w:lang w:eastAsia="zh-CN"/>
          </w:rPr>
          <w:t>(八)、其它风险分析</w:t>
        </w:r>
        <w:r>
          <w:tab/>
        </w:r>
        <w:r>
          <w:fldChar w:fldCharType="begin"/>
        </w:r>
        <w:r>
          <w:instrText xml:space="preserve"> PAGEREF _Toc6301 \h </w:instrText>
        </w:r>
        <w:r>
          <w:fldChar w:fldCharType="separate"/>
        </w:r>
        <w:r>
          <w:t>28</w:t>
        </w:r>
        <w:r>
          <w:fldChar w:fldCharType="end"/>
        </w:r>
      </w:hyperlink>
    </w:p>
    <w:p>
      <w:pPr>
        <w:pStyle w:val="TOC2"/>
        <w:tabs>
          <w:tab w:val="right" w:leader="dot" w:pos="8306"/>
        </w:tabs>
      </w:pPr>
      <w:hyperlink w:anchor="_Toc4998" w:history="1">
        <w:r>
          <w:rPr>
            <w:rFonts w:ascii="仿宋" w:eastAsia="仿宋" w:hAnsi="仿宋" w:cs="仿宋" w:hint="eastAsia"/>
            <w:lang w:eastAsia="zh-CN"/>
          </w:rPr>
          <w:t>(九)、社会影响评估</w:t>
        </w:r>
        <w:r>
          <w:tab/>
        </w:r>
        <w:r>
          <w:fldChar w:fldCharType="begin"/>
        </w:r>
        <w:r>
          <w:instrText xml:space="preserve"> PAGEREF _Toc4998 \h </w:instrText>
        </w:r>
        <w:r>
          <w:fldChar w:fldCharType="separate"/>
        </w:r>
        <w:r>
          <w:t>29</w:t>
        </w:r>
        <w:r>
          <w:fldChar w:fldCharType="end"/>
        </w:r>
      </w:hyperlink>
    </w:p>
    <w:p>
      <w:pPr>
        <w:pStyle w:val="TOC1"/>
        <w:tabs>
          <w:tab w:val="right" w:leader="dot" w:pos="8306"/>
        </w:tabs>
      </w:pPr>
      <w:hyperlink w:anchor="_Toc27436" w:history="1">
        <w:r>
          <w:rPr>
            <w:rFonts w:ascii="仿宋" w:eastAsia="仿宋" w:hAnsi="仿宋" w:cs="仿宋" w:hint="eastAsia"/>
            <w:lang w:eastAsia="zh-CN"/>
          </w:rPr>
          <w:t>六、环境和生态影响分析</w:t>
        </w:r>
        <w:r>
          <w:tab/>
        </w:r>
        <w:r>
          <w:fldChar w:fldCharType="begin"/>
        </w:r>
        <w:r>
          <w:instrText xml:space="preserve"> PAGEREF _Toc27436 \h </w:instrText>
        </w:r>
        <w:r>
          <w:fldChar w:fldCharType="separate"/>
        </w:r>
        <w:r>
          <w:t>31</w:t>
        </w:r>
        <w:r>
          <w:fldChar w:fldCharType="end"/>
        </w:r>
      </w:hyperlink>
    </w:p>
    <w:p>
      <w:pPr>
        <w:pStyle w:val="TOC2"/>
        <w:tabs>
          <w:tab w:val="right" w:leader="dot" w:pos="8306"/>
        </w:tabs>
      </w:pPr>
      <w:hyperlink w:anchor="_Toc14860" w:history="1">
        <w:r>
          <w:rPr>
            <w:rFonts w:ascii="仿宋" w:eastAsia="仿宋" w:hAnsi="仿宋" w:cs="仿宋" w:hint="eastAsia"/>
            <w:lang w:eastAsia="zh-CN"/>
          </w:rPr>
          <w:t>(一)、环境和生态现状</w:t>
        </w:r>
        <w:r>
          <w:tab/>
        </w:r>
        <w:r>
          <w:fldChar w:fldCharType="begin"/>
        </w:r>
        <w:r>
          <w:instrText xml:space="preserve"> PAGEREF _Toc14860 \h </w:instrText>
        </w:r>
        <w:r>
          <w:fldChar w:fldCharType="separate"/>
        </w:r>
        <w:r>
          <w:t>31</w:t>
        </w:r>
        <w:r>
          <w:fldChar w:fldCharType="end"/>
        </w:r>
      </w:hyperlink>
    </w:p>
    <w:p>
      <w:pPr>
        <w:pStyle w:val="TOC2"/>
        <w:tabs>
          <w:tab w:val="right" w:leader="dot" w:pos="8306"/>
        </w:tabs>
      </w:pPr>
      <w:hyperlink w:anchor="_Toc32547" w:history="1">
        <w:r>
          <w:rPr>
            <w:rFonts w:ascii="仿宋" w:eastAsia="仿宋" w:hAnsi="仿宋" w:cs="仿宋" w:hint="eastAsia"/>
            <w:lang w:eastAsia="zh-CN"/>
          </w:rPr>
          <w:t>(二)、生态环境影响分析</w:t>
        </w:r>
        <w:r>
          <w:tab/>
        </w:r>
        <w:r>
          <w:fldChar w:fldCharType="begin"/>
        </w:r>
        <w:r>
          <w:instrText xml:space="preserve"> PAGEREF _Toc32547 \h </w:instrText>
        </w:r>
        <w:r>
          <w:fldChar w:fldCharType="separate"/>
        </w:r>
        <w:r>
          <w:t>33</w:t>
        </w:r>
        <w:r>
          <w:fldChar w:fldCharType="end"/>
        </w:r>
      </w:hyperlink>
    </w:p>
    <w:p>
      <w:pPr>
        <w:pStyle w:val="TOC2"/>
        <w:tabs>
          <w:tab w:val="right" w:leader="dot" w:pos="8306"/>
        </w:tabs>
      </w:pPr>
      <w:hyperlink w:anchor="_Toc16681" w:history="1">
        <w:r>
          <w:rPr>
            <w:rFonts w:ascii="仿宋" w:eastAsia="仿宋" w:hAnsi="仿宋" w:cs="仿宋" w:hint="eastAsia"/>
            <w:lang w:eastAsia="zh-CN"/>
          </w:rPr>
          <w:t>(三)、生态环境保护措施</w:t>
        </w:r>
        <w:r>
          <w:tab/>
        </w:r>
        <w:r>
          <w:fldChar w:fldCharType="begin"/>
        </w:r>
        <w:r>
          <w:instrText xml:space="preserve"> PAGEREF _Toc16681 \h </w:instrText>
        </w:r>
        <w:r>
          <w:fldChar w:fldCharType="separate"/>
        </w:r>
        <w:r>
          <w:t>34</w:t>
        </w:r>
        <w:r>
          <w:fldChar w:fldCharType="end"/>
        </w:r>
      </w:hyperlink>
    </w:p>
    <w:p>
      <w:pPr>
        <w:pStyle w:val="TOC2"/>
        <w:tabs>
          <w:tab w:val="right" w:leader="dot" w:pos="8306"/>
        </w:tabs>
      </w:pPr>
      <w:hyperlink w:anchor="_Toc5093" w:history="1">
        <w:r>
          <w:rPr>
            <w:rFonts w:ascii="仿宋" w:eastAsia="仿宋" w:hAnsi="仿宋" w:cs="仿宋" w:hint="eastAsia"/>
            <w:lang w:eastAsia="zh-CN"/>
          </w:rPr>
          <w:t>(四)、地质灾害影响分析</w:t>
        </w:r>
        <w:r>
          <w:tab/>
        </w:r>
        <w:r>
          <w:fldChar w:fldCharType="begin"/>
        </w:r>
        <w:r>
          <w:instrText xml:space="preserve"> PAGEREF _Toc5093 \h </w:instrText>
        </w:r>
        <w:r>
          <w:fldChar w:fldCharType="separate"/>
        </w:r>
        <w:r>
          <w:t>36</w:t>
        </w:r>
        <w:r>
          <w:fldChar w:fldCharType="end"/>
        </w:r>
      </w:hyperlink>
    </w:p>
    <w:p>
      <w:pPr>
        <w:pStyle w:val="TOC2"/>
        <w:tabs>
          <w:tab w:val="right" w:leader="dot" w:pos="8306"/>
        </w:tabs>
      </w:pPr>
      <w:hyperlink w:anchor="_Toc11064" w:history="1">
        <w:r>
          <w:rPr>
            <w:rFonts w:ascii="仿宋" w:eastAsia="仿宋" w:hAnsi="仿宋" w:cs="仿宋" w:hint="eastAsia"/>
            <w:lang w:eastAsia="zh-CN"/>
          </w:rPr>
          <w:t>(五)、特殊环境影响</w:t>
        </w:r>
        <w:r>
          <w:tab/>
        </w:r>
        <w:r>
          <w:fldChar w:fldCharType="begin"/>
        </w:r>
        <w:r>
          <w:instrText xml:space="preserve"> PAGEREF _Toc11064 \h </w:instrText>
        </w:r>
        <w:r>
          <w:fldChar w:fldCharType="separate"/>
        </w:r>
        <w:r>
          <w:t>37</w:t>
        </w:r>
        <w:r>
          <w:fldChar w:fldCharType="end"/>
        </w:r>
      </w:hyperlink>
    </w:p>
    <w:p>
      <w:pPr>
        <w:pStyle w:val="TOC1"/>
        <w:tabs>
          <w:tab w:val="right" w:leader="dot" w:pos="8306"/>
        </w:tabs>
      </w:pPr>
      <w:hyperlink w:anchor="_Toc26841" w:history="1">
        <w:r>
          <w:rPr>
            <w:rFonts w:ascii="仿宋" w:eastAsia="仿宋" w:hAnsi="仿宋" w:cs="仿宋" w:hint="eastAsia"/>
            <w:lang w:eastAsia="zh-CN"/>
          </w:rPr>
          <w:t>七、项目质量与标准</w:t>
        </w:r>
        <w:r>
          <w:tab/>
        </w:r>
        <w:r>
          <w:fldChar w:fldCharType="begin"/>
        </w:r>
        <w:r>
          <w:instrText xml:space="preserve"> PAGEREF _Toc26841 \h </w:instrText>
        </w:r>
        <w:r>
          <w:fldChar w:fldCharType="separate"/>
        </w:r>
        <w:r>
          <w:t>38</w:t>
        </w:r>
        <w:r>
          <w:fldChar w:fldCharType="end"/>
        </w:r>
      </w:hyperlink>
    </w:p>
    <w:p>
      <w:pPr>
        <w:pStyle w:val="TOC2"/>
        <w:tabs>
          <w:tab w:val="right" w:leader="dot" w:pos="8306"/>
        </w:tabs>
      </w:pPr>
      <w:hyperlink w:anchor="_Toc20116" w:history="1">
        <w:r>
          <w:rPr>
            <w:rFonts w:ascii="仿宋" w:eastAsia="仿宋" w:hAnsi="仿宋" w:cs="仿宋" w:hint="eastAsia"/>
            <w:lang w:eastAsia="zh-CN"/>
          </w:rPr>
          <w:t>(一)、质量保障体系</w:t>
        </w:r>
        <w:r>
          <w:tab/>
        </w:r>
        <w:r>
          <w:fldChar w:fldCharType="begin"/>
        </w:r>
        <w:r>
          <w:instrText xml:space="preserve"> PAGEREF _Toc20116 \h </w:instrText>
        </w:r>
        <w:r>
          <w:fldChar w:fldCharType="separate"/>
        </w:r>
        <w:r>
          <w:t>38</w:t>
        </w:r>
        <w:r>
          <w:fldChar w:fldCharType="end"/>
        </w:r>
      </w:hyperlink>
    </w:p>
    <w:p>
      <w:pPr>
        <w:pStyle w:val="TOC2"/>
        <w:tabs>
          <w:tab w:val="right" w:leader="dot" w:pos="8306"/>
        </w:tabs>
      </w:pPr>
      <w:hyperlink w:anchor="_Toc1340" w:history="1">
        <w:r>
          <w:rPr>
            <w:rFonts w:ascii="仿宋" w:eastAsia="仿宋" w:hAnsi="仿宋" w:cs="仿宋" w:hint="eastAsia"/>
            <w:lang w:eastAsia="zh-CN"/>
          </w:rPr>
          <w:t>(二)、标准化作业流程</w:t>
        </w:r>
        <w:r>
          <w:tab/>
        </w:r>
        <w:r>
          <w:fldChar w:fldCharType="begin"/>
        </w:r>
        <w:r>
          <w:instrText xml:space="preserve"> PAGEREF _Toc1340 \h </w:instrText>
        </w:r>
        <w:r>
          <w:fldChar w:fldCharType="separate"/>
        </w:r>
        <w:r>
          <w:t>40</w:t>
        </w:r>
        <w:r>
          <w:fldChar w:fldCharType="end"/>
        </w:r>
      </w:hyperlink>
    </w:p>
    <w:p>
      <w:pPr>
        <w:pStyle w:val="TOC2"/>
        <w:tabs>
          <w:tab w:val="right" w:leader="dot" w:pos="8306"/>
        </w:tabs>
      </w:pPr>
      <w:hyperlink w:anchor="_Toc7850" w:history="1">
        <w:r>
          <w:rPr>
            <w:rFonts w:ascii="仿宋" w:eastAsia="仿宋" w:hAnsi="仿宋" w:cs="仿宋" w:hint="eastAsia"/>
            <w:lang w:eastAsia="zh-CN"/>
          </w:rPr>
          <w:t>(三)、质量监控与评估</w:t>
        </w:r>
        <w:r>
          <w:tab/>
        </w:r>
        <w:r>
          <w:fldChar w:fldCharType="begin"/>
        </w:r>
        <w:r>
          <w:instrText xml:space="preserve"> PAGEREF _Toc7850 \h </w:instrText>
        </w:r>
        <w:r>
          <w:fldChar w:fldCharType="separate"/>
        </w:r>
        <w:r>
          <w:t>41</w:t>
        </w:r>
        <w:r>
          <w:fldChar w:fldCharType="end"/>
        </w:r>
      </w:hyperlink>
    </w:p>
    <w:p>
      <w:pPr>
        <w:pStyle w:val="TOC2"/>
        <w:tabs>
          <w:tab w:val="right" w:leader="dot" w:pos="8306"/>
        </w:tabs>
      </w:pPr>
      <w:hyperlink w:anchor="_Toc31581" w:history="1">
        <w:r>
          <w:rPr>
            <w:rFonts w:ascii="仿宋" w:eastAsia="仿宋" w:hAnsi="仿宋" w:cs="仿宋" w:hint="eastAsia"/>
            <w:lang w:eastAsia="zh-CN"/>
          </w:rPr>
          <w:t>(四)、质量改进计划</w:t>
        </w:r>
        <w:r>
          <w:tab/>
        </w:r>
        <w:r>
          <w:fldChar w:fldCharType="begin"/>
        </w:r>
        <w:r>
          <w:instrText xml:space="preserve"> PAGEREF _Toc31581 \h </w:instrText>
        </w:r>
        <w:r>
          <w:fldChar w:fldCharType="separate"/>
        </w:r>
        <w:r>
          <w:t>42</w:t>
        </w:r>
        <w:r>
          <w:fldChar w:fldCharType="end"/>
        </w:r>
      </w:hyperlink>
    </w:p>
    <w:p>
      <w:pPr>
        <w:pStyle w:val="TOC1"/>
        <w:tabs>
          <w:tab w:val="right" w:leader="dot" w:pos="8306"/>
        </w:tabs>
      </w:pPr>
      <w:hyperlink w:anchor="_Toc1728" w:history="1">
        <w:r>
          <w:rPr>
            <w:rFonts w:ascii="仿宋" w:eastAsia="仿宋" w:hAnsi="仿宋" w:cs="仿宋" w:hint="eastAsia"/>
            <w:lang w:eastAsia="zh-CN"/>
          </w:rPr>
          <w:t>八、土地利用与规划方案</w:t>
        </w:r>
        <w:r>
          <w:tab/>
        </w:r>
        <w:r>
          <w:fldChar w:fldCharType="begin"/>
        </w:r>
        <w:r>
          <w:instrText xml:space="preserve"> PAGEREF _Toc1728 \h </w:instrText>
        </w:r>
        <w:r>
          <w:fldChar w:fldCharType="separate"/>
        </w:r>
        <w:r>
          <w:t>44</w:t>
        </w:r>
        <w:r>
          <w:fldChar w:fldCharType="end"/>
        </w:r>
      </w:hyperlink>
    </w:p>
    <w:p>
      <w:pPr>
        <w:pStyle w:val="TOC2"/>
        <w:tabs>
          <w:tab w:val="right" w:leader="dot" w:pos="8306"/>
        </w:tabs>
      </w:pPr>
      <w:hyperlink w:anchor="_Toc27348" w:history="1">
        <w:r>
          <w:rPr>
            <w:rFonts w:ascii="仿宋" w:eastAsia="仿宋" w:hAnsi="仿宋" w:cs="仿宋" w:hint="eastAsia"/>
            <w:lang w:eastAsia="zh-CN"/>
          </w:rPr>
          <w:t>(一)、项目用地情况分析</w:t>
        </w:r>
        <w:r>
          <w:tab/>
        </w:r>
        <w:r>
          <w:fldChar w:fldCharType="begin"/>
        </w:r>
        <w:r>
          <w:instrText xml:space="preserve"> PAGEREF _Toc27348 \h </w:instrText>
        </w:r>
        <w:r>
          <w:fldChar w:fldCharType="separate"/>
        </w:r>
        <w:r>
          <w:t>44</w:t>
        </w:r>
        <w:r>
          <w:fldChar w:fldCharType="end"/>
        </w:r>
      </w:hyperlink>
    </w:p>
    <w:p>
      <w:pPr>
        <w:pStyle w:val="TOC2"/>
        <w:tabs>
          <w:tab w:val="right" w:leader="dot" w:pos="8306"/>
        </w:tabs>
      </w:pPr>
      <w:hyperlink w:anchor="_Toc11210" w:history="1">
        <w:r>
          <w:rPr>
            <w:rFonts w:ascii="仿宋" w:eastAsia="仿宋" w:hAnsi="仿宋" w:cs="仿宋" w:hint="eastAsia"/>
            <w:lang w:eastAsia="zh-CN"/>
          </w:rPr>
          <w:t>(二)、土地利用规划方案</w:t>
        </w:r>
        <w:r>
          <w:tab/>
        </w:r>
        <w:r>
          <w:fldChar w:fldCharType="begin"/>
        </w:r>
        <w:r>
          <w:instrText xml:space="preserve"> PAGEREF _Toc11210 \h </w:instrText>
        </w:r>
        <w:r>
          <w:fldChar w:fldCharType="separate"/>
        </w:r>
        <w:r>
          <w:t>45</w:t>
        </w:r>
        <w:r>
          <w:fldChar w:fldCharType="end"/>
        </w:r>
      </w:hyperlink>
    </w:p>
    <w:p>
      <w:pPr>
        <w:pStyle w:val="TOC1"/>
        <w:tabs>
          <w:tab w:val="right" w:leader="dot" w:pos="8306"/>
        </w:tabs>
      </w:pPr>
      <w:hyperlink w:anchor="_Toc24962" w:history="1">
        <w:r>
          <w:rPr>
            <w:rFonts w:ascii="仿宋" w:eastAsia="仿宋" w:hAnsi="仿宋" w:cs="仿宋" w:hint="eastAsia"/>
            <w:lang w:eastAsia="zh-CN"/>
          </w:rPr>
          <w:t>九、环境保护与绿色发展</w:t>
        </w:r>
        <w:r>
          <w:tab/>
        </w:r>
        <w:r>
          <w:fldChar w:fldCharType="begin"/>
        </w:r>
        <w:r>
          <w:instrText xml:space="preserve"> PAGEREF _Toc24962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15" w:history="1">
        <w:r>
          <w:rPr>
            <w:rFonts w:ascii="仿宋" w:eastAsia="仿宋" w:hAnsi="仿宋" w:cs="仿宋" w:hint="eastAsia"/>
            <w:lang w:eastAsia="zh-CN"/>
          </w:rPr>
          <w:t>(一)、环境保护措施</w:t>
        </w:r>
        <w:r>
          <w:tab/>
        </w:r>
        <w:r>
          <w:fldChar w:fldCharType="begin"/>
        </w:r>
        <w:r>
          <w:instrText xml:space="preserve"> PAGEREF _Toc22015 \h </w:instrText>
        </w:r>
        <w:r>
          <w:fldChar w:fldCharType="separate"/>
        </w:r>
        <w:r>
          <w:t>46</w:t>
        </w:r>
        <w:r>
          <w:fldChar w:fldCharType="end"/>
        </w:r>
      </w:hyperlink>
    </w:p>
    <w:p>
      <w:pPr>
        <w:pStyle w:val="TOC2"/>
        <w:tabs>
          <w:tab w:val="right" w:leader="dot" w:pos="8306"/>
        </w:tabs>
      </w:pPr>
      <w:hyperlink w:anchor="_Toc31050" w:history="1">
        <w:r>
          <w:rPr>
            <w:rFonts w:ascii="仿宋" w:eastAsia="仿宋" w:hAnsi="仿宋" w:cs="仿宋" w:hint="eastAsia"/>
            <w:lang w:eastAsia="zh-CN"/>
          </w:rPr>
          <w:t>(二)、绿色发展与可持续发展策略</w:t>
        </w:r>
        <w:r>
          <w:tab/>
        </w:r>
        <w:r>
          <w:fldChar w:fldCharType="begin"/>
        </w:r>
        <w:r>
          <w:instrText xml:space="preserve"> PAGEREF _Toc31050 \h </w:instrText>
        </w:r>
        <w:r>
          <w:fldChar w:fldCharType="separate"/>
        </w:r>
        <w:r>
          <w:t>48</w:t>
        </w:r>
        <w:r>
          <w:fldChar w:fldCharType="end"/>
        </w:r>
      </w:hyperlink>
    </w:p>
    <w:p>
      <w:pPr>
        <w:pStyle w:val="TOC1"/>
        <w:tabs>
          <w:tab w:val="right" w:leader="dot" w:pos="8306"/>
        </w:tabs>
      </w:pPr>
      <w:hyperlink w:anchor="_Toc2067" w:history="1">
        <w:r>
          <w:rPr>
            <w:rFonts w:ascii="仿宋" w:eastAsia="仿宋" w:hAnsi="仿宋" w:cs="仿宋" w:hint="eastAsia"/>
            <w:lang w:eastAsia="zh-CN"/>
          </w:rPr>
          <w:t>十、项目实施与管理方案</w:t>
        </w:r>
        <w:r>
          <w:tab/>
        </w:r>
        <w:r>
          <w:fldChar w:fldCharType="begin"/>
        </w:r>
        <w:r>
          <w:instrText xml:space="preserve"> PAGEREF _Toc2067 \h </w:instrText>
        </w:r>
        <w:r>
          <w:fldChar w:fldCharType="separate"/>
        </w:r>
        <w:r>
          <w:t>49</w:t>
        </w:r>
        <w:r>
          <w:fldChar w:fldCharType="end"/>
        </w:r>
      </w:hyperlink>
    </w:p>
    <w:p>
      <w:pPr>
        <w:pStyle w:val="TOC2"/>
        <w:tabs>
          <w:tab w:val="right" w:leader="dot" w:pos="8306"/>
        </w:tabs>
      </w:pPr>
      <w:hyperlink w:anchor="_Toc16619" w:history="1">
        <w:r>
          <w:rPr>
            <w:rFonts w:ascii="仿宋" w:eastAsia="仿宋" w:hAnsi="仿宋" w:cs="仿宋" w:hint="eastAsia"/>
            <w:lang w:eastAsia="zh-CN"/>
          </w:rPr>
          <w:t>(一)、项目实施计划</w:t>
        </w:r>
        <w:r>
          <w:tab/>
        </w:r>
        <w:r>
          <w:fldChar w:fldCharType="begin"/>
        </w:r>
        <w:r>
          <w:instrText xml:space="preserve"> PAGEREF _Toc16619 \h </w:instrText>
        </w:r>
        <w:r>
          <w:fldChar w:fldCharType="separate"/>
        </w:r>
        <w:r>
          <w:t>49</w:t>
        </w:r>
        <w:r>
          <w:fldChar w:fldCharType="end"/>
        </w:r>
      </w:hyperlink>
    </w:p>
    <w:p>
      <w:pPr>
        <w:pStyle w:val="TOC2"/>
        <w:tabs>
          <w:tab w:val="right" w:leader="dot" w:pos="8306"/>
        </w:tabs>
      </w:pPr>
      <w:hyperlink w:anchor="_Toc14653" w:history="1">
        <w:r>
          <w:rPr>
            <w:rFonts w:ascii="仿宋" w:eastAsia="仿宋" w:hAnsi="仿宋" w:cs="仿宋" w:hint="eastAsia"/>
            <w:lang w:eastAsia="zh-CN"/>
          </w:rPr>
          <w:t>(二)、项目组织机构与职责</w:t>
        </w:r>
        <w:r>
          <w:tab/>
        </w:r>
        <w:r>
          <w:fldChar w:fldCharType="begin"/>
        </w:r>
        <w:r>
          <w:instrText xml:space="preserve"> PAGEREF _Toc14653 \h </w:instrText>
        </w:r>
        <w:r>
          <w:fldChar w:fldCharType="separate"/>
        </w:r>
        <w:r>
          <w:t>50</w:t>
        </w:r>
        <w:r>
          <w:fldChar w:fldCharType="end"/>
        </w:r>
      </w:hyperlink>
    </w:p>
    <w:p>
      <w:pPr>
        <w:pStyle w:val="TOC2"/>
        <w:tabs>
          <w:tab w:val="right" w:leader="dot" w:pos="8306"/>
        </w:tabs>
      </w:pPr>
      <w:hyperlink w:anchor="_Toc12392" w:history="1">
        <w:r>
          <w:rPr>
            <w:rFonts w:ascii="仿宋" w:eastAsia="仿宋" w:hAnsi="仿宋" w:cs="仿宋" w:hint="eastAsia"/>
            <w:lang w:eastAsia="zh-CN"/>
          </w:rPr>
          <w:t>(三)、项目管理与监控体系</w:t>
        </w:r>
        <w:r>
          <w:tab/>
        </w:r>
        <w:r>
          <w:fldChar w:fldCharType="begin"/>
        </w:r>
        <w:r>
          <w:instrText xml:space="preserve"> PAGEREF _Toc12392 \h </w:instrText>
        </w:r>
        <w:r>
          <w:fldChar w:fldCharType="separate"/>
        </w:r>
        <w:r>
          <w:t>53</w:t>
        </w:r>
        <w:r>
          <w:fldChar w:fldCharType="end"/>
        </w:r>
      </w:hyperlink>
    </w:p>
    <w:p>
      <w:pPr>
        <w:pStyle w:val="TOC1"/>
        <w:tabs>
          <w:tab w:val="right" w:leader="dot" w:pos="8306"/>
        </w:tabs>
      </w:pPr>
      <w:hyperlink w:anchor="_Toc4211" w:history="1">
        <w:r>
          <w:rPr>
            <w:rFonts w:ascii="仿宋" w:eastAsia="仿宋" w:hAnsi="仿宋" w:cs="仿宋" w:hint="eastAsia"/>
            <w:lang w:eastAsia="zh-CN"/>
          </w:rPr>
          <w:t>十一、安全与应急管理</w:t>
        </w:r>
        <w:r>
          <w:tab/>
        </w:r>
        <w:r>
          <w:fldChar w:fldCharType="begin"/>
        </w:r>
        <w:r>
          <w:instrText xml:space="preserve"> PAGEREF _Toc4211 \h </w:instrText>
        </w:r>
        <w:r>
          <w:fldChar w:fldCharType="separate"/>
        </w:r>
        <w:r>
          <w:t>55</w:t>
        </w:r>
        <w:r>
          <w:fldChar w:fldCharType="end"/>
        </w:r>
      </w:hyperlink>
    </w:p>
    <w:p>
      <w:pPr>
        <w:pStyle w:val="TOC2"/>
        <w:tabs>
          <w:tab w:val="right" w:leader="dot" w:pos="8306"/>
        </w:tabs>
      </w:pPr>
      <w:hyperlink w:anchor="_Toc11737" w:history="1">
        <w:r>
          <w:rPr>
            <w:rFonts w:ascii="仿宋" w:eastAsia="仿宋" w:hAnsi="仿宋" w:cs="仿宋" w:hint="eastAsia"/>
            <w:lang w:eastAsia="zh-CN"/>
          </w:rPr>
          <w:t>(一)、安全生产管理</w:t>
        </w:r>
        <w:r>
          <w:tab/>
        </w:r>
        <w:r>
          <w:fldChar w:fldCharType="begin"/>
        </w:r>
        <w:r>
          <w:instrText xml:space="preserve"> PAGEREF _Toc11737 \h </w:instrText>
        </w:r>
        <w:r>
          <w:fldChar w:fldCharType="separate"/>
        </w:r>
        <w:r>
          <w:t>55</w:t>
        </w:r>
        <w:r>
          <w:fldChar w:fldCharType="end"/>
        </w:r>
      </w:hyperlink>
    </w:p>
    <w:p>
      <w:pPr>
        <w:pStyle w:val="TOC2"/>
        <w:tabs>
          <w:tab w:val="right" w:leader="dot" w:pos="8306"/>
        </w:tabs>
      </w:pPr>
      <w:hyperlink w:anchor="_Toc12933" w:history="1">
        <w:r>
          <w:rPr>
            <w:rFonts w:ascii="仿宋" w:eastAsia="仿宋" w:hAnsi="仿宋" w:cs="仿宋" w:hint="eastAsia"/>
            <w:lang w:eastAsia="zh-CN"/>
          </w:rPr>
          <w:t>(二)、应急预案与响应</w:t>
        </w:r>
        <w:r>
          <w:tab/>
        </w:r>
        <w:r>
          <w:fldChar w:fldCharType="begin"/>
        </w:r>
        <w:r>
          <w:instrText xml:space="preserve"> PAGEREF _Toc12933 \h </w:instrText>
        </w:r>
        <w:r>
          <w:fldChar w:fldCharType="separate"/>
        </w:r>
        <w:r>
          <w:t>56</w:t>
        </w:r>
        <w:r>
          <w:fldChar w:fldCharType="end"/>
        </w:r>
      </w:hyperlink>
    </w:p>
    <w:p>
      <w:pPr>
        <w:pStyle w:val="TOC1"/>
        <w:tabs>
          <w:tab w:val="right" w:leader="dot" w:pos="8306"/>
        </w:tabs>
      </w:pPr>
      <w:hyperlink w:anchor="_Toc3484" w:history="1">
        <w:r>
          <w:rPr>
            <w:rFonts w:ascii="仿宋" w:eastAsia="仿宋" w:hAnsi="仿宋" w:cs="仿宋" w:hint="eastAsia"/>
            <w:lang w:eastAsia="zh-CN"/>
          </w:rPr>
          <w:t>十二、项目进度计划</w:t>
        </w:r>
        <w:r>
          <w:tab/>
        </w:r>
        <w:r>
          <w:fldChar w:fldCharType="begin"/>
        </w:r>
        <w:r>
          <w:instrText xml:space="preserve"> PAGEREF _Toc3484 \h </w:instrText>
        </w:r>
        <w:r>
          <w:fldChar w:fldCharType="separate"/>
        </w:r>
        <w:r>
          <w:t>58</w:t>
        </w:r>
        <w:r>
          <w:fldChar w:fldCharType="end"/>
        </w:r>
      </w:hyperlink>
    </w:p>
    <w:p>
      <w:pPr>
        <w:pStyle w:val="TOC2"/>
        <w:tabs>
          <w:tab w:val="right" w:leader="dot" w:pos="8306"/>
        </w:tabs>
      </w:pPr>
      <w:hyperlink w:anchor="_Toc501" w:history="1">
        <w:r>
          <w:rPr>
            <w:rFonts w:ascii="仿宋" w:eastAsia="仿宋" w:hAnsi="仿宋" w:cs="仿宋" w:hint="eastAsia"/>
            <w:lang w:eastAsia="zh-CN"/>
          </w:rPr>
          <w:t>(一)、建设周期</w:t>
        </w:r>
        <w:r>
          <w:tab/>
        </w:r>
        <w:r>
          <w:fldChar w:fldCharType="begin"/>
        </w:r>
        <w:r>
          <w:instrText xml:space="preserve"> PAGEREF _Toc501 \h </w:instrText>
        </w:r>
        <w:r>
          <w:fldChar w:fldCharType="separate"/>
        </w:r>
        <w:r>
          <w:t>58</w:t>
        </w:r>
        <w:r>
          <w:fldChar w:fldCharType="end"/>
        </w:r>
      </w:hyperlink>
    </w:p>
    <w:p>
      <w:pPr>
        <w:pStyle w:val="TOC2"/>
        <w:tabs>
          <w:tab w:val="right" w:leader="dot" w:pos="8306"/>
        </w:tabs>
      </w:pPr>
      <w:hyperlink w:anchor="_Toc4417" w:history="1">
        <w:r>
          <w:rPr>
            <w:rFonts w:ascii="仿宋" w:eastAsia="仿宋" w:hAnsi="仿宋" w:cs="仿宋" w:hint="eastAsia"/>
            <w:lang w:eastAsia="zh-CN"/>
          </w:rPr>
          <w:t>(二)、建设进度</w:t>
        </w:r>
        <w:r>
          <w:tab/>
        </w:r>
        <w:r>
          <w:fldChar w:fldCharType="begin"/>
        </w:r>
        <w:r>
          <w:instrText xml:space="preserve"> PAGEREF _Toc4417 \h </w:instrText>
        </w:r>
        <w:r>
          <w:fldChar w:fldCharType="separate"/>
        </w:r>
        <w:r>
          <w:t>58</w:t>
        </w:r>
        <w:r>
          <w:fldChar w:fldCharType="end"/>
        </w:r>
      </w:hyperlink>
    </w:p>
    <w:p>
      <w:pPr>
        <w:pStyle w:val="TOC2"/>
        <w:tabs>
          <w:tab w:val="right" w:leader="dot" w:pos="8306"/>
        </w:tabs>
      </w:pPr>
      <w:hyperlink w:anchor="_Toc26311" w:history="1">
        <w:r>
          <w:rPr>
            <w:rFonts w:ascii="仿宋" w:eastAsia="仿宋" w:hAnsi="仿宋" w:cs="仿宋" w:hint="eastAsia"/>
            <w:lang w:eastAsia="zh-CN"/>
          </w:rPr>
          <w:t>(三)、进度安排注意事项</w:t>
        </w:r>
        <w:r>
          <w:tab/>
        </w:r>
        <w:r>
          <w:fldChar w:fldCharType="begin"/>
        </w:r>
        <w:r>
          <w:instrText xml:space="preserve"> PAGEREF _Toc26311 \h </w:instrText>
        </w:r>
        <w:r>
          <w:fldChar w:fldCharType="separate"/>
        </w:r>
        <w:r>
          <w:t>59</w:t>
        </w:r>
        <w:r>
          <w:fldChar w:fldCharType="end"/>
        </w:r>
      </w:hyperlink>
    </w:p>
    <w:p>
      <w:pPr>
        <w:pStyle w:val="TOC2"/>
        <w:tabs>
          <w:tab w:val="right" w:leader="dot" w:pos="8306"/>
        </w:tabs>
      </w:pPr>
      <w:hyperlink w:anchor="_Toc17064" w:history="1">
        <w:r>
          <w:rPr>
            <w:rFonts w:ascii="仿宋" w:eastAsia="仿宋" w:hAnsi="仿宋" w:cs="仿宋" w:hint="eastAsia"/>
            <w:lang w:eastAsia="zh-CN"/>
          </w:rPr>
          <w:t>(四)、人力资源配置</w:t>
        </w:r>
        <w:r>
          <w:tab/>
        </w:r>
        <w:r>
          <w:fldChar w:fldCharType="begin"/>
        </w:r>
        <w:r>
          <w:instrText xml:space="preserve"> PAGEREF _Toc17064 \h </w:instrText>
        </w:r>
        <w:r>
          <w:fldChar w:fldCharType="separate"/>
        </w:r>
        <w:r>
          <w:t>60</w:t>
        </w:r>
        <w:r>
          <w:fldChar w:fldCharType="end"/>
        </w:r>
      </w:hyperlink>
    </w:p>
    <w:p>
      <w:pPr>
        <w:pStyle w:val="TOC2"/>
        <w:tabs>
          <w:tab w:val="right" w:leader="dot" w:pos="8306"/>
        </w:tabs>
      </w:pPr>
      <w:hyperlink w:anchor="_Toc9629" w:history="1">
        <w:r>
          <w:rPr>
            <w:rFonts w:ascii="仿宋" w:eastAsia="仿宋" w:hAnsi="仿宋" w:cs="仿宋" w:hint="eastAsia"/>
            <w:lang w:eastAsia="zh-CN"/>
          </w:rPr>
          <w:t>(五)、员工培训</w:t>
        </w:r>
        <w:r>
          <w:tab/>
        </w:r>
        <w:r>
          <w:fldChar w:fldCharType="begin"/>
        </w:r>
        <w:r>
          <w:instrText xml:space="preserve"> PAGEREF _Toc9629 \h </w:instrText>
        </w:r>
        <w:r>
          <w:fldChar w:fldCharType="separate"/>
        </w:r>
        <w:r>
          <w:t>62</w:t>
        </w:r>
        <w:r>
          <w:fldChar w:fldCharType="end"/>
        </w:r>
      </w:hyperlink>
    </w:p>
    <w:p>
      <w:pPr>
        <w:pStyle w:val="TOC2"/>
        <w:tabs>
          <w:tab w:val="right" w:leader="dot" w:pos="8306"/>
        </w:tabs>
      </w:pPr>
      <w:hyperlink w:anchor="_Toc13602" w:history="1">
        <w:r>
          <w:rPr>
            <w:rFonts w:ascii="仿宋" w:eastAsia="仿宋" w:hAnsi="仿宋" w:cs="仿宋" w:hint="eastAsia"/>
            <w:lang w:eastAsia="zh-CN"/>
          </w:rPr>
          <w:t>(六)、项目实施保障</w:t>
        </w:r>
        <w:r>
          <w:tab/>
        </w:r>
        <w:r>
          <w:fldChar w:fldCharType="begin"/>
        </w:r>
        <w:r>
          <w:instrText xml:space="preserve"> PAGEREF _Toc13602 \h </w:instrText>
        </w:r>
        <w:r>
          <w:fldChar w:fldCharType="separate"/>
        </w:r>
        <w:r>
          <w:t>63</w:t>
        </w:r>
        <w:r>
          <w:fldChar w:fldCharType="end"/>
        </w:r>
      </w:hyperlink>
    </w:p>
    <w:p>
      <w:pPr>
        <w:pStyle w:val="TOC2"/>
        <w:tabs>
          <w:tab w:val="right" w:leader="dot" w:pos="8306"/>
        </w:tabs>
      </w:pPr>
      <w:hyperlink w:anchor="_Toc18648" w:history="1">
        <w:r>
          <w:rPr>
            <w:rFonts w:ascii="仿宋" w:eastAsia="仿宋" w:hAnsi="仿宋" w:cs="仿宋" w:hint="eastAsia"/>
            <w:lang w:eastAsia="zh-CN"/>
          </w:rPr>
          <w:t>(七)、安全规范管理</w:t>
        </w:r>
        <w:r>
          <w:tab/>
        </w:r>
        <w:r>
          <w:fldChar w:fldCharType="begin"/>
        </w:r>
        <w:r>
          <w:instrText xml:space="preserve"> PAGEREF _Toc18648 \h </w:instrText>
        </w:r>
        <w:r>
          <w:fldChar w:fldCharType="separate"/>
        </w:r>
        <w:r>
          <w:t>64</w:t>
        </w:r>
        <w:r>
          <w:fldChar w:fldCharType="end"/>
        </w:r>
      </w:hyperlink>
    </w:p>
    <w:p>
      <w:pPr>
        <w:pStyle w:val="TOC1"/>
        <w:tabs>
          <w:tab w:val="right" w:leader="dot" w:pos="8306"/>
        </w:tabs>
      </w:pPr>
      <w:hyperlink w:anchor="_Toc17562" w:history="1">
        <w:r>
          <w:rPr>
            <w:rFonts w:ascii="仿宋" w:eastAsia="仿宋" w:hAnsi="仿宋" w:cs="仿宋" w:hint="eastAsia"/>
            <w:lang w:eastAsia="zh-CN"/>
          </w:rPr>
          <w:t>十三、合作与交流机制建立</w:t>
        </w:r>
        <w:r>
          <w:tab/>
        </w:r>
        <w:r>
          <w:fldChar w:fldCharType="begin"/>
        </w:r>
        <w:r>
          <w:instrText xml:space="preserve"> PAGEREF _Toc17562 \h </w:instrText>
        </w:r>
        <w:r>
          <w:fldChar w:fldCharType="separate"/>
        </w:r>
        <w:r>
          <w:t>65</w:t>
        </w:r>
        <w:r>
          <w:fldChar w:fldCharType="end"/>
        </w:r>
      </w:hyperlink>
    </w:p>
    <w:p>
      <w:pPr>
        <w:pStyle w:val="TOC2"/>
        <w:tabs>
          <w:tab w:val="right" w:leader="dot" w:pos="8306"/>
        </w:tabs>
      </w:pPr>
      <w:hyperlink w:anchor="_Toc29587" w:history="1">
        <w:r>
          <w:rPr>
            <w:rFonts w:ascii="仿宋" w:eastAsia="仿宋" w:hAnsi="仿宋" w:cs="仿宋" w:hint="eastAsia"/>
            <w:lang w:eastAsia="zh-CN"/>
          </w:rPr>
          <w:t>(一)、合作伙伴选择与合作方式</w:t>
        </w:r>
        <w:r>
          <w:tab/>
        </w:r>
        <w:r>
          <w:fldChar w:fldCharType="begin"/>
        </w:r>
        <w:r>
          <w:instrText xml:space="preserve"> PAGEREF _Toc29587 \h </w:instrText>
        </w:r>
        <w:r>
          <w:fldChar w:fldCharType="separate"/>
        </w:r>
        <w:r>
          <w:t>65</w:t>
        </w:r>
        <w:r>
          <w:fldChar w:fldCharType="end"/>
        </w:r>
      </w:hyperlink>
    </w:p>
    <w:p>
      <w:pPr>
        <w:pStyle w:val="TOC2"/>
        <w:tabs>
          <w:tab w:val="right" w:leader="dot" w:pos="8306"/>
        </w:tabs>
      </w:pPr>
      <w:hyperlink w:anchor="_Toc27413" w:history="1">
        <w:r>
          <w:rPr>
            <w:rFonts w:ascii="仿宋" w:eastAsia="仿宋" w:hAnsi="仿宋" w:cs="仿宋" w:hint="eastAsia"/>
            <w:lang w:eastAsia="zh-CN"/>
          </w:rPr>
          <w:t>(二)、交流与合作平台搭建</w:t>
        </w:r>
        <w:r>
          <w:tab/>
        </w:r>
        <w:r>
          <w:fldChar w:fldCharType="begin"/>
        </w:r>
        <w:r>
          <w:instrText xml:space="preserve"> PAGEREF _Toc27413 \h </w:instrText>
        </w:r>
        <w:r>
          <w:fldChar w:fldCharType="separate"/>
        </w:r>
        <w:r>
          <w:t>67</w:t>
        </w:r>
        <w:r>
          <w:fldChar w:fldCharType="end"/>
        </w:r>
      </w:hyperlink>
    </w:p>
    <w:p>
      <w:pPr>
        <w:pStyle w:val="TOC1"/>
        <w:tabs>
          <w:tab w:val="right" w:leader="dot" w:pos="8306"/>
        </w:tabs>
      </w:pPr>
      <w:hyperlink w:anchor="_Toc30138" w:history="1">
        <w:r>
          <w:rPr>
            <w:rFonts w:ascii="仿宋" w:eastAsia="仿宋" w:hAnsi="仿宋" w:cs="仿宋" w:hint="eastAsia"/>
            <w:lang w:eastAsia="zh-CN"/>
          </w:rPr>
          <w:t>十四、知识产权管理与保护</w:t>
        </w:r>
        <w:r>
          <w:tab/>
        </w:r>
        <w:r>
          <w:fldChar w:fldCharType="begin"/>
        </w:r>
        <w:r>
          <w:instrText xml:space="preserve"> PAGEREF _Toc30138 \h </w:instrText>
        </w:r>
        <w:r>
          <w:fldChar w:fldCharType="separate"/>
        </w:r>
        <w:r>
          <w:t>68</w:t>
        </w:r>
        <w:r>
          <w:fldChar w:fldCharType="end"/>
        </w:r>
      </w:hyperlink>
    </w:p>
    <w:p>
      <w:pPr>
        <w:pStyle w:val="TOC2"/>
        <w:tabs>
          <w:tab w:val="right" w:leader="dot" w:pos="8306"/>
        </w:tabs>
      </w:pPr>
      <w:hyperlink w:anchor="_Toc18175" w:history="1">
        <w:r>
          <w:rPr>
            <w:rFonts w:ascii="仿宋" w:eastAsia="仿宋" w:hAnsi="仿宋" w:cs="仿宋" w:hint="eastAsia"/>
            <w:lang w:eastAsia="zh-CN"/>
          </w:rPr>
          <w:t>(一)、知识产权管理体系建设</w:t>
        </w:r>
        <w:r>
          <w:tab/>
        </w:r>
        <w:r>
          <w:fldChar w:fldCharType="begin"/>
        </w:r>
        <w:r>
          <w:instrText xml:space="preserve"> PAGEREF _Toc18175 \h </w:instrText>
        </w:r>
        <w:r>
          <w:fldChar w:fldCharType="separate"/>
        </w:r>
        <w:r>
          <w:t>68</w:t>
        </w:r>
        <w:r>
          <w:fldChar w:fldCharType="end"/>
        </w:r>
      </w:hyperlink>
    </w:p>
    <w:p>
      <w:pPr>
        <w:pStyle w:val="TOC2"/>
        <w:tabs>
          <w:tab w:val="right" w:leader="dot" w:pos="8306"/>
        </w:tabs>
      </w:pPr>
      <w:hyperlink w:anchor="_Toc29061" w:history="1">
        <w:r>
          <w:rPr>
            <w:rFonts w:ascii="仿宋" w:eastAsia="仿宋" w:hAnsi="仿宋" w:cs="仿宋" w:hint="eastAsia"/>
            <w:lang w:eastAsia="zh-CN"/>
          </w:rPr>
          <w:t>(二)、知识产权保护措施</w:t>
        </w:r>
        <w:r>
          <w:tab/>
        </w:r>
        <w:r>
          <w:fldChar w:fldCharType="begin"/>
        </w:r>
        <w:r>
          <w:instrText xml:space="preserve"> PAGEREF _Toc29061 \h </w:instrText>
        </w:r>
        <w:r>
          <w:fldChar w:fldCharType="separate"/>
        </w:r>
        <w:r>
          <w:t>69</w:t>
        </w:r>
        <w:r>
          <w:fldChar w:fldCharType="end"/>
        </w:r>
      </w:hyperlink>
    </w:p>
    <w:p>
      <w:pPr>
        <w:pStyle w:val="TOC1"/>
        <w:tabs>
          <w:tab w:val="right" w:leader="dot" w:pos="8306"/>
        </w:tabs>
      </w:pPr>
      <w:hyperlink w:anchor="_Toc294" w:history="1">
        <w:r>
          <w:rPr>
            <w:rFonts w:ascii="仿宋" w:eastAsia="仿宋" w:hAnsi="仿宋" w:cs="仿宋" w:hint="eastAsia"/>
            <w:lang w:eastAsia="zh-CN"/>
          </w:rPr>
          <w:t>十五、法律法规与政策遵循</w:t>
        </w:r>
        <w:r>
          <w:tab/>
        </w:r>
        <w:r>
          <w:fldChar w:fldCharType="begin"/>
        </w:r>
        <w:r>
          <w:instrText xml:space="preserve"> PAGEREF _Toc294 \h </w:instrText>
        </w:r>
        <w:r>
          <w:fldChar w:fldCharType="separate"/>
        </w:r>
        <w:r>
          <w:t>71</w:t>
        </w:r>
        <w:r>
          <w:fldChar w:fldCharType="end"/>
        </w:r>
      </w:hyperlink>
    </w:p>
    <w:p>
      <w:pPr>
        <w:pStyle w:val="TOC2"/>
        <w:tabs>
          <w:tab w:val="right" w:leader="dot" w:pos="8306"/>
        </w:tabs>
      </w:pPr>
      <w:hyperlink w:anchor="_Toc9758" w:history="1">
        <w:r>
          <w:rPr>
            <w:rFonts w:ascii="仿宋" w:eastAsia="仿宋" w:hAnsi="仿宋" w:cs="仿宋" w:hint="eastAsia"/>
            <w:lang w:eastAsia="zh-CN"/>
          </w:rPr>
          <w:t>(一)、法律法规遵守</w:t>
        </w:r>
        <w:r>
          <w:tab/>
        </w:r>
        <w:r>
          <w:fldChar w:fldCharType="begin"/>
        </w:r>
        <w:r>
          <w:instrText xml:space="preserve"> PAGEREF _Toc9758 \h </w:instrText>
        </w:r>
        <w:r>
          <w:fldChar w:fldCharType="separate"/>
        </w:r>
        <w:r>
          <w:t>71</w:t>
        </w:r>
        <w:r>
          <w:fldChar w:fldCharType="end"/>
        </w:r>
      </w:hyperlink>
    </w:p>
    <w:p>
      <w:pPr>
        <w:pStyle w:val="TOC2"/>
        <w:tabs>
          <w:tab w:val="right" w:leader="dot" w:pos="8306"/>
        </w:tabs>
      </w:pPr>
      <w:hyperlink w:anchor="_Toc30548" w:history="1">
        <w:r>
          <w:rPr>
            <w:rFonts w:ascii="仿宋" w:eastAsia="仿宋" w:hAnsi="仿宋" w:cs="仿宋" w:hint="eastAsia"/>
            <w:lang w:eastAsia="zh-CN"/>
          </w:rPr>
          <w:t>(二)、政策导向与利用</w:t>
        </w:r>
        <w:r>
          <w:tab/>
        </w:r>
        <w:r>
          <w:fldChar w:fldCharType="begin"/>
        </w:r>
        <w:r>
          <w:instrText xml:space="preserve"> PAGEREF _Toc30548 \h </w:instrText>
        </w:r>
        <w:r>
          <w:fldChar w:fldCharType="separate"/>
        </w:r>
        <w:r>
          <w:t>72</w:t>
        </w:r>
        <w:r>
          <w:fldChar w:fldCharType="end"/>
        </w:r>
      </w:hyperlink>
    </w:p>
    <w:p>
      <w:pPr>
        <w:pStyle w:val="TOC1"/>
        <w:tabs>
          <w:tab w:val="right" w:leader="dot" w:pos="8306"/>
        </w:tabs>
      </w:pPr>
      <w:hyperlink w:anchor="_Toc20550" w:history="1">
        <w:r>
          <w:rPr>
            <w:rFonts w:ascii="仿宋" w:eastAsia="仿宋" w:hAnsi="仿宋" w:cs="仿宋" w:hint="eastAsia"/>
            <w:lang w:eastAsia="zh-CN"/>
          </w:rPr>
          <w:t>十六、人力资源管理与开发</w:t>
        </w:r>
        <w:r>
          <w:tab/>
        </w:r>
        <w:r>
          <w:fldChar w:fldCharType="begin"/>
        </w:r>
        <w:r>
          <w:instrText xml:space="preserve"> PAGEREF _Toc20550 \h </w:instrText>
        </w:r>
        <w:r>
          <w:fldChar w:fldCharType="separate"/>
        </w:r>
        <w:r>
          <w:t>73</w:t>
        </w:r>
        <w:r>
          <w:fldChar w:fldCharType="end"/>
        </w:r>
      </w:hyperlink>
    </w:p>
    <w:p>
      <w:pPr>
        <w:pStyle w:val="TOC2"/>
        <w:tabs>
          <w:tab w:val="right" w:leader="dot" w:pos="8306"/>
        </w:tabs>
      </w:pPr>
      <w:hyperlink w:anchor="_Toc30946" w:history="1">
        <w:r>
          <w:rPr>
            <w:rFonts w:ascii="仿宋" w:eastAsia="仿宋" w:hAnsi="仿宋" w:cs="仿宋" w:hint="eastAsia"/>
            <w:lang w:eastAsia="zh-CN"/>
          </w:rPr>
          <w:t>(一)、人力资源规划</w:t>
        </w:r>
        <w:r>
          <w:tab/>
        </w:r>
        <w:r>
          <w:fldChar w:fldCharType="begin"/>
        </w:r>
        <w:r>
          <w:instrText xml:space="preserve"> PAGEREF _Toc30946 \h </w:instrText>
        </w:r>
        <w:r>
          <w:fldChar w:fldCharType="separate"/>
        </w:r>
        <w:r>
          <w:t>73</w:t>
        </w:r>
        <w:r>
          <w:fldChar w:fldCharType="end"/>
        </w:r>
      </w:hyperlink>
    </w:p>
    <w:p>
      <w:pPr>
        <w:pStyle w:val="TOC2"/>
        <w:tabs>
          <w:tab w:val="right" w:leader="dot" w:pos="8306"/>
        </w:tabs>
      </w:pPr>
      <w:hyperlink w:anchor="_Toc22823" w:history="1">
        <w:r>
          <w:rPr>
            <w:rFonts w:ascii="仿宋" w:eastAsia="仿宋" w:hAnsi="仿宋" w:cs="仿宋" w:hint="eastAsia"/>
            <w:lang w:eastAsia="zh-CN"/>
          </w:rPr>
          <w:t>(二)、人力资源开发与培训</w:t>
        </w:r>
        <w:r>
          <w:tab/>
        </w:r>
        <w:r>
          <w:fldChar w:fldCharType="begin"/>
        </w:r>
        <w:r>
          <w:instrText xml:space="preserve"> PAGEREF _Toc22823 \h </w:instrText>
        </w:r>
        <w:r>
          <w:fldChar w:fldCharType="separate"/>
        </w:r>
        <w:r>
          <w:t>75</w:t>
        </w:r>
        <w:r>
          <w:fldChar w:fldCharType="end"/>
        </w:r>
      </w:hyperlink>
    </w:p>
    <w:p>
      <w:pPr>
        <w:pStyle w:val="TOC1"/>
        <w:tabs>
          <w:tab w:val="right" w:leader="dot" w:pos="8306"/>
        </w:tabs>
      </w:pPr>
      <w:hyperlink w:anchor="_Toc3261" w:history="1">
        <w:r>
          <w:rPr>
            <w:rFonts w:ascii="仿宋" w:eastAsia="仿宋" w:hAnsi="仿宋" w:cs="仿宋" w:hint="eastAsia"/>
            <w:lang w:eastAsia="zh-CN"/>
          </w:rPr>
          <w:t>十七、创新驱动与持续发展</w:t>
        </w:r>
        <w:r>
          <w:tab/>
        </w:r>
        <w:r>
          <w:fldChar w:fldCharType="begin"/>
        </w:r>
        <w:r>
          <w:instrText xml:space="preserve"> PAGEREF _Toc3261 \h </w:instrText>
        </w:r>
        <w:r>
          <w:fldChar w:fldCharType="separate"/>
        </w:r>
        <w:r>
          <w:t>77</w:t>
        </w:r>
        <w:r>
          <w:fldChar w:fldCharType="end"/>
        </w:r>
      </w:hyperlink>
    </w:p>
    <w:p>
      <w:pPr>
        <w:pStyle w:val="TOC2"/>
        <w:tabs>
          <w:tab w:val="right" w:leader="dot" w:pos="8306"/>
        </w:tabs>
      </w:pPr>
      <w:hyperlink w:anchor="_Toc3259" w:history="1">
        <w:r>
          <w:rPr>
            <w:rFonts w:ascii="仿宋" w:eastAsia="仿宋" w:hAnsi="仿宋" w:cs="仿宋" w:hint="eastAsia"/>
            <w:lang w:eastAsia="zh-CN"/>
          </w:rPr>
          <w:t>(一)、创新驱动战略实施</w:t>
        </w:r>
        <w:r>
          <w:tab/>
        </w:r>
        <w:r>
          <w:fldChar w:fldCharType="begin"/>
        </w:r>
        <w:r>
          <w:instrText xml:space="preserve"> PAGEREF _Toc3259 \h </w:instrText>
        </w:r>
        <w:r>
          <w:fldChar w:fldCharType="separate"/>
        </w:r>
        <w:r>
          <w:t>77</w:t>
        </w:r>
        <w:r>
          <w:fldChar w:fldCharType="end"/>
        </w:r>
      </w:hyperlink>
    </w:p>
    <w:p>
      <w:pPr>
        <w:pStyle w:val="TOC2"/>
        <w:tabs>
          <w:tab w:val="right" w:leader="dot" w:pos="8306"/>
        </w:tabs>
      </w:pPr>
      <w:hyperlink w:anchor="_Toc13489" w:history="1">
        <w:r>
          <w:rPr>
            <w:rFonts w:ascii="仿宋" w:eastAsia="仿宋" w:hAnsi="仿宋" w:cs="仿宋" w:hint="eastAsia"/>
            <w:lang w:eastAsia="zh-CN"/>
          </w:rPr>
          <w:t>(二)、持续发展路径探索</w:t>
        </w:r>
        <w:r>
          <w:tab/>
        </w:r>
        <w:r>
          <w:fldChar w:fldCharType="begin"/>
        </w:r>
        <w:r>
          <w:instrText xml:space="preserve"> PAGEREF _Toc13489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7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07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一、多士炉项目的技术资源开发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士炉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二、多士炉项目的人力资源管理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士炉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三、多士炉项目的资金资源筹措与优化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士炉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34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士炉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士炉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士炉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35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士炉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士炉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智能技术的应用：多士炉项目将利用智能技术，如物联网（IoT）和大数据分析，来监控和优化资源使用。通过实时数据分析，项目可以更有效地管理能源消耗、减少原材料浪费，并提高生产过程的整体效率。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6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75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633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3110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一、多士炉项目的市场准入条件分析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士炉项目而言，市场准入条件首先取决于政策法规环境。政府对于[行业名称]领域的法规，如环保标准、税收政策、和技术使用规范，直接影响多士炉项目的运营和成本结构。例如，若政府针对使用可再生能源的企业提供税收优惠，这将对多士炉项目的财务规划产生重要影响。同时，考虑经济环境和消费者偏好的变化对多士炉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二、多士炉项目的行业规范与合规性要求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多士炉项目来说，遵守行业规范和合规性要求是确保项目顺利进行的基础。这包括遵循质量控制标准、安全规定、数据保护法规等。例如，若多士炉项目涉及数据处理，须严格遵守相关的数据保护法规。此外，行业内部的自律规范，如产品标准和服务流程，也对于提升多士炉项目在行业内的认可度和竞争力至关重要。项目管理团队必须不断更新策略，以应对行业规范和法规的变化，确保多士炉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三、多士炉项目的竞争格局和战略定位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士炉项目的发展规划中，理解行业的竞争格局对于制定有效的市场策略极为关键。这包括分析主要竞争对手的市场地位、优势及其业务模式。多士炉项目面临的竞争对手可能包括大型成熟企业和创新型初创公司，各自采取不同的市场策略。因此，多士炉项目需精确地定位自己的市场策略，如专注于产品创新、客户服务或成本效率，以在竞争中占据优势。通过深入的市场和竞争分析，多士炉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4171"/>
      <w:r>
        <w:rPr>
          <w:rFonts w:ascii="仿宋" w:eastAsia="仿宋" w:hAnsi="仿宋" w:cs="仿宋" w:hint="eastAsia"/>
          <w:sz w:val="28"/>
          <w:lang w:eastAsia="zh-CN"/>
        </w:rPr>
        <w:t>三、背景、必要性分析</w:t>
      </w:r>
      <w:bookmarkEnd w:id="10"/>
    </w:p>
    <w:p>
      <w:pPr>
        <w:pStyle w:val="Heading2"/>
        <w:rPr>
          <w:rFonts w:ascii="仿宋" w:eastAsia="仿宋" w:hAnsi="仿宋" w:cs="仿宋" w:hint="eastAsia"/>
          <w:lang w:eastAsia="zh-CN"/>
        </w:rPr>
      </w:pPr>
      <w:bookmarkStart w:id="11" w:name="_Toc10659"/>
      <w:r>
        <w:rPr>
          <w:rFonts w:ascii="仿宋" w:eastAsia="仿宋" w:hAnsi="仿宋" w:cs="仿宋" w:hint="eastAsia"/>
          <w:lang w:eastAsia="zh-CN"/>
        </w:rPr>
        <w:t>(一)、项目建设背景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多士炉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多士炉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https://d.book118.com/318051017006006030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多士炉项目建设方案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306D4B"/>
    <w:rsid w:val="38306D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51017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2024-01-12T21:16:00Z</dcterms:created>
  <dcterms:modified xsi:type="dcterms:W3CDTF">2024-01-12T21:17:04Z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831D33327A4D4CD8B952765CAEF4A850_11</vt:lpwstr>
  </property>
  <property fmtid="{D5CDD505-2E9C-101B-9397-08002B2CF9AE}" pid="3" name="KSOProductBuildVer">
    <vt:lpwstr>2052-12.1.0.16120</vt:lpwstr>
  </property>
</Properties>
</file>