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83BCA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F83BCA">
      <w:pPr>
        <w:widowControl/>
        <w:jc w:val="left"/>
        <w:rPr>
          <w:rFonts w:ascii="仿宋" w:eastAsia="仿宋" w:hAnsi="仿宋"/>
          <w:b/>
          <w:sz w:val="40"/>
        </w:rPr>
      </w:pPr>
    </w:p>
    <w:p w:rsidR="00F83BCA">
      <w:pPr>
        <w:widowControl/>
        <w:jc w:val="left"/>
        <w:rPr>
          <w:rFonts w:ascii="仿宋" w:eastAsia="仿宋" w:hAnsi="仿宋"/>
          <w:b/>
          <w:sz w:val="40"/>
        </w:rPr>
      </w:pPr>
    </w:p>
    <w:p w:rsidR="00F83BCA" w:rsidRPr="00F83BCA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83BCA">
        <w:rPr>
          <w:rFonts w:ascii="宋体" w:eastAsia="宋体" w:hAnsi="宋体" w:hint="eastAsia"/>
          <w:b/>
          <w:sz w:val="60"/>
        </w:rPr>
        <w:t>新能源当前专业行业市场突围建议及需求分析报告</w:t>
      </w:r>
    </w:p>
    <w:p w:rsidR="00F83BCA" w:rsidP="00F83BC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83BCA">
        <w:rPr>
          <w:rFonts w:ascii="仿宋" w:eastAsia="仿宋" w:hAnsi="仿宋" w:hint="eastAsia"/>
          <w:b/>
          <w:sz w:val="40"/>
        </w:rPr>
        <w:t>目录</w:t>
      </w:r>
    </w:p>
    <w:p w:rsidR="00F83BC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_Toc159250614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fldChar w:fldCharType="end"/>
      </w:r>
    </w:p>
    <w:p w:rsidR="00F83BC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一、新能源当前专业行业发展状况及市场分析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_Toc159250615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、中国新能源当前专业市场行业驱动因素分析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_Toc159250616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、新能源当前专业行业结构分析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_Toc159250617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、新能源当前专业行业各因素（</w:t>
      </w:r>
      <w:r>
        <w:rPr>
          <w:noProof/>
        </w:rPr>
        <w:t>PEST</w:t>
      </w:r>
      <w:r>
        <w:rPr>
          <w:rFonts w:hint="eastAsia"/>
          <w:noProof/>
        </w:rPr>
        <w:t>）分析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_Toc159250618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83BCA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、政策因素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_Toc159250619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83BCA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、经济因素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83BCA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、社会因素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83BCA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、技术因素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、新能源当前专业行业市场规模分析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、新能源当前专业行业特征分析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新能源当前专业行业相关政策体系不健全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83BC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二、新能源当前专业行业政策环境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、政策持续利好新能源当前专业行业发展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、新能源当前专业行业政策体系日趋完善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_Toc159250629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、宏观环境下新能源当前专业行业定位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“</w:t>
      </w:r>
      <w:r>
        <w:rPr>
          <w:rFonts w:hint="eastAsia"/>
          <w:noProof/>
        </w:rPr>
        <w:t>十三五</w:t>
      </w:r>
      <w:r>
        <w:rPr>
          <w:noProof/>
        </w:rPr>
        <w:t>”</w:t>
      </w:r>
      <w:r>
        <w:rPr>
          <w:rFonts w:hint="eastAsia"/>
          <w:noProof/>
        </w:rPr>
        <w:t>期间新能源当前专业业绩显著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83BC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三、新能源当前专业行业（</w:t>
      </w:r>
      <w:r>
        <w:rPr>
          <w:noProof/>
        </w:rPr>
        <w:t>2024-2029</w:t>
      </w:r>
      <w:r>
        <w:rPr>
          <w:rFonts w:hint="eastAsia"/>
          <w:noProof/>
        </w:rPr>
        <w:t>）发展趋势预测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、新能源当前专业行业当下面临的机会和挑战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、新能源当前专业行业经营理念快速转变的意义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、整合新能源当前专业行业的技术服务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、迅速转变新能源当前专业企业的增长动力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83BC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四、新能源当前专业行业财务状况分析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、新能源当前专业行业近三年财务数据及指标分析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、现金流对新能源当前专业业的影响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_Toc159250639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83BC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五、新能源当前专业行业政策背景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、政策将会持续利好新能源当前专业行业发展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新能源当前专业行业政策体系日趋完善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、新能源当前专业行业一级市场火热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、宏观经济背景下新能源当前专业行业的定位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83BC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六、新能源当前专业产业未来发展前景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、我国新能源当前专业行业市场规模前景预测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、新能源当前专业进入大规模推广应用阶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、中国新能源当前专业行业的市场增长点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、细分新能源当前专业产品将具有最大优势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_Toc159250649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、新能源当前专业行业与互联网等行业融合发展机遇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_Toc159250650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、新能源当前专业人才培养市场广阔，国际合作前景广阔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_Toc159250651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七</w:t>
      </w:r>
      <w:r>
        <w:rPr>
          <w:noProof/>
        </w:rPr>
        <w:t>)</w:t>
      </w:r>
      <w:r>
        <w:rPr>
          <w:rFonts w:hint="eastAsia"/>
          <w:noProof/>
        </w:rPr>
        <w:t>、新能源当前专业行业发展需要突破创新瓶颈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_Toc159250652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F83BC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七、</w:t>
      </w:r>
      <w:r>
        <w:rPr>
          <w:noProof/>
        </w:rPr>
        <w:t>2024-2029</w:t>
      </w:r>
      <w:r>
        <w:rPr>
          <w:rFonts w:hint="eastAsia"/>
          <w:noProof/>
        </w:rPr>
        <w:t>年新能源当前专业产业发展战略分析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_Toc159250653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、树立新能源当前专业行业“战略突围”理念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_Toc159250654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83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、确定新能源当前专业行业市场定位，产品定位和品牌定位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_Toc159250655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https://d.book118.com/318051141054006040</w:t>
        </w:r>
      </w:hyperlink>
    </w:p>
    <w:p w:rsidR="00F83BC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 w:rsidP="00C35D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83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 w:rsidP="00C35D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83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 w:rsidP="00C35D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83BC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 w:rsidP="00C35D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83BC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 w:rsidRPr="00F83BCA" w:rsidP="00F83BCA">
    <w:pPr>
      <w:pStyle w:val="Header"/>
      <w:rPr>
        <w:rFonts w:ascii="仿宋" w:eastAsia="仿宋" w:hAnsi="仿宋"/>
      </w:rPr>
    </w:pPr>
    <w:r w:rsidRPr="00F83BCA">
      <w:rPr>
        <w:rFonts w:ascii="仿宋" w:eastAsia="仿宋" w:hAnsi="仿宋" w:hint="eastAsia"/>
      </w:rPr>
      <w:t>新能源当前专业行业报告/庞文报告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 w:rsidRPr="00F83BCA" w:rsidP="00F83BCA">
    <w:pPr>
      <w:pStyle w:val="Header"/>
      <w:rPr>
        <w:rFonts w:ascii="仿宋" w:eastAsia="仿宋" w:hAnsi="仿宋"/>
      </w:rPr>
    </w:pPr>
    <w:r w:rsidRPr="00F83BCA">
      <w:rPr>
        <w:rFonts w:ascii="仿宋" w:eastAsia="仿宋" w:hAnsi="仿宋" w:hint="eastAsia"/>
      </w:rPr>
      <w:t>新能源当前专业行业报告/庞文报告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CA"/>
    <w:rsid w:val="00587C4D"/>
    <w:rsid w:val="00B20E6C"/>
    <w:rsid w:val="00C35D6D"/>
    <w:rsid w:val="00F83B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66D1A2-1554-4F6F-9299-276C0D4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F83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F83B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F83B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F83BCA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F83BC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rsid w:val="00F83BCA"/>
    <w:rPr>
      <w:b/>
      <w:bCs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F83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F83BC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F83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F83BC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83BCA"/>
  </w:style>
  <w:style w:type="paragraph" w:styleId="TOC1">
    <w:name w:val="toc 1"/>
    <w:basedOn w:val="Normal"/>
    <w:next w:val="Normal"/>
    <w:autoRedefine/>
    <w:uiPriority w:val="39"/>
    <w:unhideWhenUsed/>
    <w:rsid w:val="00F83BCA"/>
  </w:style>
  <w:style w:type="paragraph" w:styleId="TOC2">
    <w:name w:val="toc 2"/>
    <w:basedOn w:val="Normal"/>
    <w:next w:val="Normal"/>
    <w:autoRedefine/>
    <w:uiPriority w:val="39"/>
    <w:unhideWhenUsed/>
    <w:rsid w:val="00F83BCA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F83BCA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18051141054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5018</Words>
  <Characters>28606</Characters>
  <Application>Microsoft Office Word</Application>
  <DocSecurity>0</DocSecurity>
  <Lines>238</Lines>
  <Paragraphs>67</Paragraphs>
  <ScaleCrop>false</ScaleCrop>
  <Company/>
  <LinksUpToDate>false</LinksUpToDate>
  <CharactersWithSpaces>33557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2024-02-19T07:56:00Z</dcterms:created>
  <dcterms:modified xsi:type="dcterms:W3CDTF">2024-02-19T07:56:00Z</dcterms:modified>
</cp:coreProperties>
</file>