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弱粘煤项目规划设计蓝图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43" w:history="1">
        <w:r>
          <w:rPr>
            <w:rFonts w:ascii="仿宋" w:eastAsia="仿宋" w:hAnsi="仿宋" w:cs="仿宋" w:hint="eastAsia"/>
            <w:lang w:eastAsia="zh-CN"/>
          </w:rPr>
          <w:t>概论</w:t>
        </w:r>
        <w:r>
          <w:tab/>
        </w:r>
        <w:r>
          <w:fldChar w:fldCharType="begin"/>
        </w:r>
        <w:r>
          <w:instrText xml:space="preserve"> PAGEREF _Toc30343 \h </w:instrText>
        </w:r>
        <w:r>
          <w:fldChar w:fldCharType="separate"/>
        </w:r>
        <w:r>
          <w:t>3</w:t>
        </w:r>
        <w:r>
          <w:fldChar w:fldCharType="end"/>
        </w:r>
      </w:hyperlink>
    </w:p>
    <w:p>
      <w:pPr>
        <w:pStyle w:val="TOC1"/>
        <w:tabs>
          <w:tab w:val="right" w:leader="dot" w:pos="8306"/>
        </w:tabs>
      </w:pPr>
      <w:hyperlink w:anchor="_Toc15635" w:history="1">
        <w:r>
          <w:rPr>
            <w:rFonts w:ascii="仿宋" w:eastAsia="仿宋" w:hAnsi="仿宋" w:cs="仿宋" w:hint="eastAsia"/>
            <w:lang w:eastAsia="zh-CN"/>
          </w:rPr>
          <w:t>一、弱粘煤项目土建工程</w:t>
        </w:r>
        <w:r>
          <w:tab/>
        </w:r>
        <w:r>
          <w:fldChar w:fldCharType="begin"/>
        </w:r>
        <w:r>
          <w:instrText xml:space="preserve"> PAGEREF _Toc15635 \h </w:instrText>
        </w:r>
        <w:r>
          <w:fldChar w:fldCharType="separate"/>
        </w:r>
        <w:r>
          <w:t>3</w:t>
        </w:r>
        <w:r>
          <w:fldChar w:fldCharType="end"/>
        </w:r>
      </w:hyperlink>
    </w:p>
    <w:p>
      <w:pPr>
        <w:pStyle w:val="TOC2"/>
        <w:tabs>
          <w:tab w:val="right" w:leader="dot" w:pos="8306"/>
        </w:tabs>
      </w:pPr>
      <w:hyperlink w:anchor="_Toc18964" w:history="1">
        <w:r>
          <w:rPr>
            <w:rFonts w:ascii="仿宋" w:eastAsia="仿宋" w:hAnsi="仿宋" w:cs="仿宋" w:hint="eastAsia"/>
            <w:lang w:eastAsia="zh-CN"/>
          </w:rPr>
          <w:t>(一)、建筑工程设计原则</w:t>
        </w:r>
        <w:r>
          <w:tab/>
        </w:r>
        <w:r>
          <w:fldChar w:fldCharType="begin"/>
        </w:r>
        <w:r>
          <w:instrText xml:space="preserve"> PAGEREF _Toc18964 \h </w:instrText>
        </w:r>
        <w:r>
          <w:fldChar w:fldCharType="separate"/>
        </w:r>
        <w:r>
          <w:t>3</w:t>
        </w:r>
        <w:r>
          <w:fldChar w:fldCharType="end"/>
        </w:r>
      </w:hyperlink>
    </w:p>
    <w:p>
      <w:pPr>
        <w:pStyle w:val="TOC2"/>
        <w:tabs>
          <w:tab w:val="right" w:leader="dot" w:pos="8306"/>
        </w:tabs>
      </w:pPr>
      <w:hyperlink w:anchor="_Toc23124" w:history="1">
        <w:r>
          <w:rPr>
            <w:rFonts w:ascii="仿宋" w:eastAsia="仿宋" w:hAnsi="仿宋" w:cs="仿宋" w:hint="eastAsia"/>
            <w:lang w:eastAsia="zh-CN"/>
          </w:rPr>
          <w:t>(二)、土建工程设计年限及安全等级</w:t>
        </w:r>
        <w:r>
          <w:tab/>
        </w:r>
        <w:r>
          <w:fldChar w:fldCharType="begin"/>
        </w:r>
        <w:r>
          <w:instrText xml:space="preserve"> PAGEREF _Toc23124 \h </w:instrText>
        </w:r>
        <w:r>
          <w:fldChar w:fldCharType="separate"/>
        </w:r>
        <w:r>
          <w:t>4</w:t>
        </w:r>
        <w:r>
          <w:fldChar w:fldCharType="end"/>
        </w:r>
      </w:hyperlink>
    </w:p>
    <w:p>
      <w:pPr>
        <w:pStyle w:val="TOC2"/>
        <w:tabs>
          <w:tab w:val="right" w:leader="dot" w:pos="8306"/>
        </w:tabs>
      </w:pPr>
      <w:hyperlink w:anchor="_Toc14397" w:history="1">
        <w:r>
          <w:rPr>
            <w:rFonts w:ascii="仿宋" w:eastAsia="仿宋" w:hAnsi="仿宋" w:cs="仿宋" w:hint="eastAsia"/>
            <w:lang w:eastAsia="zh-CN"/>
          </w:rPr>
          <w:t>(三)、建筑工程设计总体要求</w:t>
        </w:r>
        <w:r>
          <w:tab/>
        </w:r>
        <w:r>
          <w:fldChar w:fldCharType="begin"/>
        </w:r>
        <w:r>
          <w:instrText xml:space="preserve"> PAGEREF _Toc14397 \h </w:instrText>
        </w:r>
        <w:r>
          <w:fldChar w:fldCharType="separate"/>
        </w:r>
        <w:r>
          <w:t>5</w:t>
        </w:r>
        <w:r>
          <w:fldChar w:fldCharType="end"/>
        </w:r>
      </w:hyperlink>
    </w:p>
    <w:p>
      <w:pPr>
        <w:pStyle w:val="TOC2"/>
        <w:tabs>
          <w:tab w:val="right" w:leader="dot" w:pos="8306"/>
        </w:tabs>
      </w:pPr>
      <w:hyperlink w:anchor="_Toc5430" w:history="1">
        <w:r>
          <w:rPr>
            <w:rFonts w:ascii="仿宋" w:eastAsia="仿宋" w:hAnsi="仿宋" w:cs="仿宋" w:hint="eastAsia"/>
            <w:lang w:eastAsia="zh-CN"/>
          </w:rPr>
          <w:t>(四)、土建工程建设指标</w:t>
        </w:r>
        <w:r>
          <w:tab/>
        </w:r>
        <w:r>
          <w:fldChar w:fldCharType="begin"/>
        </w:r>
        <w:r>
          <w:instrText xml:space="preserve"> PAGEREF _Toc5430 \h </w:instrText>
        </w:r>
        <w:r>
          <w:fldChar w:fldCharType="separate"/>
        </w:r>
        <w:r>
          <w:t>6</w:t>
        </w:r>
        <w:r>
          <w:fldChar w:fldCharType="end"/>
        </w:r>
      </w:hyperlink>
    </w:p>
    <w:p>
      <w:pPr>
        <w:pStyle w:val="TOC1"/>
        <w:tabs>
          <w:tab w:val="right" w:leader="dot" w:pos="8306"/>
        </w:tabs>
      </w:pPr>
      <w:hyperlink w:anchor="_Toc29211" w:history="1">
        <w:r>
          <w:rPr>
            <w:rFonts w:ascii="仿宋" w:eastAsia="仿宋" w:hAnsi="仿宋" w:cs="仿宋" w:hint="eastAsia"/>
            <w:lang w:eastAsia="zh-CN"/>
          </w:rPr>
          <w:t>二、弱粘煤项目建设单位说明</w:t>
        </w:r>
        <w:r>
          <w:tab/>
        </w:r>
        <w:r>
          <w:fldChar w:fldCharType="begin"/>
        </w:r>
        <w:r>
          <w:instrText xml:space="preserve"> PAGEREF _Toc29211 \h </w:instrText>
        </w:r>
        <w:r>
          <w:fldChar w:fldCharType="separate"/>
        </w:r>
        <w:r>
          <w:t>6</w:t>
        </w:r>
        <w:r>
          <w:fldChar w:fldCharType="end"/>
        </w:r>
      </w:hyperlink>
    </w:p>
    <w:p>
      <w:pPr>
        <w:pStyle w:val="TOC2"/>
        <w:tabs>
          <w:tab w:val="right" w:leader="dot" w:pos="8306"/>
        </w:tabs>
      </w:pPr>
      <w:hyperlink w:anchor="_Toc14380" w:history="1">
        <w:r>
          <w:rPr>
            <w:rFonts w:ascii="仿宋" w:eastAsia="仿宋" w:hAnsi="仿宋" w:cs="仿宋" w:hint="eastAsia"/>
            <w:lang w:eastAsia="zh-CN"/>
          </w:rPr>
          <w:t>(一)、弱粘煤项目承办单位基本情况</w:t>
        </w:r>
        <w:r>
          <w:tab/>
        </w:r>
        <w:r>
          <w:fldChar w:fldCharType="begin"/>
        </w:r>
        <w:r>
          <w:instrText xml:space="preserve"> PAGEREF _Toc14380 \h </w:instrText>
        </w:r>
        <w:r>
          <w:fldChar w:fldCharType="separate"/>
        </w:r>
        <w:r>
          <w:t>6</w:t>
        </w:r>
        <w:r>
          <w:fldChar w:fldCharType="end"/>
        </w:r>
      </w:hyperlink>
    </w:p>
    <w:p>
      <w:pPr>
        <w:pStyle w:val="TOC2"/>
        <w:tabs>
          <w:tab w:val="right" w:leader="dot" w:pos="8306"/>
        </w:tabs>
      </w:pPr>
      <w:hyperlink w:anchor="_Toc26411" w:history="1">
        <w:r>
          <w:rPr>
            <w:rFonts w:ascii="仿宋" w:eastAsia="仿宋" w:hAnsi="仿宋" w:cs="仿宋" w:hint="eastAsia"/>
            <w:lang w:eastAsia="zh-CN"/>
          </w:rPr>
          <w:t>(二)、公司经济效益分析</w:t>
        </w:r>
        <w:r>
          <w:tab/>
        </w:r>
        <w:r>
          <w:fldChar w:fldCharType="begin"/>
        </w:r>
        <w:r>
          <w:instrText xml:space="preserve"> PAGEREF _Toc26411 \h </w:instrText>
        </w:r>
        <w:r>
          <w:fldChar w:fldCharType="separate"/>
        </w:r>
        <w:r>
          <w:t>7</w:t>
        </w:r>
        <w:r>
          <w:fldChar w:fldCharType="end"/>
        </w:r>
      </w:hyperlink>
    </w:p>
    <w:p>
      <w:pPr>
        <w:pStyle w:val="TOC1"/>
        <w:tabs>
          <w:tab w:val="right" w:leader="dot" w:pos="8306"/>
        </w:tabs>
      </w:pPr>
      <w:hyperlink w:anchor="_Toc20552" w:history="1">
        <w:r>
          <w:rPr>
            <w:rFonts w:ascii="仿宋" w:eastAsia="仿宋" w:hAnsi="仿宋" w:cs="仿宋" w:hint="eastAsia"/>
            <w:lang w:eastAsia="zh-CN"/>
          </w:rPr>
          <w:t>三、弱粘煤项目概论</w:t>
        </w:r>
        <w:r>
          <w:tab/>
        </w:r>
        <w:r>
          <w:fldChar w:fldCharType="begin"/>
        </w:r>
        <w:r>
          <w:instrText xml:space="preserve"> PAGEREF _Toc20552 \h </w:instrText>
        </w:r>
        <w:r>
          <w:fldChar w:fldCharType="separate"/>
        </w:r>
        <w:r>
          <w:t>8</w:t>
        </w:r>
        <w:r>
          <w:fldChar w:fldCharType="end"/>
        </w:r>
      </w:hyperlink>
    </w:p>
    <w:p>
      <w:pPr>
        <w:pStyle w:val="TOC2"/>
        <w:tabs>
          <w:tab w:val="right" w:leader="dot" w:pos="8306"/>
        </w:tabs>
      </w:pPr>
      <w:hyperlink w:anchor="_Toc1433" w:history="1">
        <w:r>
          <w:rPr>
            <w:rFonts w:ascii="仿宋" w:eastAsia="仿宋" w:hAnsi="仿宋" w:cs="仿宋" w:hint="eastAsia"/>
            <w:lang w:eastAsia="zh-CN"/>
          </w:rPr>
          <w:t>(一)、弱粘煤项目概况</w:t>
        </w:r>
        <w:r>
          <w:tab/>
        </w:r>
        <w:r>
          <w:fldChar w:fldCharType="begin"/>
        </w:r>
        <w:r>
          <w:instrText xml:space="preserve"> PAGEREF _Toc1433 \h </w:instrText>
        </w:r>
        <w:r>
          <w:fldChar w:fldCharType="separate"/>
        </w:r>
        <w:r>
          <w:t>8</w:t>
        </w:r>
        <w:r>
          <w:fldChar w:fldCharType="end"/>
        </w:r>
      </w:hyperlink>
    </w:p>
    <w:p>
      <w:pPr>
        <w:pStyle w:val="TOC2"/>
        <w:tabs>
          <w:tab w:val="right" w:leader="dot" w:pos="8306"/>
        </w:tabs>
      </w:pPr>
      <w:hyperlink w:anchor="_Toc23262" w:history="1">
        <w:r>
          <w:rPr>
            <w:rFonts w:ascii="仿宋" w:eastAsia="仿宋" w:hAnsi="仿宋" w:cs="仿宋" w:hint="eastAsia"/>
            <w:lang w:eastAsia="zh-CN"/>
          </w:rPr>
          <w:t>(二)、弱粘煤项目目标</w:t>
        </w:r>
        <w:r>
          <w:tab/>
        </w:r>
        <w:r>
          <w:fldChar w:fldCharType="begin"/>
        </w:r>
        <w:r>
          <w:instrText xml:space="preserve"> PAGEREF _Toc23262 \h </w:instrText>
        </w:r>
        <w:r>
          <w:fldChar w:fldCharType="separate"/>
        </w:r>
        <w:r>
          <w:t>10</w:t>
        </w:r>
        <w:r>
          <w:fldChar w:fldCharType="end"/>
        </w:r>
      </w:hyperlink>
    </w:p>
    <w:p>
      <w:pPr>
        <w:pStyle w:val="TOC2"/>
        <w:tabs>
          <w:tab w:val="right" w:leader="dot" w:pos="8306"/>
        </w:tabs>
      </w:pPr>
      <w:hyperlink w:anchor="_Toc26070" w:history="1">
        <w:r>
          <w:rPr>
            <w:rFonts w:ascii="仿宋" w:eastAsia="仿宋" w:hAnsi="仿宋" w:cs="仿宋" w:hint="eastAsia"/>
            <w:lang w:eastAsia="zh-CN"/>
          </w:rPr>
          <w:t>(三)、弱粘煤项目提出的理由</w:t>
        </w:r>
        <w:r>
          <w:tab/>
        </w:r>
        <w:r>
          <w:fldChar w:fldCharType="begin"/>
        </w:r>
        <w:r>
          <w:instrText xml:space="preserve"> PAGEREF _Toc26070 \h </w:instrText>
        </w:r>
        <w:r>
          <w:fldChar w:fldCharType="separate"/>
        </w:r>
        <w:r>
          <w:t>11</w:t>
        </w:r>
        <w:r>
          <w:fldChar w:fldCharType="end"/>
        </w:r>
      </w:hyperlink>
    </w:p>
    <w:p>
      <w:pPr>
        <w:pStyle w:val="TOC2"/>
        <w:tabs>
          <w:tab w:val="right" w:leader="dot" w:pos="8306"/>
        </w:tabs>
      </w:pPr>
      <w:hyperlink w:anchor="_Toc9540" w:history="1">
        <w:r>
          <w:rPr>
            <w:rFonts w:ascii="仿宋" w:eastAsia="仿宋" w:hAnsi="仿宋" w:cs="仿宋" w:hint="eastAsia"/>
            <w:lang w:eastAsia="zh-CN"/>
          </w:rPr>
          <w:t>(四)、弱粘煤项目意义</w:t>
        </w:r>
        <w:r>
          <w:tab/>
        </w:r>
        <w:r>
          <w:fldChar w:fldCharType="begin"/>
        </w:r>
        <w:r>
          <w:instrText xml:space="preserve"> PAGEREF _Toc9540 \h </w:instrText>
        </w:r>
        <w:r>
          <w:fldChar w:fldCharType="separate"/>
        </w:r>
        <w:r>
          <w:t>12</w:t>
        </w:r>
        <w:r>
          <w:fldChar w:fldCharType="end"/>
        </w:r>
      </w:hyperlink>
    </w:p>
    <w:p>
      <w:pPr>
        <w:pStyle w:val="TOC2"/>
        <w:tabs>
          <w:tab w:val="right" w:leader="dot" w:pos="8306"/>
        </w:tabs>
      </w:pPr>
      <w:hyperlink w:anchor="_Toc998" w:history="1">
        <w:r>
          <w:rPr>
            <w:rFonts w:ascii="仿宋" w:eastAsia="仿宋" w:hAnsi="仿宋" w:cs="仿宋" w:hint="eastAsia"/>
            <w:lang w:eastAsia="zh-CN"/>
          </w:rPr>
          <w:t>(五)、弱粘煤项目背景</w:t>
        </w:r>
        <w:r>
          <w:tab/>
        </w:r>
        <w:r>
          <w:fldChar w:fldCharType="begin"/>
        </w:r>
        <w:r>
          <w:instrText xml:space="preserve"> PAGEREF _Toc998 \h </w:instrText>
        </w:r>
        <w:r>
          <w:fldChar w:fldCharType="separate"/>
        </w:r>
        <w:r>
          <w:t>13</w:t>
        </w:r>
        <w:r>
          <w:fldChar w:fldCharType="end"/>
        </w:r>
      </w:hyperlink>
    </w:p>
    <w:p>
      <w:pPr>
        <w:pStyle w:val="TOC1"/>
        <w:tabs>
          <w:tab w:val="right" w:leader="dot" w:pos="8306"/>
        </w:tabs>
      </w:pPr>
      <w:hyperlink w:anchor="_Toc5996" w:history="1">
        <w:r>
          <w:rPr>
            <w:rFonts w:ascii="仿宋" w:eastAsia="仿宋" w:hAnsi="仿宋" w:cs="仿宋" w:hint="eastAsia"/>
            <w:lang w:eastAsia="zh-CN"/>
          </w:rPr>
          <w:t>四、弱粘煤项目选址可行性分析</w:t>
        </w:r>
        <w:r>
          <w:tab/>
        </w:r>
        <w:r>
          <w:fldChar w:fldCharType="begin"/>
        </w:r>
        <w:r>
          <w:instrText xml:space="preserve"> PAGEREF _Toc5996 \h </w:instrText>
        </w:r>
        <w:r>
          <w:fldChar w:fldCharType="separate"/>
        </w:r>
        <w:r>
          <w:t>14</w:t>
        </w:r>
        <w:r>
          <w:fldChar w:fldCharType="end"/>
        </w:r>
      </w:hyperlink>
    </w:p>
    <w:p>
      <w:pPr>
        <w:pStyle w:val="TOC2"/>
        <w:tabs>
          <w:tab w:val="right" w:leader="dot" w:pos="8306"/>
        </w:tabs>
      </w:pPr>
      <w:hyperlink w:anchor="_Toc31750" w:history="1">
        <w:r>
          <w:rPr>
            <w:rFonts w:ascii="仿宋" w:eastAsia="仿宋" w:hAnsi="仿宋" w:cs="仿宋" w:hint="eastAsia"/>
            <w:lang w:eastAsia="zh-CN"/>
          </w:rPr>
          <w:t>(一)、弱粘煤项目选址</w:t>
        </w:r>
        <w:r>
          <w:tab/>
        </w:r>
        <w:r>
          <w:fldChar w:fldCharType="begin"/>
        </w:r>
        <w:r>
          <w:instrText xml:space="preserve"> PAGEREF _Toc31750 \h </w:instrText>
        </w:r>
        <w:r>
          <w:fldChar w:fldCharType="separate"/>
        </w:r>
        <w:r>
          <w:t>14</w:t>
        </w:r>
        <w:r>
          <w:fldChar w:fldCharType="end"/>
        </w:r>
      </w:hyperlink>
    </w:p>
    <w:p>
      <w:pPr>
        <w:pStyle w:val="TOC2"/>
        <w:tabs>
          <w:tab w:val="right" w:leader="dot" w:pos="8306"/>
        </w:tabs>
      </w:pPr>
      <w:hyperlink w:anchor="_Toc10346" w:history="1">
        <w:r>
          <w:rPr>
            <w:rFonts w:ascii="仿宋" w:eastAsia="仿宋" w:hAnsi="仿宋" w:cs="仿宋" w:hint="eastAsia"/>
            <w:lang w:eastAsia="zh-CN"/>
          </w:rPr>
          <w:t>(二)、用地控制指标</w:t>
        </w:r>
        <w:r>
          <w:tab/>
        </w:r>
        <w:r>
          <w:fldChar w:fldCharType="begin"/>
        </w:r>
        <w:r>
          <w:instrText xml:space="preserve"> PAGEREF _Toc10346 \h </w:instrText>
        </w:r>
        <w:r>
          <w:fldChar w:fldCharType="separate"/>
        </w:r>
        <w:r>
          <w:t>14</w:t>
        </w:r>
        <w:r>
          <w:fldChar w:fldCharType="end"/>
        </w:r>
      </w:hyperlink>
    </w:p>
    <w:p>
      <w:pPr>
        <w:pStyle w:val="TOC2"/>
        <w:tabs>
          <w:tab w:val="right" w:leader="dot" w:pos="8306"/>
        </w:tabs>
      </w:pPr>
      <w:hyperlink w:anchor="_Toc11671" w:history="1">
        <w:r>
          <w:rPr>
            <w:rFonts w:ascii="仿宋" w:eastAsia="仿宋" w:hAnsi="仿宋" w:cs="仿宋" w:hint="eastAsia"/>
            <w:lang w:eastAsia="zh-CN"/>
          </w:rPr>
          <w:t>(三)、节约用地措施</w:t>
        </w:r>
        <w:r>
          <w:tab/>
        </w:r>
        <w:r>
          <w:fldChar w:fldCharType="begin"/>
        </w:r>
        <w:r>
          <w:instrText xml:space="preserve"> PAGEREF _Toc11671 \h </w:instrText>
        </w:r>
        <w:r>
          <w:fldChar w:fldCharType="separate"/>
        </w:r>
        <w:r>
          <w:t>16</w:t>
        </w:r>
        <w:r>
          <w:fldChar w:fldCharType="end"/>
        </w:r>
      </w:hyperlink>
    </w:p>
    <w:p>
      <w:pPr>
        <w:pStyle w:val="TOC2"/>
        <w:tabs>
          <w:tab w:val="right" w:leader="dot" w:pos="8306"/>
        </w:tabs>
      </w:pPr>
      <w:hyperlink w:anchor="_Toc29742" w:history="1">
        <w:r>
          <w:rPr>
            <w:rFonts w:ascii="仿宋" w:eastAsia="仿宋" w:hAnsi="仿宋" w:cs="仿宋" w:hint="eastAsia"/>
            <w:lang w:eastAsia="zh-CN"/>
          </w:rPr>
          <w:t>(四)、总图布置方案</w:t>
        </w:r>
        <w:r>
          <w:tab/>
        </w:r>
        <w:r>
          <w:fldChar w:fldCharType="begin"/>
        </w:r>
        <w:r>
          <w:instrText xml:space="preserve"> PAGEREF _Toc29742 \h </w:instrText>
        </w:r>
        <w:r>
          <w:fldChar w:fldCharType="separate"/>
        </w:r>
        <w:r>
          <w:t>17</w:t>
        </w:r>
        <w:r>
          <w:fldChar w:fldCharType="end"/>
        </w:r>
      </w:hyperlink>
    </w:p>
    <w:p>
      <w:pPr>
        <w:pStyle w:val="TOC2"/>
        <w:tabs>
          <w:tab w:val="right" w:leader="dot" w:pos="8306"/>
        </w:tabs>
      </w:pPr>
      <w:hyperlink w:anchor="_Toc32385" w:history="1">
        <w:r>
          <w:rPr>
            <w:rFonts w:ascii="仿宋" w:eastAsia="仿宋" w:hAnsi="仿宋" w:cs="仿宋" w:hint="eastAsia"/>
            <w:lang w:eastAsia="zh-CN"/>
          </w:rPr>
          <w:t>(五)、选址综合评价</w:t>
        </w:r>
        <w:r>
          <w:tab/>
        </w:r>
        <w:r>
          <w:fldChar w:fldCharType="begin"/>
        </w:r>
        <w:r>
          <w:instrText xml:space="preserve"> PAGEREF _Toc32385 \h </w:instrText>
        </w:r>
        <w:r>
          <w:fldChar w:fldCharType="separate"/>
        </w:r>
        <w:r>
          <w:t>18</w:t>
        </w:r>
        <w:r>
          <w:fldChar w:fldCharType="end"/>
        </w:r>
      </w:hyperlink>
    </w:p>
    <w:p>
      <w:pPr>
        <w:pStyle w:val="TOC1"/>
        <w:tabs>
          <w:tab w:val="right" w:leader="dot" w:pos="8306"/>
        </w:tabs>
      </w:pPr>
      <w:hyperlink w:anchor="_Toc25584" w:history="1">
        <w:r>
          <w:rPr>
            <w:rFonts w:ascii="仿宋" w:eastAsia="仿宋" w:hAnsi="仿宋" w:cs="仿宋" w:hint="eastAsia"/>
            <w:lang w:eastAsia="zh-CN"/>
          </w:rPr>
          <w:t>五、市场分析、调研</w:t>
        </w:r>
        <w:r>
          <w:tab/>
        </w:r>
        <w:r>
          <w:fldChar w:fldCharType="begin"/>
        </w:r>
        <w:r>
          <w:instrText xml:space="preserve"> PAGEREF _Toc25584 \h </w:instrText>
        </w:r>
        <w:r>
          <w:fldChar w:fldCharType="separate"/>
        </w:r>
        <w:r>
          <w:t>19</w:t>
        </w:r>
        <w:r>
          <w:fldChar w:fldCharType="end"/>
        </w:r>
      </w:hyperlink>
    </w:p>
    <w:p>
      <w:pPr>
        <w:pStyle w:val="TOC2"/>
        <w:tabs>
          <w:tab w:val="right" w:leader="dot" w:pos="8306"/>
        </w:tabs>
      </w:pPr>
      <w:hyperlink w:anchor="_Toc2651" w:history="1">
        <w:r>
          <w:rPr>
            <w:rFonts w:ascii="仿宋" w:eastAsia="仿宋" w:hAnsi="仿宋" w:cs="仿宋" w:hint="eastAsia"/>
            <w:lang w:eastAsia="zh-CN"/>
          </w:rPr>
          <w:t>(一)、弱粘煤行业分析</w:t>
        </w:r>
        <w:r>
          <w:tab/>
        </w:r>
        <w:r>
          <w:fldChar w:fldCharType="begin"/>
        </w:r>
        <w:r>
          <w:instrText xml:space="preserve"> PAGEREF _Toc2651 \h </w:instrText>
        </w:r>
        <w:r>
          <w:fldChar w:fldCharType="separate"/>
        </w:r>
        <w:r>
          <w:t>19</w:t>
        </w:r>
        <w:r>
          <w:fldChar w:fldCharType="end"/>
        </w:r>
      </w:hyperlink>
    </w:p>
    <w:p>
      <w:pPr>
        <w:pStyle w:val="TOC2"/>
        <w:tabs>
          <w:tab w:val="right" w:leader="dot" w:pos="8306"/>
        </w:tabs>
      </w:pPr>
      <w:hyperlink w:anchor="_Toc10020" w:history="1">
        <w:r>
          <w:rPr>
            <w:rFonts w:ascii="仿宋" w:eastAsia="仿宋" w:hAnsi="仿宋" w:cs="仿宋" w:hint="eastAsia"/>
            <w:lang w:eastAsia="zh-CN"/>
          </w:rPr>
          <w:t>(二)、弱粘煤市场分析预测</w:t>
        </w:r>
        <w:r>
          <w:tab/>
        </w:r>
        <w:r>
          <w:fldChar w:fldCharType="begin"/>
        </w:r>
        <w:r>
          <w:instrText xml:space="preserve"> PAGEREF _Toc10020 \h </w:instrText>
        </w:r>
        <w:r>
          <w:fldChar w:fldCharType="separate"/>
        </w:r>
        <w:r>
          <w:t>20</w:t>
        </w:r>
        <w:r>
          <w:fldChar w:fldCharType="end"/>
        </w:r>
      </w:hyperlink>
    </w:p>
    <w:p>
      <w:pPr>
        <w:pStyle w:val="TOC1"/>
        <w:tabs>
          <w:tab w:val="right" w:leader="dot" w:pos="8306"/>
        </w:tabs>
      </w:pPr>
      <w:hyperlink w:anchor="_Toc9242" w:history="1">
        <w:r>
          <w:rPr>
            <w:rFonts w:ascii="仿宋" w:eastAsia="仿宋" w:hAnsi="仿宋" w:cs="仿宋" w:hint="eastAsia"/>
            <w:lang w:eastAsia="zh-CN"/>
          </w:rPr>
          <w:t>六、弱粘煤项目可持续发展</w:t>
        </w:r>
        <w:r>
          <w:tab/>
        </w:r>
        <w:r>
          <w:fldChar w:fldCharType="begin"/>
        </w:r>
        <w:r>
          <w:instrText xml:space="preserve"> PAGEREF _Toc9242 \h </w:instrText>
        </w:r>
        <w:r>
          <w:fldChar w:fldCharType="separate"/>
        </w:r>
        <w:r>
          <w:t>21</w:t>
        </w:r>
        <w:r>
          <w:fldChar w:fldCharType="end"/>
        </w:r>
      </w:hyperlink>
    </w:p>
    <w:p>
      <w:pPr>
        <w:pStyle w:val="TOC2"/>
        <w:tabs>
          <w:tab w:val="right" w:leader="dot" w:pos="8306"/>
        </w:tabs>
      </w:pPr>
      <w:hyperlink w:anchor="_Toc26869" w:history="1">
        <w:r>
          <w:rPr>
            <w:rFonts w:ascii="仿宋" w:eastAsia="仿宋" w:hAnsi="仿宋" w:cs="仿宋" w:hint="eastAsia"/>
            <w:lang w:eastAsia="zh-CN"/>
          </w:rPr>
          <w:t>(一)、可持续战略与实践</w:t>
        </w:r>
        <w:r>
          <w:tab/>
        </w:r>
        <w:r>
          <w:fldChar w:fldCharType="begin"/>
        </w:r>
        <w:r>
          <w:instrText xml:space="preserve"> PAGEREF _Toc26869 \h </w:instrText>
        </w:r>
        <w:r>
          <w:fldChar w:fldCharType="separate"/>
        </w:r>
        <w:r>
          <w:t>21</w:t>
        </w:r>
        <w:r>
          <w:fldChar w:fldCharType="end"/>
        </w:r>
      </w:hyperlink>
    </w:p>
    <w:p>
      <w:pPr>
        <w:pStyle w:val="TOC2"/>
        <w:tabs>
          <w:tab w:val="right" w:leader="dot" w:pos="8306"/>
        </w:tabs>
      </w:pPr>
      <w:hyperlink w:anchor="_Toc1571" w:history="1">
        <w:r>
          <w:rPr>
            <w:rFonts w:ascii="仿宋" w:eastAsia="仿宋" w:hAnsi="仿宋" w:cs="仿宋" w:hint="eastAsia"/>
            <w:lang w:eastAsia="zh-CN"/>
          </w:rPr>
          <w:t>(二)、环保与社会责任</w:t>
        </w:r>
        <w:r>
          <w:tab/>
        </w:r>
        <w:r>
          <w:fldChar w:fldCharType="begin"/>
        </w:r>
        <w:r>
          <w:instrText xml:space="preserve"> PAGEREF _Toc1571 \h </w:instrText>
        </w:r>
        <w:r>
          <w:fldChar w:fldCharType="separate"/>
        </w:r>
        <w:r>
          <w:t>22</w:t>
        </w:r>
        <w:r>
          <w:fldChar w:fldCharType="end"/>
        </w:r>
      </w:hyperlink>
    </w:p>
    <w:p>
      <w:pPr>
        <w:pStyle w:val="TOC1"/>
        <w:tabs>
          <w:tab w:val="right" w:leader="dot" w:pos="8306"/>
        </w:tabs>
      </w:pPr>
      <w:hyperlink w:anchor="_Toc20107" w:history="1">
        <w:r>
          <w:rPr>
            <w:rFonts w:ascii="仿宋" w:eastAsia="仿宋" w:hAnsi="仿宋" w:cs="仿宋" w:hint="eastAsia"/>
            <w:lang w:eastAsia="zh-CN"/>
          </w:rPr>
          <w:t>七、弱粘煤项目投资规划</w:t>
        </w:r>
        <w:r>
          <w:tab/>
        </w:r>
        <w:r>
          <w:fldChar w:fldCharType="begin"/>
        </w:r>
        <w:r>
          <w:instrText xml:space="preserve"> PAGEREF _Toc20107 \h </w:instrText>
        </w:r>
        <w:r>
          <w:fldChar w:fldCharType="separate"/>
        </w:r>
        <w:r>
          <w:t>22</w:t>
        </w:r>
        <w:r>
          <w:fldChar w:fldCharType="end"/>
        </w:r>
      </w:hyperlink>
    </w:p>
    <w:p>
      <w:pPr>
        <w:pStyle w:val="TOC2"/>
        <w:tabs>
          <w:tab w:val="right" w:leader="dot" w:pos="8306"/>
        </w:tabs>
      </w:pPr>
      <w:hyperlink w:anchor="_Toc11242" w:history="1">
        <w:r>
          <w:rPr>
            <w:rFonts w:ascii="仿宋" w:eastAsia="仿宋" w:hAnsi="仿宋" w:cs="仿宋" w:hint="eastAsia"/>
            <w:lang w:eastAsia="zh-CN"/>
          </w:rPr>
          <w:t>(一)、弱粘煤项目总投资估算</w:t>
        </w:r>
        <w:r>
          <w:tab/>
        </w:r>
        <w:r>
          <w:fldChar w:fldCharType="begin"/>
        </w:r>
        <w:r>
          <w:instrText xml:space="preserve"> PAGEREF _Toc11242 \h </w:instrText>
        </w:r>
        <w:r>
          <w:fldChar w:fldCharType="separate"/>
        </w:r>
        <w:r>
          <w:t>22</w:t>
        </w:r>
        <w:r>
          <w:fldChar w:fldCharType="end"/>
        </w:r>
      </w:hyperlink>
    </w:p>
    <w:p>
      <w:pPr>
        <w:pStyle w:val="TOC2"/>
        <w:tabs>
          <w:tab w:val="right" w:leader="dot" w:pos="8306"/>
        </w:tabs>
      </w:pPr>
      <w:hyperlink w:anchor="_Toc27830" w:history="1">
        <w:r>
          <w:rPr>
            <w:rFonts w:ascii="仿宋" w:eastAsia="仿宋" w:hAnsi="仿宋" w:cs="仿宋" w:hint="eastAsia"/>
            <w:lang w:eastAsia="zh-CN"/>
          </w:rPr>
          <w:t>(二)、资金筹措</w:t>
        </w:r>
        <w:r>
          <w:tab/>
        </w:r>
        <w:r>
          <w:fldChar w:fldCharType="begin"/>
        </w:r>
        <w:r>
          <w:instrText xml:space="preserve"> PAGEREF _Toc27830 \h </w:instrText>
        </w:r>
        <w:r>
          <w:fldChar w:fldCharType="separate"/>
        </w:r>
        <w:r>
          <w:t>24</w:t>
        </w:r>
        <w:r>
          <w:fldChar w:fldCharType="end"/>
        </w:r>
      </w:hyperlink>
    </w:p>
    <w:p>
      <w:pPr>
        <w:pStyle w:val="TOC1"/>
        <w:tabs>
          <w:tab w:val="right" w:leader="dot" w:pos="8306"/>
        </w:tabs>
      </w:pPr>
      <w:hyperlink w:anchor="_Toc27014" w:history="1">
        <w:r>
          <w:rPr>
            <w:rFonts w:ascii="仿宋" w:eastAsia="仿宋" w:hAnsi="仿宋" w:cs="仿宋" w:hint="eastAsia"/>
            <w:lang w:eastAsia="zh-CN"/>
          </w:rPr>
          <w:t>八、弱粘煤项目创新与研发</w:t>
        </w:r>
        <w:r>
          <w:tab/>
        </w:r>
        <w:r>
          <w:fldChar w:fldCharType="begin"/>
        </w:r>
        <w:r>
          <w:instrText xml:space="preserve"> PAGEREF _Toc27014 \h </w:instrText>
        </w:r>
        <w:r>
          <w:fldChar w:fldCharType="separate"/>
        </w:r>
        <w:r>
          <w:t>24</w:t>
        </w:r>
        <w:r>
          <w:fldChar w:fldCharType="end"/>
        </w:r>
      </w:hyperlink>
    </w:p>
    <w:p>
      <w:pPr>
        <w:pStyle w:val="TOC2"/>
        <w:tabs>
          <w:tab w:val="right" w:leader="dot" w:pos="8306"/>
        </w:tabs>
      </w:pPr>
      <w:hyperlink w:anchor="_Toc6062" w:history="1">
        <w:r>
          <w:rPr>
            <w:rFonts w:ascii="仿宋" w:eastAsia="仿宋" w:hAnsi="仿宋" w:cs="仿宋" w:hint="eastAsia"/>
            <w:lang w:eastAsia="zh-CN"/>
          </w:rPr>
          <w:t>(一)、创新策略与方向</w:t>
        </w:r>
        <w:r>
          <w:tab/>
        </w:r>
        <w:r>
          <w:fldChar w:fldCharType="begin"/>
        </w:r>
        <w:r>
          <w:instrText xml:space="preserve"> PAGEREF _Toc6062 \h </w:instrText>
        </w:r>
        <w:r>
          <w:fldChar w:fldCharType="separate"/>
        </w:r>
        <w:r>
          <w:t>24</w:t>
        </w:r>
        <w:r>
          <w:fldChar w:fldCharType="end"/>
        </w:r>
      </w:hyperlink>
    </w:p>
    <w:p>
      <w:pPr>
        <w:pStyle w:val="TOC2"/>
        <w:tabs>
          <w:tab w:val="right" w:leader="dot" w:pos="8306"/>
        </w:tabs>
      </w:pPr>
      <w:hyperlink w:anchor="_Toc14558" w:history="1">
        <w:r>
          <w:rPr>
            <w:rFonts w:ascii="仿宋" w:eastAsia="仿宋" w:hAnsi="仿宋" w:cs="仿宋" w:hint="eastAsia"/>
            <w:lang w:eastAsia="zh-CN"/>
          </w:rPr>
          <w:t>(二)、研发规划与投入</w:t>
        </w:r>
        <w:r>
          <w:tab/>
        </w:r>
        <w:r>
          <w:fldChar w:fldCharType="begin"/>
        </w:r>
        <w:r>
          <w:instrText xml:space="preserve"> PAGEREF _Toc14558 \h </w:instrText>
        </w:r>
        <w:r>
          <w:fldChar w:fldCharType="separate"/>
        </w:r>
        <w:r>
          <w:t>26</w:t>
        </w:r>
        <w:r>
          <w:fldChar w:fldCharType="end"/>
        </w:r>
      </w:hyperlink>
    </w:p>
    <w:p>
      <w:pPr>
        <w:pStyle w:val="TOC1"/>
        <w:tabs>
          <w:tab w:val="right" w:leader="dot" w:pos="8306"/>
        </w:tabs>
      </w:pPr>
      <w:hyperlink w:anchor="_Toc17924" w:history="1">
        <w:r>
          <w:rPr>
            <w:rFonts w:ascii="仿宋" w:eastAsia="仿宋" w:hAnsi="仿宋" w:cs="仿宋" w:hint="eastAsia"/>
            <w:lang w:eastAsia="zh-CN"/>
          </w:rPr>
          <w:t>九、弱粘煤项目财务管理</w:t>
        </w:r>
        <w:r>
          <w:tab/>
        </w:r>
        <w:r>
          <w:fldChar w:fldCharType="begin"/>
        </w:r>
        <w:r>
          <w:instrText xml:space="preserve"> PAGEREF _Toc17924 \h </w:instrText>
        </w:r>
        <w:r>
          <w:fldChar w:fldCharType="separate"/>
        </w:r>
        <w:r>
          <w:t>27</w:t>
        </w:r>
        <w:r>
          <w:fldChar w:fldCharType="end"/>
        </w:r>
      </w:hyperlink>
    </w:p>
    <w:p>
      <w:pPr>
        <w:pStyle w:val="TOC2"/>
        <w:tabs>
          <w:tab w:val="right" w:leader="dot" w:pos="8306"/>
        </w:tabs>
      </w:pPr>
      <w:hyperlink w:anchor="_Toc12643" w:history="1">
        <w:r>
          <w:rPr>
            <w:rFonts w:ascii="仿宋" w:eastAsia="仿宋" w:hAnsi="仿宋" w:cs="仿宋" w:hint="eastAsia"/>
            <w:lang w:eastAsia="zh-CN"/>
          </w:rPr>
          <w:t>(一)、资金需求大</w:t>
        </w:r>
        <w:r>
          <w:tab/>
        </w:r>
        <w:r>
          <w:fldChar w:fldCharType="begin"/>
        </w:r>
        <w:r>
          <w:instrText xml:space="preserve"> PAGEREF _Toc12643 \h </w:instrText>
        </w:r>
        <w:r>
          <w:fldChar w:fldCharType="separate"/>
        </w:r>
        <w:r>
          <w:t>27</w:t>
        </w:r>
        <w:r>
          <w:fldChar w:fldCharType="end"/>
        </w:r>
      </w:hyperlink>
    </w:p>
    <w:p>
      <w:pPr>
        <w:pStyle w:val="TOC2"/>
        <w:tabs>
          <w:tab w:val="right" w:leader="dot" w:pos="8306"/>
        </w:tabs>
      </w:pPr>
      <w:hyperlink w:anchor="_Toc18431" w:history="1">
        <w:r>
          <w:rPr>
            <w:rFonts w:ascii="仿宋" w:eastAsia="仿宋" w:hAnsi="仿宋" w:cs="仿宋" w:hint="eastAsia"/>
            <w:lang w:eastAsia="zh-CN"/>
          </w:rPr>
          <w:t>(二)、研发周期长</w:t>
        </w:r>
        <w:r>
          <w:tab/>
        </w:r>
        <w:r>
          <w:fldChar w:fldCharType="begin"/>
        </w:r>
        <w:r>
          <w:instrText xml:space="preserve"> PAGEREF _Toc18431 \h </w:instrText>
        </w:r>
        <w:r>
          <w:fldChar w:fldCharType="separate"/>
        </w:r>
        <w:r>
          <w:t>29</w:t>
        </w:r>
        <w:r>
          <w:fldChar w:fldCharType="end"/>
        </w:r>
      </w:hyperlink>
    </w:p>
    <w:p>
      <w:pPr>
        <w:pStyle w:val="TOC2"/>
        <w:tabs>
          <w:tab w:val="right" w:leader="dot" w:pos="8306"/>
        </w:tabs>
      </w:pPr>
      <w:hyperlink w:anchor="_Toc1650" w:history="1">
        <w:r>
          <w:rPr>
            <w:rFonts w:ascii="仿宋" w:eastAsia="仿宋" w:hAnsi="仿宋" w:cs="仿宋" w:hint="eastAsia"/>
            <w:lang w:eastAsia="zh-CN"/>
          </w:rPr>
          <w:t>(三)、市场风险大</w:t>
        </w:r>
        <w:r>
          <w:tab/>
        </w:r>
        <w:r>
          <w:fldChar w:fldCharType="begin"/>
        </w:r>
        <w:r>
          <w:instrText xml:space="preserve"> PAGEREF _Toc1650 \h </w:instrText>
        </w:r>
        <w:r>
          <w:fldChar w:fldCharType="separate"/>
        </w:r>
        <w:r>
          <w:t>30</w:t>
        </w:r>
        <w:r>
          <w:fldChar w:fldCharType="end"/>
        </w:r>
      </w:hyperlink>
    </w:p>
    <w:p>
      <w:pPr>
        <w:pStyle w:val="TOC2"/>
        <w:tabs>
          <w:tab w:val="right" w:leader="dot" w:pos="8306"/>
        </w:tabs>
      </w:pPr>
      <w:hyperlink w:anchor="_Toc24310" w:history="1">
        <w:r>
          <w:rPr>
            <w:rFonts w:ascii="仿宋" w:eastAsia="仿宋" w:hAnsi="仿宋" w:cs="仿宋" w:hint="eastAsia"/>
            <w:lang w:eastAsia="zh-CN"/>
          </w:rPr>
          <w:t>(四)、利润率高</w:t>
        </w:r>
        <w:r>
          <w:tab/>
        </w:r>
        <w:r>
          <w:fldChar w:fldCharType="begin"/>
        </w:r>
        <w:r>
          <w:instrText xml:space="preserve"> PAGEREF _Toc24310 \h </w:instrText>
        </w:r>
        <w:r>
          <w:fldChar w:fldCharType="separate"/>
        </w:r>
        <w:r>
          <w:t>32</w:t>
        </w:r>
        <w:r>
          <w:fldChar w:fldCharType="end"/>
        </w:r>
      </w:hyperlink>
    </w:p>
    <w:p>
      <w:pPr>
        <w:pStyle w:val="TOC1"/>
        <w:tabs>
          <w:tab w:val="right" w:leader="dot" w:pos="8306"/>
        </w:tabs>
      </w:pPr>
      <w:hyperlink w:anchor="_Toc2504" w:history="1">
        <w:r>
          <w:rPr>
            <w:rFonts w:ascii="仿宋" w:eastAsia="仿宋" w:hAnsi="仿宋" w:cs="仿宋" w:hint="eastAsia"/>
            <w:lang w:eastAsia="zh-CN"/>
          </w:rPr>
          <w:t>十、弱粘煤项目人力资源管理</w:t>
        </w:r>
        <w:r>
          <w:tab/>
        </w:r>
        <w:r>
          <w:fldChar w:fldCharType="begin"/>
        </w:r>
        <w:r>
          <w:instrText xml:space="preserve"> PAGEREF _Toc2504 \h </w:instrText>
        </w:r>
        <w:r>
          <w:fldChar w:fldCharType="separate"/>
        </w:r>
        <w:r>
          <w:t>34</w:t>
        </w:r>
        <w:r>
          <w:fldChar w:fldCharType="end"/>
        </w:r>
      </w:hyperlink>
    </w:p>
    <w:p>
      <w:pPr>
        <w:pStyle w:val="TOC2"/>
        <w:tabs>
          <w:tab w:val="right" w:leader="dot" w:pos="8306"/>
        </w:tabs>
      </w:pPr>
      <w:hyperlink w:anchor="_Toc23654" w:history="1">
        <w:r>
          <w:rPr>
            <w:rFonts w:ascii="仿宋" w:eastAsia="仿宋" w:hAnsi="仿宋" w:cs="仿宋" w:hint="eastAsia"/>
            <w:lang w:eastAsia="zh-CN"/>
          </w:rPr>
          <w:t>(一)、建立健全的预算管理制度</w:t>
        </w:r>
        <w:r>
          <w:tab/>
        </w:r>
        <w:r>
          <w:fldChar w:fldCharType="begin"/>
        </w:r>
        <w:r>
          <w:instrText xml:space="preserve"> PAGEREF _Toc23654 \h </w:instrText>
        </w:r>
        <w:r>
          <w:fldChar w:fldCharType="separate"/>
        </w:r>
        <w:r>
          <w:t>34</w:t>
        </w:r>
        <w:r>
          <w:fldChar w:fldCharType="end"/>
        </w:r>
      </w:hyperlink>
    </w:p>
    <w:p>
      <w:pPr>
        <w:pStyle w:val="TOC2"/>
        <w:tabs>
          <w:tab w:val="right" w:leader="dot" w:pos="8306"/>
        </w:tabs>
      </w:pPr>
      <w:hyperlink w:anchor="_Toc23227" w:history="1">
        <w:r>
          <w:rPr>
            <w:rFonts w:ascii="仿宋" w:eastAsia="仿宋" w:hAnsi="仿宋" w:cs="仿宋" w:hint="eastAsia"/>
            <w:lang w:eastAsia="zh-CN"/>
          </w:rPr>
          <w:t>(二)、加强资金流动监控</w:t>
        </w:r>
        <w:r>
          <w:tab/>
        </w:r>
        <w:r>
          <w:fldChar w:fldCharType="begin"/>
        </w:r>
        <w:r>
          <w:instrText xml:space="preserve"> PAGEREF _Toc23227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79" w:history="1">
        <w:r>
          <w:rPr>
            <w:rFonts w:ascii="仿宋" w:eastAsia="仿宋" w:hAnsi="仿宋" w:cs="仿宋" w:hint="eastAsia"/>
            <w:lang w:eastAsia="zh-CN"/>
          </w:rPr>
          <w:t>(三)、制定完善的风险控制机制</w:t>
        </w:r>
        <w:r>
          <w:tab/>
        </w:r>
        <w:r>
          <w:fldChar w:fldCharType="begin"/>
        </w:r>
        <w:r>
          <w:instrText xml:space="preserve"> PAGEREF _Toc28379 \h </w:instrText>
        </w:r>
        <w:r>
          <w:fldChar w:fldCharType="separate"/>
        </w:r>
        <w:r>
          <w:t>37</w:t>
        </w:r>
        <w:r>
          <w:fldChar w:fldCharType="end"/>
        </w:r>
      </w:hyperlink>
    </w:p>
    <w:p>
      <w:pPr>
        <w:pStyle w:val="TOC2"/>
        <w:tabs>
          <w:tab w:val="right" w:leader="dot" w:pos="8306"/>
        </w:tabs>
      </w:pPr>
      <w:hyperlink w:anchor="_Toc28690" w:history="1">
        <w:r>
          <w:rPr>
            <w:rFonts w:ascii="仿宋" w:eastAsia="仿宋" w:hAnsi="仿宋" w:cs="仿宋" w:hint="eastAsia"/>
            <w:lang w:eastAsia="zh-CN"/>
          </w:rPr>
          <w:t>(四)、优化成本管理</w:t>
        </w:r>
        <w:r>
          <w:tab/>
        </w:r>
        <w:r>
          <w:fldChar w:fldCharType="begin"/>
        </w:r>
        <w:r>
          <w:instrText xml:space="preserve"> PAGEREF _Toc28690 \h </w:instrText>
        </w:r>
        <w:r>
          <w:fldChar w:fldCharType="separate"/>
        </w:r>
        <w:r>
          <w:t>38</w:t>
        </w:r>
        <w:r>
          <w:fldChar w:fldCharType="end"/>
        </w:r>
      </w:hyperlink>
    </w:p>
    <w:p>
      <w:pPr>
        <w:pStyle w:val="TOC1"/>
        <w:tabs>
          <w:tab w:val="right" w:leader="dot" w:pos="8306"/>
        </w:tabs>
      </w:pPr>
      <w:hyperlink w:anchor="_Toc13017" w:history="1">
        <w:r>
          <w:rPr>
            <w:rFonts w:ascii="仿宋" w:eastAsia="仿宋" w:hAnsi="仿宋" w:cs="仿宋" w:hint="eastAsia"/>
            <w:lang w:eastAsia="zh-CN"/>
          </w:rPr>
          <w:t>十一、弱粘煤项目社会影响</w:t>
        </w:r>
        <w:r>
          <w:tab/>
        </w:r>
        <w:r>
          <w:fldChar w:fldCharType="begin"/>
        </w:r>
        <w:r>
          <w:instrText xml:space="preserve"> PAGEREF _Toc13017 \h </w:instrText>
        </w:r>
        <w:r>
          <w:fldChar w:fldCharType="separate"/>
        </w:r>
        <w:r>
          <w:t>40</w:t>
        </w:r>
        <w:r>
          <w:fldChar w:fldCharType="end"/>
        </w:r>
      </w:hyperlink>
    </w:p>
    <w:p>
      <w:pPr>
        <w:pStyle w:val="TOC2"/>
        <w:tabs>
          <w:tab w:val="right" w:leader="dot" w:pos="8306"/>
        </w:tabs>
      </w:pPr>
      <w:hyperlink w:anchor="_Toc22955" w:history="1">
        <w:r>
          <w:rPr>
            <w:rFonts w:ascii="仿宋" w:eastAsia="仿宋" w:hAnsi="仿宋" w:cs="仿宋" w:hint="eastAsia"/>
            <w:lang w:eastAsia="zh-CN"/>
          </w:rPr>
          <w:t>(一)、社会责任与义务</w:t>
        </w:r>
        <w:r>
          <w:tab/>
        </w:r>
        <w:r>
          <w:fldChar w:fldCharType="begin"/>
        </w:r>
        <w:r>
          <w:instrText xml:space="preserve"> PAGEREF _Toc22955 \h </w:instrText>
        </w:r>
        <w:r>
          <w:fldChar w:fldCharType="separate"/>
        </w:r>
        <w:r>
          <w:t>40</w:t>
        </w:r>
        <w:r>
          <w:fldChar w:fldCharType="end"/>
        </w:r>
      </w:hyperlink>
    </w:p>
    <w:p>
      <w:pPr>
        <w:pStyle w:val="TOC2"/>
        <w:tabs>
          <w:tab w:val="right" w:leader="dot" w:pos="8306"/>
        </w:tabs>
      </w:pPr>
      <w:hyperlink w:anchor="_Toc4210" w:history="1">
        <w:r>
          <w:rPr>
            <w:rFonts w:ascii="仿宋" w:eastAsia="仿宋" w:hAnsi="仿宋" w:cs="仿宋" w:hint="eastAsia"/>
            <w:lang w:eastAsia="zh-CN"/>
          </w:rPr>
          <w:t>(二)、社会参与与沟通</w:t>
        </w:r>
        <w:r>
          <w:tab/>
        </w:r>
        <w:r>
          <w:fldChar w:fldCharType="begin"/>
        </w:r>
        <w:r>
          <w:instrText xml:space="preserve"> PAGEREF _Toc4210 \h </w:instrText>
        </w:r>
        <w:r>
          <w:fldChar w:fldCharType="separate"/>
        </w:r>
        <w:r>
          <w:t>40</w:t>
        </w:r>
        <w:r>
          <w:fldChar w:fldCharType="end"/>
        </w:r>
      </w:hyperlink>
    </w:p>
    <w:p>
      <w:pPr>
        <w:pStyle w:val="TOC1"/>
        <w:tabs>
          <w:tab w:val="right" w:leader="dot" w:pos="8306"/>
        </w:tabs>
      </w:pPr>
      <w:hyperlink w:anchor="_Toc16470" w:history="1">
        <w:r>
          <w:rPr>
            <w:rFonts w:ascii="仿宋" w:eastAsia="仿宋" w:hAnsi="仿宋" w:cs="仿宋" w:hint="eastAsia"/>
            <w:lang w:eastAsia="zh-CN"/>
          </w:rPr>
          <w:t>十二、弱粘煤项目风险管理</w:t>
        </w:r>
        <w:r>
          <w:tab/>
        </w:r>
        <w:r>
          <w:fldChar w:fldCharType="begin"/>
        </w:r>
        <w:r>
          <w:instrText xml:space="preserve"> PAGEREF _Toc16470 \h </w:instrText>
        </w:r>
        <w:r>
          <w:fldChar w:fldCharType="separate"/>
        </w:r>
        <w:r>
          <w:t>41</w:t>
        </w:r>
        <w:r>
          <w:fldChar w:fldCharType="end"/>
        </w:r>
      </w:hyperlink>
    </w:p>
    <w:p>
      <w:pPr>
        <w:pStyle w:val="TOC2"/>
        <w:tabs>
          <w:tab w:val="right" w:leader="dot" w:pos="8306"/>
        </w:tabs>
      </w:pPr>
      <w:hyperlink w:anchor="_Toc29229" w:history="1">
        <w:r>
          <w:rPr>
            <w:rFonts w:ascii="仿宋" w:eastAsia="仿宋" w:hAnsi="仿宋" w:cs="仿宋" w:hint="eastAsia"/>
            <w:lang w:eastAsia="zh-CN"/>
          </w:rPr>
          <w:t>(一)、风险识别与评估</w:t>
        </w:r>
        <w:r>
          <w:tab/>
        </w:r>
        <w:r>
          <w:fldChar w:fldCharType="begin"/>
        </w:r>
        <w:r>
          <w:instrText xml:space="preserve"> PAGEREF _Toc29229 \h </w:instrText>
        </w:r>
        <w:r>
          <w:fldChar w:fldCharType="separate"/>
        </w:r>
        <w:r>
          <w:t>41</w:t>
        </w:r>
        <w:r>
          <w:fldChar w:fldCharType="end"/>
        </w:r>
      </w:hyperlink>
    </w:p>
    <w:p>
      <w:pPr>
        <w:pStyle w:val="TOC2"/>
        <w:tabs>
          <w:tab w:val="right" w:leader="dot" w:pos="8306"/>
        </w:tabs>
      </w:pPr>
      <w:hyperlink w:anchor="_Toc7569" w:history="1">
        <w:r>
          <w:rPr>
            <w:rFonts w:ascii="仿宋" w:eastAsia="仿宋" w:hAnsi="仿宋" w:cs="仿宋" w:hint="eastAsia"/>
            <w:lang w:eastAsia="zh-CN"/>
          </w:rPr>
          <w:t>(二)、风险应对策略</w:t>
        </w:r>
        <w:r>
          <w:tab/>
        </w:r>
        <w:r>
          <w:fldChar w:fldCharType="begin"/>
        </w:r>
        <w:r>
          <w:instrText xml:space="preserve"> PAGEREF _Toc7569 \h </w:instrText>
        </w:r>
        <w:r>
          <w:fldChar w:fldCharType="separate"/>
        </w:r>
        <w:r>
          <w:t>43</w:t>
        </w:r>
        <w:r>
          <w:fldChar w:fldCharType="end"/>
        </w:r>
      </w:hyperlink>
    </w:p>
    <w:p>
      <w:pPr>
        <w:pStyle w:val="TOC2"/>
        <w:tabs>
          <w:tab w:val="right" w:leader="dot" w:pos="8306"/>
        </w:tabs>
      </w:pPr>
      <w:hyperlink w:anchor="_Toc2142" w:history="1">
        <w:r>
          <w:rPr>
            <w:rFonts w:ascii="仿宋" w:eastAsia="仿宋" w:hAnsi="仿宋" w:cs="仿宋" w:hint="eastAsia"/>
            <w:lang w:eastAsia="zh-CN"/>
          </w:rPr>
          <w:t>(三)、风险监控与控制</w:t>
        </w:r>
        <w:r>
          <w:tab/>
        </w:r>
        <w:r>
          <w:fldChar w:fldCharType="begin"/>
        </w:r>
        <w:r>
          <w:instrText xml:space="preserve"> PAGEREF _Toc2142 \h </w:instrText>
        </w:r>
        <w:r>
          <w:fldChar w:fldCharType="separate"/>
        </w:r>
        <w:r>
          <w:t>44</w:t>
        </w:r>
        <w:r>
          <w:fldChar w:fldCharType="end"/>
        </w:r>
      </w:hyperlink>
    </w:p>
    <w:p>
      <w:pPr>
        <w:pStyle w:val="TOC1"/>
        <w:tabs>
          <w:tab w:val="right" w:leader="dot" w:pos="8306"/>
        </w:tabs>
      </w:pPr>
      <w:hyperlink w:anchor="_Toc12800" w:history="1">
        <w:r>
          <w:rPr>
            <w:rFonts w:ascii="仿宋" w:eastAsia="仿宋" w:hAnsi="仿宋" w:cs="仿宋" w:hint="eastAsia"/>
            <w:lang w:eastAsia="zh-CN"/>
          </w:rPr>
          <w:t>十三、弱粘煤项目实施时间节点</w:t>
        </w:r>
        <w:r>
          <w:tab/>
        </w:r>
        <w:r>
          <w:fldChar w:fldCharType="begin"/>
        </w:r>
        <w:r>
          <w:instrText xml:space="preserve"> PAGEREF _Toc12800 \h </w:instrText>
        </w:r>
        <w:r>
          <w:fldChar w:fldCharType="separate"/>
        </w:r>
        <w:r>
          <w:t>45</w:t>
        </w:r>
        <w:r>
          <w:fldChar w:fldCharType="end"/>
        </w:r>
      </w:hyperlink>
    </w:p>
    <w:p>
      <w:pPr>
        <w:pStyle w:val="TOC2"/>
        <w:tabs>
          <w:tab w:val="right" w:leader="dot" w:pos="8306"/>
        </w:tabs>
      </w:pPr>
      <w:hyperlink w:anchor="_Toc9260" w:history="1">
        <w:r>
          <w:rPr>
            <w:rFonts w:ascii="仿宋" w:eastAsia="仿宋" w:hAnsi="仿宋" w:cs="仿宋" w:hint="eastAsia"/>
            <w:lang w:eastAsia="zh-CN"/>
          </w:rPr>
          <w:t>(一)、弱粘煤项目启动阶段时间节点</w:t>
        </w:r>
        <w:r>
          <w:tab/>
        </w:r>
        <w:r>
          <w:fldChar w:fldCharType="begin"/>
        </w:r>
        <w:r>
          <w:instrText xml:space="preserve"> PAGEREF _Toc9260 \h </w:instrText>
        </w:r>
        <w:r>
          <w:fldChar w:fldCharType="separate"/>
        </w:r>
        <w:r>
          <w:t>45</w:t>
        </w:r>
        <w:r>
          <w:fldChar w:fldCharType="end"/>
        </w:r>
      </w:hyperlink>
    </w:p>
    <w:p>
      <w:pPr>
        <w:pStyle w:val="TOC2"/>
        <w:tabs>
          <w:tab w:val="right" w:leader="dot" w:pos="8306"/>
        </w:tabs>
      </w:pPr>
      <w:hyperlink w:anchor="_Toc14559" w:history="1">
        <w:r>
          <w:rPr>
            <w:rFonts w:ascii="仿宋" w:eastAsia="仿宋" w:hAnsi="仿宋" w:cs="仿宋" w:hint="eastAsia"/>
            <w:lang w:eastAsia="zh-CN"/>
          </w:rPr>
          <w:t>(二)、弱粘煤项目执行阶段时间节点</w:t>
        </w:r>
        <w:r>
          <w:tab/>
        </w:r>
        <w:r>
          <w:fldChar w:fldCharType="begin"/>
        </w:r>
        <w:r>
          <w:instrText xml:space="preserve"> PAGEREF _Toc14559 \h </w:instrText>
        </w:r>
        <w:r>
          <w:fldChar w:fldCharType="separate"/>
        </w:r>
        <w:r>
          <w:t>47</w:t>
        </w:r>
        <w:r>
          <w:fldChar w:fldCharType="end"/>
        </w:r>
      </w:hyperlink>
    </w:p>
    <w:p>
      <w:pPr>
        <w:pStyle w:val="TOC2"/>
        <w:tabs>
          <w:tab w:val="right" w:leader="dot" w:pos="8306"/>
        </w:tabs>
      </w:pPr>
      <w:hyperlink w:anchor="_Toc20436" w:history="1">
        <w:r>
          <w:rPr>
            <w:rFonts w:ascii="仿宋" w:eastAsia="仿宋" w:hAnsi="仿宋" w:cs="仿宋" w:hint="eastAsia"/>
            <w:lang w:eastAsia="zh-CN"/>
          </w:rPr>
          <w:t>(三)、弱粘煤项目完成阶段时间节点</w:t>
        </w:r>
        <w:r>
          <w:tab/>
        </w:r>
        <w:r>
          <w:fldChar w:fldCharType="begin"/>
        </w:r>
        <w:r>
          <w:instrText xml:space="preserve"> PAGEREF _Toc20436 \h </w:instrText>
        </w:r>
        <w:r>
          <w:fldChar w:fldCharType="separate"/>
        </w:r>
        <w:r>
          <w:t>47</w:t>
        </w:r>
        <w:r>
          <w:fldChar w:fldCharType="end"/>
        </w:r>
      </w:hyperlink>
    </w:p>
    <w:p>
      <w:pPr>
        <w:pStyle w:val="TOC1"/>
        <w:tabs>
          <w:tab w:val="right" w:leader="dot" w:pos="8306"/>
        </w:tabs>
      </w:pPr>
      <w:hyperlink w:anchor="_Toc1978" w:history="1">
        <w:r>
          <w:rPr>
            <w:rFonts w:ascii="仿宋" w:eastAsia="仿宋" w:hAnsi="仿宋" w:cs="仿宋" w:hint="eastAsia"/>
            <w:lang w:eastAsia="zh-CN"/>
          </w:rPr>
          <w:t>十四、弱粘煤项目实施保障措施</w:t>
        </w:r>
        <w:r>
          <w:tab/>
        </w:r>
        <w:r>
          <w:fldChar w:fldCharType="begin"/>
        </w:r>
        <w:r>
          <w:instrText xml:space="preserve"> PAGEREF _Toc1978 \h </w:instrText>
        </w:r>
        <w:r>
          <w:fldChar w:fldCharType="separate"/>
        </w:r>
        <w:r>
          <w:t>48</w:t>
        </w:r>
        <w:r>
          <w:fldChar w:fldCharType="end"/>
        </w:r>
      </w:hyperlink>
    </w:p>
    <w:p>
      <w:pPr>
        <w:pStyle w:val="TOC2"/>
        <w:tabs>
          <w:tab w:val="right" w:leader="dot" w:pos="8306"/>
        </w:tabs>
      </w:pPr>
      <w:hyperlink w:anchor="_Toc13799" w:history="1">
        <w:r>
          <w:rPr>
            <w:rFonts w:ascii="仿宋" w:eastAsia="仿宋" w:hAnsi="仿宋" w:cs="仿宋" w:hint="eastAsia"/>
            <w:lang w:eastAsia="zh-CN"/>
          </w:rPr>
          <w:t>(一)、弱粘煤项目实施保障机制</w:t>
        </w:r>
        <w:r>
          <w:tab/>
        </w:r>
        <w:r>
          <w:fldChar w:fldCharType="begin"/>
        </w:r>
        <w:r>
          <w:instrText xml:space="preserve"> PAGEREF _Toc13799 \h </w:instrText>
        </w:r>
        <w:r>
          <w:fldChar w:fldCharType="separate"/>
        </w:r>
        <w:r>
          <w:t>48</w:t>
        </w:r>
        <w:r>
          <w:fldChar w:fldCharType="end"/>
        </w:r>
      </w:hyperlink>
    </w:p>
    <w:p>
      <w:pPr>
        <w:pStyle w:val="TOC2"/>
        <w:tabs>
          <w:tab w:val="right" w:leader="dot" w:pos="8306"/>
        </w:tabs>
      </w:pPr>
      <w:hyperlink w:anchor="_Toc1328" w:history="1">
        <w:r>
          <w:rPr>
            <w:rFonts w:ascii="仿宋" w:eastAsia="仿宋" w:hAnsi="仿宋" w:cs="仿宋" w:hint="eastAsia"/>
            <w:lang w:eastAsia="zh-CN"/>
          </w:rPr>
          <w:t>(二)、弱粘煤项目法律合规要求</w:t>
        </w:r>
        <w:r>
          <w:tab/>
        </w:r>
        <w:r>
          <w:fldChar w:fldCharType="begin"/>
        </w:r>
        <w:r>
          <w:instrText xml:space="preserve"> PAGEREF _Toc1328 \h </w:instrText>
        </w:r>
        <w:r>
          <w:fldChar w:fldCharType="separate"/>
        </w:r>
        <w:r>
          <w:t>52</w:t>
        </w:r>
        <w:r>
          <w:fldChar w:fldCharType="end"/>
        </w:r>
      </w:hyperlink>
    </w:p>
    <w:p>
      <w:pPr>
        <w:pStyle w:val="TOC2"/>
        <w:tabs>
          <w:tab w:val="right" w:leader="dot" w:pos="8306"/>
        </w:tabs>
      </w:pPr>
      <w:hyperlink w:anchor="_Toc14231" w:history="1">
        <w:r>
          <w:rPr>
            <w:rFonts w:ascii="仿宋" w:eastAsia="仿宋" w:hAnsi="仿宋" w:cs="仿宋" w:hint="eastAsia"/>
            <w:lang w:eastAsia="zh-CN"/>
          </w:rPr>
          <w:t>(三)、弱粘煤项目合同管理与法律事务</w:t>
        </w:r>
        <w:r>
          <w:tab/>
        </w:r>
        <w:r>
          <w:fldChar w:fldCharType="begin"/>
        </w:r>
        <w:r>
          <w:instrText xml:space="preserve"> PAGEREF _Toc14231 \h </w:instrText>
        </w:r>
        <w:r>
          <w:fldChar w:fldCharType="separate"/>
        </w:r>
        <w:r>
          <w:t>56</w:t>
        </w:r>
        <w:r>
          <w:fldChar w:fldCharType="end"/>
        </w:r>
      </w:hyperlink>
    </w:p>
    <w:p>
      <w:pPr>
        <w:pStyle w:val="TOC2"/>
        <w:tabs>
          <w:tab w:val="right" w:leader="dot" w:pos="8306"/>
        </w:tabs>
      </w:pPr>
      <w:hyperlink w:anchor="_Toc30352" w:history="1">
        <w:r>
          <w:rPr>
            <w:rFonts w:ascii="仿宋" w:eastAsia="仿宋" w:hAnsi="仿宋" w:cs="仿宋" w:hint="eastAsia"/>
            <w:lang w:eastAsia="zh-CN"/>
          </w:rPr>
          <w:t>(四)、弱粘煤项目知识产权保护策略</w:t>
        </w:r>
        <w:r>
          <w:tab/>
        </w:r>
        <w:r>
          <w:fldChar w:fldCharType="begin"/>
        </w:r>
        <w:r>
          <w:instrText xml:space="preserve"> PAGEREF _Toc30352 \h </w:instrText>
        </w:r>
        <w:r>
          <w:fldChar w:fldCharType="separate"/>
        </w:r>
        <w:r>
          <w:t>62</w:t>
        </w:r>
        <w:r>
          <w:fldChar w:fldCharType="end"/>
        </w:r>
      </w:hyperlink>
    </w:p>
    <w:p>
      <w:pPr>
        <w:pStyle w:val="TOC1"/>
        <w:tabs>
          <w:tab w:val="right" w:leader="dot" w:pos="8306"/>
        </w:tabs>
      </w:pPr>
      <w:hyperlink w:anchor="_Toc21070" w:history="1">
        <w:r>
          <w:rPr>
            <w:rFonts w:ascii="仿宋" w:eastAsia="仿宋" w:hAnsi="仿宋" w:cs="仿宋" w:hint="eastAsia"/>
            <w:lang w:eastAsia="zh-CN"/>
          </w:rPr>
          <w:t>十五、风险识别与分类</w:t>
        </w:r>
        <w:r>
          <w:tab/>
        </w:r>
        <w:r>
          <w:fldChar w:fldCharType="begin"/>
        </w:r>
        <w:r>
          <w:instrText xml:space="preserve"> PAGEREF _Toc21070 \h </w:instrText>
        </w:r>
        <w:r>
          <w:fldChar w:fldCharType="separate"/>
        </w:r>
        <w:r>
          <w:t>64</w:t>
        </w:r>
        <w:r>
          <w:fldChar w:fldCharType="end"/>
        </w:r>
      </w:hyperlink>
    </w:p>
    <w:p>
      <w:pPr>
        <w:pStyle w:val="TOC2"/>
        <w:tabs>
          <w:tab w:val="right" w:leader="dot" w:pos="8306"/>
        </w:tabs>
      </w:pPr>
      <w:hyperlink w:anchor="_Toc25481" w:history="1">
        <w:r>
          <w:rPr>
            <w:rFonts w:ascii="仿宋" w:eastAsia="仿宋" w:hAnsi="仿宋" w:cs="仿宋" w:hint="eastAsia"/>
            <w:lang w:eastAsia="zh-CN"/>
          </w:rPr>
          <w:t>(一)、风险识别</w:t>
        </w:r>
        <w:r>
          <w:tab/>
        </w:r>
        <w:r>
          <w:fldChar w:fldCharType="begin"/>
        </w:r>
        <w:r>
          <w:instrText xml:space="preserve"> PAGEREF _Toc25481 \h </w:instrText>
        </w:r>
        <w:r>
          <w:fldChar w:fldCharType="separate"/>
        </w:r>
        <w:r>
          <w:t>64</w:t>
        </w:r>
        <w:r>
          <w:fldChar w:fldCharType="end"/>
        </w:r>
      </w:hyperlink>
    </w:p>
    <w:p>
      <w:pPr>
        <w:pStyle w:val="TOC2"/>
        <w:tabs>
          <w:tab w:val="right" w:leader="dot" w:pos="8306"/>
        </w:tabs>
      </w:pPr>
      <w:hyperlink w:anchor="_Toc14118" w:history="1">
        <w:r>
          <w:rPr>
            <w:rFonts w:ascii="仿宋" w:eastAsia="仿宋" w:hAnsi="仿宋" w:cs="仿宋" w:hint="eastAsia"/>
            <w:lang w:eastAsia="zh-CN"/>
          </w:rPr>
          <w:t>(二)、风险分类</w:t>
        </w:r>
        <w:r>
          <w:tab/>
        </w:r>
        <w:r>
          <w:fldChar w:fldCharType="begin"/>
        </w:r>
        <w:r>
          <w:instrText xml:space="preserve"> PAGEREF _Toc14118 \h </w:instrText>
        </w:r>
        <w:r>
          <w:fldChar w:fldCharType="separate"/>
        </w:r>
        <w:r>
          <w:t>66</w:t>
        </w:r>
        <w:r>
          <w:fldChar w:fldCharType="end"/>
        </w:r>
      </w:hyperlink>
    </w:p>
    <w:p>
      <w:pPr>
        <w:pStyle w:val="TOC1"/>
        <w:tabs>
          <w:tab w:val="right" w:leader="dot" w:pos="8306"/>
        </w:tabs>
      </w:pPr>
      <w:hyperlink w:anchor="_Toc2129" w:history="1">
        <w:r>
          <w:rPr>
            <w:rFonts w:ascii="仿宋" w:eastAsia="仿宋" w:hAnsi="仿宋" w:cs="仿宋" w:hint="eastAsia"/>
            <w:lang w:eastAsia="zh-CN"/>
          </w:rPr>
          <w:t>十六、弱粘煤项目治理与监督</w:t>
        </w:r>
        <w:r>
          <w:tab/>
        </w:r>
        <w:r>
          <w:fldChar w:fldCharType="begin"/>
        </w:r>
        <w:r>
          <w:instrText xml:space="preserve"> PAGEREF _Toc2129 \h </w:instrText>
        </w:r>
        <w:r>
          <w:fldChar w:fldCharType="separate"/>
        </w:r>
        <w:r>
          <w:t>68</w:t>
        </w:r>
        <w:r>
          <w:fldChar w:fldCharType="end"/>
        </w:r>
      </w:hyperlink>
    </w:p>
    <w:p>
      <w:pPr>
        <w:pStyle w:val="TOC2"/>
        <w:tabs>
          <w:tab w:val="right" w:leader="dot" w:pos="8306"/>
        </w:tabs>
      </w:pPr>
      <w:hyperlink w:anchor="_Toc19197" w:history="1">
        <w:r>
          <w:rPr>
            <w:rFonts w:ascii="仿宋" w:eastAsia="仿宋" w:hAnsi="仿宋" w:cs="仿宋" w:hint="eastAsia"/>
            <w:lang w:eastAsia="zh-CN"/>
          </w:rPr>
          <w:t>(一)、弱粘煤项目治理结构</w:t>
        </w:r>
        <w:r>
          <w:tab/>
        </w:r>
        <w:r>
          <w:fldChar w:fldCharType="begin"/>
        </w:r>
        <w:r>
          <w:instrText xml:space="preserve"> PAGEREF _Toc19197 \h </w:instrText>
        </w:r>
        <w:r>
          <w:fldChar w:fldCharType="separate"/>
        </w:r>
        <w:r>
          <w:t>68</w:t>
        </w:r>
        <w:r>
          <w:fldChar w:fldCharType="end"/>
        </w:r>
      </w:hyperlink>
    </w:p>
    <w:p>
      <w:pPr>
        <w:pStyle w:val="TOC2"/>
        <w:tabs>
          <w:tab w:val="right" w:leader="dot" w:pos="8306"/>
        </w:tabs>
      </w:pPr>
      <w:hyperlink w:anchor="_Toc20959" w:history="1">
        <w:r>
          <w:rPr>
            <w:rFonts w:ascii="仿宋" w:eastAsia="仿宋" w:hAnsi="仿宋" w:cs="仿宋" w:hint="eastAsia"/>
            <w:lang w:eastAsia="zh-CN"/>
          </w:rPr>
          <w:t>(二)、监督与审计</w:t>
        </w:r>
        <w:r>
          <w:tab/>
        </w:r>
        <w:r>
          <w:fldChar w:fldCharType="begin"/>
        </w:r>
        <w:r>
          <w:instrText xml:space="preserve"> PAGEREF _Toc20959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35"/>
      <w:r>
        <w:rPr>
          <w:rFonts w:ascii="仿宋" w:eastAsia="仿宋" w:hAnsi="仿宋" w:cs="仿宋" w:hint="eastAsia"/>
          <w:sz w:val="28"/>
          <w:lang w:eastAsia="zh-CN"/>
        </w:rPr>
        <w:t>一、弱粘煤项目土建工程</w:t>
      </w:r>
      <w:bookmarkEnd w:id="2"/>
    </w:p>
    <w:p>
      <w:pPr>
        <w:pStyle w:val="Heading2"/>
        <w:rPr>
          <w:rFonts w:ascii="仿宋" w:eastAsia="仿宋" w:hAnsi="仿宋" w:cs="仿宋" w:hint="eastAsia"/>
          <w:lang w:eastAsia="zh-CN"/>
        </w:rPr>
      </w:pPr>
      <w:bookmarkStart w:id="3" w:name="_Toc189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在弱粘煤项目的建筑工程设计中，我们将秉承一系列重要的设计原则，以确保弱粘煤项目建筑在功能、美观、可持续性等方面达到最佳效果。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首要原则是确保建筑的功能性得到最大化的发挥。我们将充分理解弱粘煤项目的实际需求，合理布局各个功能区域，保证建筑在满足业务需求的同时，提供高效的工作环境。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在建筑设计中，我们将综合考虑建设和运营成本。通过精细的经济效益分析，确保设计方案在高效利用资源的同时，对弱粘煤项目的长期盈利能力有积极的贡献。</w:t>
      </w:r>
    </w:p>
    <w:p>
      <w:pPr>
        <w:pStyle w:val="Heading2"/>
        <w:ind w:firstLine="560" w:firstLineChars="200"/>
        <w:rPr>
          <w:rFonts w:ascii="仿宋" w:eastAsia="仿宋" w:hAnsi="仿宋" w:cs="仿宋" w:hint="eastAsia"/>
          <w:sz w:val="28"/>
          <w:lang w:eastAsia="zh-CN"/>
        </w:rPr>
      </w:pPr>
      <w:bookmarkStart w:id="4" w:name="_Toc231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弱粘煤项目的土建工程设计中，我们将精准设定设计年限，结合弱粘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弱粘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9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弱粘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弱粘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弱粘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4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本期工程弱粘煤项目预计总建筑面积XXX平方米，其中：计容建筑面积XXX平方米，计划建筑工程投资XX万元，占弱粘煤项目总投资的XX%。</w:t>
      </w:r>
    </w:p>
    <w:p>
      <w:pPr>
        <w:pStyle w:val="Heading1"/>
        <w:ind w:firstLine="560" w:firstLineChars="200"/>
        <w:rPr>
          <w:rFonts w:ascii="仿宋" w:eastAsia="仿宋" w:hAnsi="仿宋" w:cs="仿宋" w:hint="eastAsia"/>
          <w:sz w:val="28"/>
          <w:lang w:eastAsia="zh-CN"/>
        </w:rPr>
      </w:pPr>
      <w:bookmarkStart w:id="7" w:name="_Toc29211"/>
      <w:r>
        <w:rPr>
          <w:rFonts w:ascii="仿宋" w:eastAsia="仿宋" w:hAnsi="仿宋" w:cs="仿宋" w:hint="eastAsia"/>
          <w:sz w:val="28"/>
          <w:lang w:eastAsia="zh-CN"/>
        </w:rPr>
        <w:t>二、弱粘煤项目建设单位说明</w:t>
      </w:r>
      <w:bookmarkEnd w:id="7"/>
    </w:p>
    <w:p>
      <w:pPr>
        <w:pStyle w:val="Heading2"/>
        <w:rPr>
          <w:rFonts w:ascii="仿宋" w:eastAsia="仿宋" w:hAnsi="仿宋" w:cs="仿宋" w:hint="eastAsia"/>
          <w:lang w:eastAsia="zh-CN"/>
        </w:rPr>
      </w:pPr>
      <w:bookmarkStart w:id="8" w:name="_Toc14380"/>
      <w:r>
        <w:rPr>
          <w:rFonts w:ascii="仿宋" w:eastAsia="仿宋" w:hAnsi="仿宋" w:cs="仿宋" w:hint="eastAsia"/>
          <w:lang w:eastAsia="zh-CN"/>
        </w:rPr>
        <w:t>(一)、弱粘煤项目承办单位基本情况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641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弱粘煤项目承办单位的XXXX，我们着眼于实现可持续的经济效益。通过技术创新和解决方案的提供，公司预计在弱粘煤项目执行期间将获得可观的收入增长。这一收入来源主要包括弱粘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同时，我们注重成本控制和效率提升，以确保弱粘煤项目的可持续盈利。透过精细的管理和资源优化，公司期望实现弱粘煤项目利润最大化。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弱粘煤项目实施进行全面的投资评估，包括弱粘煤项目启动阶段的资金投入和后续运营成本。通过对弱粘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弱粘煤项目实施过程中具备足够的资金流动性，公司将进行详尽的现金流分析。这包括资金需求的合理预测、弱粘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552"/>
      <w:r>
        <w:rPr>
          <w:rFonts w:ascii="仿宋" w:eastAsia="仿宋" w:hAnsi="仿宋" w:cs="仿宋" w:hint="eastAsia"/>
          <w:sz w:val="28"/>
          <w:lang w:eastAsia="zh-CN"/>
        </w:rPr>
        <w:t>三、弱粘煤项目概论</w:t>
      </w:r>
      <w:bookmarkEnd w:id="10"/>
    </w:p>
    <w:p>
      <w:pPr>
        <w:pStyle w:val="Heading2"/>
        <w:rPr>
          <w:rFonts w:ascii="仿宋" w:eastAsia="仿宋" w:hAnsi="仿宋" w:cs="仿宋" w:hint="eastAsia"/>
          <w:lang w:eastAsia="zh-CN"/>
        </w:rPr>
      </w:pPr>
      <w:bookmarkStart w:id="11" w:name="_Toc1433"/>
      <w:r>
        <w:rPr>
          <w:rFonts w:ascii="仿宋" w:eastAsia="仿宋" w:hAnsi="仿宋" w:cs="仿宋" w:hint="eastAsia"/>
          <w:lang w:eastAsia="zh-CN"/>
        </w:rPr>
        <w:t>(一)、弱粘煤项目概况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起源追溯至对市场的深入洞察。市场的不断演变与变革为弱粘煤项目提供了难得的机遇。当前市场存在的需求缺口和变革的大环境共同构成了弱粘煤项目的背景。这个弱粘煤项目旨在充分利用市场机遇，填补行业中尚未满足的需求，为客户提供全新的解决方案。市场的变革和需求的增长使得这个弱粘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弱粘煤项目名称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正式命名为弱粘煤。这个名称不仅仅是一个标识，更代表了弱粘煤项目的核心理念和愿景。它蕴含着弱粘煤项目所要解决问题的关键字，具有强烈的表达和辨识度，为弱粘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弱粘煤项目目标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核心目标是提供一种全新、高效的解决方案，满足客户日益增长的需求。弱粘煤项目追求的不仅仅是满足市场需求，更是在市场中获得卓越的竞争优势。通过不断提升产品或服务的质量和创新水平，弱粘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弱粘煤项目范围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全面涵盖了产品研发、制造、市场推广和售后服务，确保从产品设计到最终用户体验的全方位关注。这一全面的弱粘煤项目范围是为了确保弱粘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弱粘煤项目时间表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弱粘煤项目计划在未来18个月内完成，包括研发、测试、市场试点和正式推出等不同阶段。这个时间表的合理设计是为了确保弱粘煤项目各个阶段的顺利推进，以便按时交付高质量的成果。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弱粘煤项目预算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弱粘煤项目总预算估算为XX百万美元，主要分配在研发、市场推广、人员培训和运营等方面。这一充足的预算为弱粘煤项目提供了充足的资源，确保弱粘煤项目在各个方面都能取得优异的表现。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弱粘煤项目风险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弱粘煤项目可能面临的风险包括市场接受度低、技术难题、竞争激烈等。弱粘煤项目团队已经制定了相应的风险应对计划，通过前瞻性的风险管理，确保弱粘煤项目在面对不确定性时能够迅速做出应对。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弱粘煤项目团队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弱粘煤项目汇聚了一支经验丰富、多领域专业素养的核心团队，确保弱粘煤项目在各个方面都能拥有高水平的执行力。团队的协同作战是弱粘煤项目成功的关键因素之一。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弱粘煤项目背景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弱粘煤项目的背景根植于市场对更高效、创新产品的渴望，同时也受到科技发展对行业格局的深刻改变的影响。这为弱粘煤项目提供了广阔的发展空间和市场需求。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弱粘煤项目现状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截至目前，弱粘煤项目已完成市场调研和技术验证，取得了初步的成功。这为弱粘煤项目在未来的发展奠定了坚实的基础，为更远大的目标打下了坚实的基石。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262"/>
      <w:r>
        <w:rPr>
          <w:rFonts w:ascii="仿宋" w:eastAsia="仿宋" w:hAnsi="仿宋" w:cs="仿宋" w:hint="eastAsia"/>
          <w:sz w:val="28"/>
          <w:lang w:eastAsia="zh-CN"/>
        </w:rPr>
        <w:t>(二)、弱粘煤项目目标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keyword》弱粘煤项目首要业务目标是在市场中占据有利地位，实现产品/服务的成功推广和销售。通过不断提升产品质量、创新性，弱粘煤项目追求成为行业中的领导者，赢得更多客户的青睐。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在科技迅速发展的时代，弱粘煤项目着眼于技术创新。通过持续的研发和技术升级，弱粘煤项目旨在推出更具创新性的产品或服务，以满足市场对新鲜、先进解决方案的需求。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为了建立可持续的客户关系，弱粘煤项目设定了客户满意度目标。通过提供卓越的产品质量和优质的客户服务，弱粘煤项目追求赢得客户的信任和忠诚度，确保他们的满意度达到行业领先水平。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弱粘煤项目注重社会责任和可持续发展。通过实施环保、社会责任弱粘煤项目，弱粘煤项目致力于在经济发展的同时保护环境，促进社会公平，实现可持续经营。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弱粘煤项目的团队是实现目标的核心驱动力。因此，弱粘煤项目设定了团队发展目标，包括提升团队成员的专业技能、培养领导力，以及搭建协同高效的团队工作氛围。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070"/>
      <w:r>
        <w:rPr>
          <w:rFonts w:ascii="仿宋" w:eastAsia="仿宋" w:hAnsi="仿宋" w:cs="仿宋" w:hint="eastAsia"/>
          <w:sz w:val="28"/>
          <w:lang w:eastAsia="zh-CN"/>
        </w:rPr>
        <w:t>(三)、弱粘煤项目提出的理由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弱粘煤项目提出的理由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提出源于对市场机遇的深刻洞察。当前市场中存在的需求缺口和行业发展趋势表明，有巨大的商业机会等待被开发。通过准确捕捉市场机遇，弱粘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理念基于对技术创新的信仰。通过持续的研发和技术投入，弱粘煤项目有望推出更具创新性的产品或服务。在科技飞速发展的当下，弱粘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弱粘煤项目的提出是为了增强企业的行业竞争力。通过提升产品或服务的质量和独特性，弱粘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响应了消费者需求的变化。随着社会和科技的不断发展，消费者对产品和服务的需求也在发生变化。通过深入了解并及时回应消费者的新需求，弱粘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弱粘煤项目的提出是企业战略发展规划的一部分。在面对日益激烈的市场竞争和不断变化的商业环境中，弱粘煤项目作为企业战略的一环，旨在为企业开辟新的增长领域，巩固企业在行业中的地位。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弱粘煤项目的提出不仅仅是基于商业考量，还注重社会责任。通过推出环保、社会责任等方面的弱粘煤项目，弱粘煤企业可以在社会中树立积极形象，为社会做出积极贡献，实现经济效益和社会效益的双赢。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弱粘煤项目的提出反映了对利益相关者期望的关注。包括客户、员工、投资者等利益相关者在企业发展中都有着各自的期望，弱粘煤项目力求在满足这些期望的同时，取得更大的共赢。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9540"/>
      <w:r>
        <w:rPr>
          <w:rFonts w:ascii="仿宋" w:eastAsia="仿宋" w:hAnsi="仿宋" w:cs="仿宋" w:hint="eastAsia"/>
          <w:sz w:val="28"/>
          <w:lang w:eastAsia="zh-CN"/>
        </w:rPr>
        <w:t>(四)、弱粘煤项目意义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在实施弱粘煤项目的过程中，我们不仅仅是在追逐商业成功，更是为企业和社会的多个层面创造了深远的意义。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弱粘煤项目的首要意义在于提升企业的市场竞争力。通过持续的创新和对产品质量的高标准要求，弱粘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弱粘煤项目的推进将促使行业技术水平的提升。通过引入先进技术和创新性解决方案，弱粘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在社会层面，弱粘煤项目不仅创造了大量就业机会，提高了就业水平，还注重社会责任和环保。通过参与社会公益事业和推动环保弱粘煤项目，弱粘煤项目为社会贡献了一份力量，体现了企业对社会的积极回馈。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综合而言，弱粘煤项目意义重大，不仅推动了企业的发展，也为行业和社会的进步贡献了积极力量。这是一个全面而深刻的影响，将在未来产生可持续的正面效应。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98"/>
      <w:r>
        <w:rPr>
          <w:rFonts w:ascii="仿宋" w:eastAsia="仿宋" w:hAnsi="仿宋" w:cs="仿宋" w:hint="eastAsia"/>
          <w:sz w:val="28"/>
          <w:lang w:eastAsia="zh-CN"/>
        </w:rPr>
        <w:t>(五)、弱粘煤项目背景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在当今迅猛发展的商业环境中，弱粘煤项目的动因根植于对多方面因素的审慎考量。这个弱粘煤项目的提出并非孤立的决策，而是对企业所处背景深入思考的产物。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市场的不断演变是弱粘煤项目背后的首要原因。科技的迅速发展和全球市场的快速变化使得企业必须灵活应对。弱粘煤项目应运而生，旨在通过创新性的解决方案迎合市场的多变需求，赢得竞争中的先机。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竞争的激烈程度也是弱粘煤项目背景中不可忽视的一环。企业需要在激烈竞争中脱颖而出，为此，弱粘煤项目致力于打破常规，提供独特的价值主张，以吸引客户并确保市场份额的增长。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技术的迅速发展为企业带来了机遇与挑战。作为弱粘煤项目启动的背景之一，对新兴技术的应用将有助于提升企业的技术水平，使其在不断演进的商业环境中保持竞争优势。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此外，社会对企业责任的期望也在逐渐升高。弱粘煤项目充分融入了社会责任的理念，通过可持续经营和社会公益弱粘煤项目，企图为社会贡献一份力量，在商业成功的同时关注社会价值。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996"/>
      <w:r>
        <w:rPr>
          <w:rFonts w:ascii="仿宋" w:eastAsia="仿宋" w:hAnsi="仿宋" w:cs="仿宋" w:hint="eastAsia"/>
          <w:sz w:val="28"/>
          <w:lang w:eastAsia="zh-CN"/>
        </w:rPr>
        <w:t>四、弱粘煤项目选址可行性分析</w:t>
      </w:r>
      <w:bookmarkEnd w:id="16"/>
    </w:p>
    <w:p>
      <w:pPr>
        <w:pStyle w:val="Heading2"/>
        <w:rPr>
          <w:rFonts w:ascii="仿宋" w:eastAsia="仿宋" w:hAnsi="仿宋" w:cs="仿宋" w:hint="eastAsia"/>
          <w:lang w:eastAsia="zh-CN"/>
        </w:rPr>
      </w:pPr>
      <w:bookmarkStart w:id="17" w:name="_Toc31750"/>
      <w:r>
        <w:rPr>
          <w:rFonts w:ascii="仿宋" w:eastAsia="仿宋" w:hAnsi="仿宋" w:cs="仿宋" w:hint="eastAsia"/>
          <w:lang w:eastAsia="zh-CN"/>
        </w:rPr>
        <w:t>(一)、弱粘煤项目选址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该弱粘煤项目选址位于XX省XX市XX区XXX街道</w:t>
      </w:r>
    </w:p>
    <w:p>
      <w:pPr>
        <w:pStyle w:val="Heading2"/>
        <w:ind w:firstLine="560" w:firstLineChars="200"/>
        <w:rPr>
          <w:rFonts w:ascii="仿宋" w:eastAsia="仿宋" w:hAnsi="仿宋" w:cs="仿宋" w:hint="eastAsia"/>
          <w:sz w:val="28"/>
          <w:lang w:eastAsia="zh-CN"/>
        </w:rPr>
      </w:pPr>
      <w:bookmarkStart w:id="18" w:name="_Toc1034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弱粘煤项目的征地面积将根据弱粘煤项目的实际规模和需求进行精确规划。具体面积XXX平方米，旨在确保弱粘煤项目不仅能够满足当前的发展需求，还能够预留空间以适应未来的扩展。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净用地面积是在征地面积基础上去除不可利用面积后的实际可开发用地。具体面积XXX平方米，考虑到环保、交通、安全等多方面因素，以确保弱粘煤项目在整体利用效率上达到最优。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弱粘煤项目计划建设的建筑总规模具体面积XXX平方米。这一规模的确定综合考虑了弱粘煤项目的性质、规模，以及城市规划的相关要求，确保建筑布局与周边环境协调一致。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绿地率是弱粘煤项目用地中被规划为绿地的比例。具体面积XXX平方米，旨在通过合理规划绿地，改善弱粘煤项目周边环境，提升居民生活质量，并符合城市整体绿化规划。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容积率是用地上可以建设的建筑总体积与用地面积之比。具体面积XXX，通过合理的容积率规划，确保弱粘煤项目建筑规模与周边环境和谐共生。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确保弱粘煤项目选址与当地城市规划相一致，具体面积XXX平方米。通过与城市规划部门深入沟通，确保弱粘煤项目不仅符合城市的整体发展方向，还能够融入城市的发展布局，为城市的长远发展贡献力量。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充分了解并确保弱粘煤项目选址符合当地产业政策，具体面积XXX平方米。这包括弱粘煤项目对当地经济的促进作用，以及对相关产业的带动效应，确保弱粘煤项目与地方政府的产业政策保持一致，促进共赢合作。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用地总体要求必须符合环保和可持续发展的原则，具体面积XXX平方米。通过采用绿色建筑设计、节能减排等措施，确保弱粘煤项目在建设和运营过程中对环境的影响最小化，达到可持续发展的要求。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确保弱粘煤项目选址具备必要的公共设施配套，具体面积XXX平方米。这包括交通便利性、教育、医疗等基础设施，以提高居民生活品质，使得弱粘煤项目选址更具吸引力。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考虑用地总体要求对当地社会稳定性的影响，具体面积XXX平方米。通过深入了解当地社区反馈，确保弱粘煤项目的选址和建设过程对当地社会和谐稳定产生积极作用。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弱粘煤项目选址不仅符合法规和规划，还在实际操作中具有可行性。这一全面规划将为弱粘煤项目的成功实施提供坚实的基础，确保弱粘煤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67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弱粘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https://d.book118.com/318060120106006022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弱粘煤项目规划设计蓝图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763AF"/>
    <w:rsid w:val="45476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601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2023-12-31T14:53:00Z</dcterms:created>
  <dcterms:modified xsi:type="dcterms:W3CDTF">2023-12-31T14:53:25Z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5A9069D52B624FF7902EBC4C0BB4BC7A_11</vt:lpwstr>
  </property>
  <property fmtid="{D5CDD505-2E9C-101B-9397-08002B2CF9AE}" pid="3" name="KSOProductBuildVer">
    <vt:lpwstr>2052-12.1.0.16120</vt:lpwstr>
  </property>
</Properties>
</file>