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有机磷系阻燃剂项目调研分析报告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351" w:history="1">
        <w:r>
          <w:rPr>
            <w:rFonts w:ascii="仿宋" w:eastAsia="仿宋" w:hAnsi="仿宋" w:cs="仿宋" w:hint="eastAsia"/>
            <w:lang w:eastAsia="zh-CN"/>
          </w:rPr>
          <w:t>概论</w:t>
        </w:r>
        <w:r>
          <w:tab/>
        </w:r>
        <w:r>
          <w:fldChar w:fldCharType="begin"/>
        </w:r>
        <w:r>
          <w:instrText xml:space="preserve"> PAGEREF _Toc11351 \h </w:instrText>
        </w:r>
        <w:r>
          <w:fldChar w:fldCharType="separate"/>
        </w:r>
        <w:r>
          <w:t>4</w:t>
        </w:r>
        <w:r>
          <w:fldChar w:fldCharType="end"/>
        </w:r>
      </w:hyperlink>
    </w:p>
    <w:p>
      <w:pPr>
        <w:pStyle w:val="TOC1"/>
        <w:tabs>
          <w:tab w:val="right" w:leader="dot" w:pos="8306"/>
        </w:tabs>
      </w:pPr>
      <w:hyperlink w:anchor="_Toc11357" w:history="1">
        <w:r>
          <w:rPr>
            <w:rFonts w:ascii="仿宋" w:eastAsia="仿宋" w:hAnsi="仿宋" w:cs="仿宋" w:hint="eastAsia"/>
            <w:lang w:eastAsia="zh-CN"/>
          </w:rPr>
          <w:t>一、建设背景及必要性分析</w:t>
        </w:r>
        <w:r>
          <w:tab/>
        </w:r>
        <w:r>
          <w:fldChar w:fldCharType="begin"/>
        </w:r>
        <w:r>
          <w:instrText xml:space="preserve"> PAGEREF _Toc11357 \h </w:instrText>
        </w:r>
        <w:r>
          <w:fldChar w:fldCharType="separate"/>
        </w:r>
        <w:r>
          <w:t>4</w:t>
        </w:r>
        <w:r>
          <w:fldChar w:fldCharType="end"/>
        </w:r>
      </w:hyperlink>
    </w:p>
    <w:p>
      <w:pPr>
        <w:pStyle w:val="TOC2"/>
        <w:tabs>
          <w:tab w:val="right" w:leader="dot" w:pos="8306"/>
        </w:tabs>
      </w:pPr>
      <w:hyperlink w:anchor="_Toc16124" w:history="1">
        <w:r>
          <w:rPr>
            <w:rFonts w:ascii="仿宋" w:eastAsia="仿宋" w:hAnsi="仿宋" w:cs="仿宋" w:hint="eastAsia"/>
            <w:lang w:eastAsia="zh-CN"/>
          </w:rPr>
          <w:t>(一)、有机磷系阻燃剂项目承办单位背景分析</w:t>
        </w:r>
        <w:r>
          <w:tab/>
        </w:r>
        <w:r>
          <w:fldChar w:fldCharType="begin"/>
        </w:r>
        <w:r>
          <w:instrText xml:space="preserve"> PAGEREF _Toc16124 \h </w:instrText>
        </w:r>
        <w:r>
          <w:fldChar w:fldCharType="separate"/>
        </w:r>
        <w:r>
          <w:t>4</w:t>
        </w:r>
        <w:r>
          <w:fldChar w:fldCharType="end"/>
        </w:r>
      </w:hyperlink>
    </w:p>
    <w:p>
      <w:pPr>
        <w:pStyle w:val="TOC2"/>
        <w:tabs>
          <w:tab w:val="right" w:leader="dot" w:pos="8306"/>
        </w:tabs>
      </w:pPr>
      <w:hyperlink w:anchor="_Toc5239" w:history="1">
        <w:r>
          <w:rPr>
            <w:rFonts w:ascii="仿宋" w:eastAsia="仿宋" w:hAnsi="仿宋" w:cs="仿宋" w:hint="eastAsia"/>
            <w:lang w:eastAsia="zh-CN"/>
          </w:rPr>
          <w:t>(二)、产业政策及发展规划</w:t>
        </w:r>
        <w:r>
          <w:tab/>
        </w:r>
        <w:r>
          <w:fldChar w:fldCharType="begin"/>
        </w:r>
        <w:r>
          <w:instrText xml:space="preserve"> PAGEREF _Toc5239 \h </w:instrText>
        </w:r>
        <w:r>
          <w:fldChar w:fldCharType="separate"/>
        </w:r>
        <w:r>
          <w:t>6</w:t>
        </w:r>
        <w:r>
          <w:fldChar w:fldCharType="end"/>
        </w:r>
      </w:hyperlink>
    </w:p>
    <w:p>
      <w:pPr>
        <w:pStyle w:val="TOC2"/>
        <w:tabs>
          <w:tab w:val="right" w:leader="dot" w:pos="8306"/>
        </w:tabs>
      </w:pPr>
      <w:hyperlink w:anchor="_Toc23471" w:history="1">
        <w:r>
          <w:rPr>
            <w:rFonts w:ascii="仿宋" w:eastAsia="仿宋" w:hAnsi="仿宋" w:cs="仿宋" w:hint="eastAsia"/>
            <w:lang w:eastAsia="zh-CN"/>
          </w:rPr>
          <w:t>(三)、鼓励中小企业发展</w:t>
        </w:r>
        <w:r>
          <w:tab/>
        </w:r>
        <w:r>
          <w:fldChar w:fldCharType="begin"/>
        </w:r>
        <w:r>
          <w:instrText xml:space="preserve"> PAGEREF _Toc23471 \h </w:instrText>
        </w:r>
        <w:r>
          <w:fldChar w:fldCharType="separate"/>
        </w:r>
        <w:r>
          <w:t>7</w:t>
        </w:r>
        <w:r>
          <w:fldChar w:fldCharType="end"/>
        </w:r>
      </w:hyperlink>
    </w:p>
    <w:p>
      <w:pPr>
        <w:pStyle w:val="TOC2"/>
        <w:tabs>
          <w:tab w:val="right" w:leader="dot" w:pos="8306"/>
        </w:tabs>
      </w:pPr>
      <w:hyperlink w:anchor="_Toc8192" w:history="1">
        <w:r>
          <w:rPr>
            <w:rFonts w:ascii="仿宋" w:eastAsia="仿宋" w:hAnsi="仿宋" w:cs="仿宋" w:hint="eastAsia"/>
            <w:lang w:eastAsia="zh-CN"/>
          </w:rPr>
          <w:t>(四)、区域经济发展概况</w:t>
        </w:r>
        <w:r>
          <w:tab/>
        </w:r>
        <w:r>
          <w:fldChar w:fldCharType="begin"/>
        </w:r>
        <w:r>
          <w:instrText xml:space="preserve"> PAGEREF _Toc8192 \h </w:instrText>
        </w:r>
        <w:r>
          <w:fldChar w:fldCharType="separate"/>
        </w:r>
        <w:r>
          <w:t>8</w:t>
        </w:r>
        <w:r>
          <w:fldChar w:fldCharType="end"/>
        </w:r>
      </w:hyperlink>
    </w:p>
    <w:p>
      <w:pPr>
        <w:pStyle w:val="TOC2"/>
        <w:tabs>
          <w:tab w:val="right" w:leader="dot" w:pos="8306"/>
        </w:tabs>
      </w:pPr>
      <w:hyperlink w:anchor="_Toc29265" w:history="1">
        <w:r>
          <w:rPr>
            <w:rFonts w:ascii="仿宋" w:eastAsia="仿宋" w:hAnsi="仿宋" w:cs="仿宋" w:hint="eastAsia"/>
            <w:lang w:eastAsia="zh-CN"/>
          </w:rPr>
          <w:t>(五)、有机磷系阻燃剂项目必要性分析</w:t>
        </w:r>
        <w:r>
          <w:tab/>
        </w:r>
        <w:r>
          <w:fldChar w:fldCharType="begin"/>
        </w:r>
        <w:r>
          <w:instrText xml:space="preserve"> PAGEREF _Toc29265 \h </w:instrText>
        </w:r>
        <w:r>
          <w:fldChar w:fldCharType="separate"/>
        </w:r>
        <w:r>
          <w:t>9</w:t>
        </w:r>
        <w:r>
          <w:fldChar w:fldCharType="end"/>
        </w:r>
      </w:hyperlink>
    </w:p>
    <w:p>
      <w:pPr>
        <w:pStyle w:val="TOC1"/>
        <w:tabs>
          <w:tab w:val="right" w:leader="dot" w:pos="8306"/>
        </w:tabs>
      </w:pPr>
      <w:hyperlink w:anchor="_Toc5636" w:history="1">
        <w:r>
          <w:rPr>
            <w:rFonts w:ascii="仿宋" w:eastAsia="仿宋" w:hAnsi="仿宋" w:cs="仿宋" w:hint="eastAsia"/>
            <w:lang w:eastAsia="zh-CN"/>
          </w:rPr>
          <w:t>二、领导力发展与企业文化</w:t>
        </w:r>
        <w:r>
          <w:tab/>
        </w:r>
        <w:r>
          <w:fldChar w:fldCharType="begin"/>
        </w:r>
        <w:r>
          <w:instrText xml:space="preserve"> PAGEREF _Toc5636 \h </w:instrText>
        </w:r>
        <w:r>
          <w:fldChar w:fldCharType="separate"/>
        </w:r>
        <w:r>
          <w:t>11</w:t>
        </w:r>
        <w:r>
          <w:fldChar w:fldCharType="end"/>
        </w:r>
      </w:hyperlink>
    </w:p>
    <w:p>
      <w:pPr>
        <w:pStyle w:val="TOC2"/>
        <w:tabs>
          <w:tab w:val="right" w:leader="dot" w:pos="8306"/>
        </w:tabs>
      </w:pPr>
      <w:hyperlink w:anchor="_Toc12711" w:history="1">
        <w:r>
          <w:rPr>
            <w:rFonts w:ascii="仿宋" w:eastAsia="仿宋" w:hAnsi="仿宋" w:cs="仿宋" w:hint="eastAsia"/>
            <w:lang w:eastAsia="zh-CN"/>
          </w:rPr>
          <w:t>(一)、高效团队建设原则</w:t>
        </w:r>
        <w:r>
          <w:tab/>
        </w:r>
        <w:r>
          <w:fldChar w:fldCharType="begin"/>
        </w:r>
        <w:r>
          <w:instrText xml:space="preserve"> PAGEREF _Toc12711 \h </w:instrText>
        </w:r>
        <w:r>
          <w:fldChar w:fldCharType="separate"/>
        </w:r>
        <w:r>
          <w:t>11</w:t>
        </w:r>
        <w:r>
          <w:fldChar w:fldCharType="end"/>
        </w:r>
      </w:hyperlink>
    </w:p>
    <w:p>
      <w:pPr>
        <w:pStyle w:val="TOC2"/>
        <w:tabs>
          <w:tab w:val="right" w:leader="dot" w:pos="8306"/>
        </w:tabs>
      </w:pPr>
      <w:hyperlink w:anchor="_Toc1652" w:history="1">
        <w:r>
          <w:rPr>
            <w:rFonts w:ascii="仿宋" w:eastAsia="仿宋" w:hAnsi="仿宋" w:cs="仿宋" w:hint="eastAsia"/>
            <w:lang w:eastAsia="zh-CN"/>
          </w:rPr>
          <w:t>(二)、团队文化与价值观塑造</w:t>
        </w:r>
        <w:r>
          <w:tab/>
        </w:r>
        <w:r>
          <w:fldChar w:fldCharType="begin"/>
        </w:r>
        <w:r>
          <w:instrText xml:space="preserve"> PAGEREF _Toc1652 \h </w:instrText>
        </w:r>
        <w:r>
          <w:fldChar w:fldCharType="separate"/>
        </w:r>
        <w:r>
          <w:t>12</w:t>
        </w:r>
        <w:r>
          <w:fldChar w:fldCharType="end"/>
        </w:r>
      </w:hyperlink>
    </w:p>
    <w:p>
      <w:pPr>
        <w:pStyle w:val="TOC2"/>
        <w:tabs>
          <w:tab w:val="right" w:leader="dot" w:pos="8306"/>
        </w:tabs>
      </w:pPr>
      <w:hyperlink w:anchor="_Toc7455" w:history="1">
        <w:r>
          <w:rPr>
            <w:rFonts w:ascii="仿宋" w:eastAsia="仿宋" w:hAnsi="仿宋" w:cs="仿宋" w:hint="eastAsia"/>
            <w:lang w:eastAsia="zh-CN"/>
          </w:rPr>
          <w:t>(三)、领导力发展计划</w:t>
        </w:r>
        <w:r>
          <w:tab/>
        </w:r>
        <w:r>
          <w:fldChar w:fldCharType="begin"/>
        </w:r>
        <w:r>
          <w:instrText xml:space="preserve"> PAGEREF _Toc7455 \h </w:instrText>
        </w:r>
        <w:r>
          <w:fldChar w:fldCharType="separate"/>
        </w:r>
        <w:r>
          <w:t>12</w:t>
        </w:r>
        <w:r>
          <w:fldChar w:fldCharType="end"/>
        </w:r>
      </w:hyperlink>
    </w:p>
    <w:p>
      <w:pPr>
        <w:pStyle w:val="TOC2"/>
        <w:tabs>
          <w:tab w:val="right" w:leader="dot" w:pos="8306"/>
        </w:tabs>
      </w:pPr>
      <w:hyperlink w:anchor="_Toc13662" w:history="1">
        <w:r>
          <w:rPr>
            <w:rFonts w:ascii="仿宋" w:eastAsia="仿宋" w:hAnsi="仿宋" w:cs="仿宋" w:hint="eastAsia"/>
            <w:lang w:eastAsia="zh-CN"/>
          </w:rPr>
          <w:t>(四)、领导力在变革中的作用</w:t>
        </w:r>
        <w:r>
          <w:tab/>
        </w:r>
        <w:r>
          <w:fldChar w:fldCharType="begin"/>
        </w:r>
        <w:r>
          <w:instrText xml:space="preserve"> PAGEREF _Toc13662 \h </w:instrText>
        </w:r>
        <w:r>
          <w:fldChar w:fldCharType="separate"/>
        </w:r>
        <w:r>
          <w:t>14</w:t>
        </w:r>
        <w:r>
          <w:fldChar w:fldCharType="end"/>
        </w:r>
      </w:hyperlink>
    </w:p>
    <w:p>
      <w:pPr>
        <w:pStyle w:val="TOC1"/>
        <w:tabs>
          <w:tab w:val="right" w:leader="dot" w:pos="8306"/>
        </w:tabs>
      </w:pPr>
      <w:hyperlink w:anchor="_Toc17809" w:history="1">
        <w:r>
          <w:rPr>
            <w:rFonts w:ascii="仿宋" w:eastAsia="仿宋" w:hAnsi="仿宋" w:cs="仿宋" w:hint="eastAsia"/>
            <w:lang w:eastAsia="zh-CN"/>
          </w:rPr>
          <w:t>三、有机磷系阻燃剂行业行业产业链分析</w:t>
        </w:r>
        <w:r>
          <w:tab/>
        </w:r>
        <w:r>
          <w:fldChar w:fldCharType="begin"/>
        </w:r>
        <w:r>
          <w:instrText xml:space="preserve"> PAGEREF _Toc17809 \h </w:instrText>
        </w:r>
        <w:r>
          <w:fldChar w:fldCharType="separate"/>
        </w:r>
        <w:r>
          <w:t>15</w:t>
        </w:r>
        <w:r>
          <w:fldChar w:fldCharType="end"/>
        </w:r>
      </w:hyperlink>
    </w:p>
    <w:p>
      <w:pPr>
        <w:pStyle w:val="TOC2"/>
        <w:tabs>
          <w:tab w:val="right" w:leader="dot" w:pos="8306"/>
        </w:tabs>
      </w:pPr>
      <w:hyperlink w:anchor="_Toc276" w:history="1">
        <w:r>
          <w:rPr>
            <w:rFonts w:ascii="仿宋" w:eastAsia="仿宋" w:hAnsi="仿宋" w:cs="仿宋" w:hint="eastAsia"/>
            <w:lang w:eastAsia="zh-CN"/>
          </w:rPr>
          <w:t>(一)、原材料供应</w:t>
        </w:r>
        <w:r>
          <w:tab/>
        </w:r>
        <w:r>
          <w:fldChar w:fldCharType="begin"/>
        </w:r>
        <w:r>
          <w:instrText xml:space="preserve"> PAGEREF _Toc276 \h </w:instrText>
        </w:r>
        <w:r>
          <w:fldChar w:fldCharType="separate"/>
        </w:r>
        <w:r>
          <w:t>15</w:t>
        </w:r>
        <w:r>
          <w:fldChar w:fldCharType="end"/>
        </w:r>
      </w:hyperlink>
    </w:p>
    <w:p>
      <w:pPr>
        <w:pStyle w:val="TOC2"/>
        <w:tabs>
          <w:tab w:val="right" w:leader="dot" w:pos="8306"/>
        </w:tabs>
      </w:pPr>
      <w:hyperlink w:anchor="_Toc25956" w:history="1">
        <w:r>
          <w:rPr>
            <w:rFonts w:ascii="仿宋" w:eastAsia="仿宋" w:hAnsi="仿宋" w:cs="仿宋" w:hint="eastAsia"/>
            <w:lang w:eastAsia="zh-CN"/>
          </w:rPr>
          <w:t>(二)、制造加工</w:t>
        </w:r>
        <w:r>
          <w:tab/>
        </w:r>
        <w:r>
          <w:fldChar w:fldCharType="begin"/>
        </w:r>
        <w:r>
          <w:instrText xml:space="preserve"> PAGEREF _Toc25956 \h </w:instrText>
        </w:r>
        <w:r>
          <w:fldChar w:fldCharType="separate"/>
        </w:r>
        <w:r>
          <w:t>15</w:t>
        </w:r>
        <w:r>
          <w:fldChar w:fldCharType="end"/>
        </w:r>
      </w:hyperlink>
    </w:p>
    <w:p>
      <w:pPr>
        <w:pStyle w:val="TOC2"/>
        <w:tabs>
          <w:tab w:val="right" w:leader="dot" w:pos="8306"/>
        </w:tabs>
      </w:pPr>
      <w:hyperlink w:anchor="_Toc8792" w:history="1">
        <w:r>
          <w:rPr>
            <w:rFonts w:ascii="仿宋" w:eastAsia="仿宋" w:hAnsi="仿宋" w:cs="仿宋" w:hint="eastAsia"/>
            <w:lang w:eastAsia="zh-CN"/>
          </w:rPr>
          <w:t>(三)、产品设计与研发</w:t>
        </w:r>
        <w:r>
          <w:tab/>
        </w:r>
        <w:r>
          <w:fldChar w:fldCharType="begin"/>
        </w:r>
        <w:r>
          <w:instrText xml:space="preserve"> PAGEREF _Toc8792 \h </w:instrText>
        </w:r>
        <w:r>
          <w:fldChar w:fldCharType="separate"/>
        </w:r>
        <w:r>
          <w:t>15</w:t>
        </w:r>
        <w:r>
          <w:fldChar w:fldCharType="end"/>
        </w:r>
      </w:hyperlink>
    </w:p>
    <w:p>
      <w:pPr>
        <w:pStyle w:val="TOC2"/>
        <w:tabs>
          <w:tab w:val="right" w:leader="dot" w:pos="8306"/>
        </w:tabs>
      </w:pPr>
      <w:hyperlink w:anchor="_Toc25212" w:history="1">
        <w:r>
          <w:rPr>
            <w:rFonts w:ascii="仿宋" w:eastAsia="仿宋" w:hAnsi="仿宋" w:cs="仿宋" w:hint="eastAsia"/>
            <w:lang w:eastAsia="zh-CN"/>
          </w:rPr>
          <w:t>(四)、销售与分销</w:t>
        </w:r>
        <w:r>
          <w:tab/>
        </w:r>
        <w:r>
          <w:fldChar w:fldCharType="begin"/>
        </w:r>
        <w:r>
          <w:instrText xml:space="preserve"> PAGEREF _Toc25212 \h </w:instrText>
        </w:r>
        <w:r>
          <w:fldChar w:fldCharType="separate"/>
        </w:r>
        <w:r>
          <w:t>16</w:t>
        </w:r>
        <w:r>
          <w:fldChar w:fldCharType="end"/>
        </w:r>
      </w:hyperlink>
    </w:p>
    <w:p>
      <w:pPr>
        <w:pStyle w:val="TOC2"/>
        <w:tabs>
          <w:tab w:val="right" w:leader="dot" w:pos="8306"/>
        </w:tabs>
      </w:pPr>
      <w:hyperlink w:anchor="_Toc24321" w:history="1">
        <w:r>
          <w:rPr>
            <w:rFonts w:ascii="仿宋" w:eastAsia="仿宋" w:hAnsi="仿宋" w:cs="仿宋" w:hint="eastAsia"/>
            <w:lang w:eastAsia="zh-CN"/>
          </w:rPr>
          <w:t>(五)、市场营销与品牌推广</w:t>
        </w:r>
        <w:r>
          <w:tab/>
        </w:r>
        <w:r>
          <w:fldChar w:fldCharType="begin"/>
        </w:r>
        <w:r>
          <w:instrText xml:space="preserve"> PAGEREF _Toc24321 \h </w:instrText>
        </w:r>
        <w:r>
          <w:fldChar w:fldCharType="separate"/>
        </w:r>
        <w:r>
          <w:t>16</w:t>
        </w:r>
        <w:r>
          <w:fldChar w:fldCharType="end"/>
        </w:r>
      </w:hyperlink>
    </w:p>
    <w:p>
      <w:pPr>
        <w:pStyle w:val="TOC2"/>
        <w:tabs>
          <w:tab w:val="right" w:leader="dot" w:pos="8306"/>
        </w:tabs>
      </w:pPr>
      <w:hyperlink w:anchor="_Toc3281" w:history="1">
        <w:r>
          <w:rPr>
            <w:rFonts w:ascii="仿宋" w:eastAsia="仿宋" w:hAnsi="仿宋" w:cs="仿宋" w:hint="eastAsia"/>
            <w:lang w:eastAsia="zh-CN"/>
          </w:rPr>
          <w:t>(六)、售后服务与维修</w:t>
        </w:r>
        <w:r>
          <w:tab/>
        </w:r>
        <w:r>
          <w:fldChar w:fldCharType="begin"/>
        </w:r>
        <w:r>
          <w:instrText xml:space="preserve"> PAGEREF _Toc3281 \h </w:instrText>
        </w:r>
        <w:r>
          <w:fldChar w:fldCharType="separate"/>
        </w:r>
        <w:r>
          <w:t>16</w:t>
        </w:r>
        <w:r>
          <w:fldChar w:fldCharType="end"/>
        </w:r>
      </w:hyperlink>
    </w:p>
    <w:p>
      <w:pPr>
        <w:pStyle w:val="TOC1"/>
        <w:tabs>
          <w:tab w:val="right" w:leader="dot" w:pos="8306"/>
        </w:tabs>
      </w:pPr>
      <w:hyperlink w:anchor="_Toc19129" w:history="1">
        <w:r>
          <w:rPr>
            <w:rFonts w:ascii="仿宋" w:eastAsia="仿宋" w:hAnsi="仿宋" w:cs="仿宋" w:hint="eastAsia"/>
            <w:lang w:eastAsia="zh-CN"/>
          </w:rPr>
          <w:t>四、经济影响分析</w:t>
        </w:r>
        <w:r>
          <w:tab/>
        </w:r>
        <w:r>
          <w:fldChar w:fldCharType="begin"/>
        </w:r>
        <w:r>
          <w:instrText xml:space="preserve"> PAGEREF _Toc19129 \h </w:instrText>
        </w:r>
        <w:r>
          <w:fldChar w:fldCharType="separate"/>
        </w:r>
        <w:r>
          <w:t>17</w:t>
        </w:r>
        <w:r>
          <w:fldChar w:fldCharType="end"/>
        </w:r>
      </w:hyperlink>
    </w:p>
    <w:p>
      <w:pPr>
        <w:pStyle w:val="TOC2"/>
        <w:tabs>
          <w:tab w:val="right" w:leader="dot" w:pos="8306"/>
        </w:tabs>
      </w:pPr>
      <w:hyperlink w:anchor="_Toc26283" w:history="1">
        <w:r>
          <w:rPr>
            <w:rFonts w:ascii="仿宋" w:eastAsia="仿宋" w:hAnsi="仿宋" w:cs="仿宋" w:hint="eastAsia"/>
            <w:lang w:eastAsia="zh-CN"/>
          </w:rPr>
          <w:t>(一)、经济费用效益或费用效果分析</w:t>
        </w:r>
        <w:r>
          <w:tab/>
        </w:r>
        <w:r>
          <w:fldChar w:fldCharType="begin"/>
        </w:r>
        <w:r>
          <w:instrText xml:space="preserve"> PAGEREF _Toc26283 \h </w:instrText>
        </w:r>
        <w:r>
          <w:fldChar w:fldCharType="separate"/>
        </w:r>
        <w:r>
          <w:t>17</w:t>
        </w:r>
        <w:r>
          <w:fldChar w:fldCharType="end"/>
        </w:r>
      </w:hyperlink>
    </w:p>
    <w:p>
      <w:pPr>
        <w:pStyle w:val="TOC2"/>
        <w:tabs>
          <w:tab w:val="right" w:leader="dot" w:pos="8306"/>
        </w:tabs>
      </w:pPr>
      <w:hyperlink w:anchor="_Toc20165" w:history="1">
        <w:r>
          <w:rPr>
            <w:rFonts w:ascii="仿宋" w:eastAsia="仿宋" w:hAnsi="仿宋" w:cs="仿宋" w:hint="eastAsia"/>
            <w:lang w:eastAsia="zh-CN"/>
          </w:rPr>
          <w:t>(二)、行业影响分析</w:t>
        </w:r>
        <w:r>
          <w:tab/>
        </w:r>
        <w:r>
          <w:fldChar w:fldCharType="begin"/>
        </w:r>
        <w:r>
          <w:instrText xml:space="preserve"> PAGEREF _Toc20165 \h </w:instrText>
        </w:r>
        <w:r>
          <w:fldChar w:fldCharType="separate"/>
        </w:r>
        <w:r>
          <w:t>18</w:t>
        </w:r>
        <w:r>
          <w:fldChar w:fldCharType="end"/>
        </w:r>
      </w:hyperlink>
    </w:p>
    <w:p>
      <w:pPr>
        <w:pStyle w:val="TOC2"/>
        <w:tabs>
          <w:tab w:val="right" w:leader="dot" w:pos="8306"/>
        </w:tabs>
      </w:pPr>
      <w:hyperlink w:anchor="_Toc27606" w:history="1">
        <w:r>
          <w:rPr>
            <w:rFonts w:ascii="仿宋" w:eastAsia="仿宋" w:hAnsi="仿宋" w:cs="仿宋" w:hint="eastAsia"/>
            <w:lang w:eastAsia="zh-CN"/>
          </w:rPr>
          <w:t>(三)、区域经济影响分析</w:t>
        </w:r>
        <w:r>
          <w:tab/>
        </w:r>
        <w:r>
          <w:fldChar w:fldCharType="begin"/>
        </w:r>
        <w:r>
          <w:instrText xml:space="preserve"> PAGEREF _Toc27606 \h </w:instrText>
        </w:r>
        <w:r>
          <w:fldChar w:fldCharType="separate"/>
        </w:r>
        <w:r>
          <w:t>19</w:t>
        </w:r>
        <w:r>
          <w:fldChar w:fldCharType="end"/>
        </w:r>
      </w:hyperlink>
    </w:p>
    <w:p>
      <w:pPr>
        <w:pStyle w:val="TOC2"/>
        <w:tabs>
          <w:tab w:val="right" w:leader="dot" w:pos="8306"/>
        </w:tabs>
      </w:pPr>
      <w:hyperlink w:anchor="_Toc14583" w:history="1">
        <w:r>
          <w:rPr>
            <w:rFonts w:ascii="仿宋" w:eastAsia="仿宋" w:hAnsi="仿宋" w:cs="仿宋" w:hint="eastAsia"/>
            <w:lang w:eastAsia="zh-CN"/>
          </w:rPr>
          <w:t>(四)、宏观经济影响分析</w:t>
        </w:r>
        <w:r>
          <w:tab/>
        </w:r>
        <w:r>
          <w:fldChar w:fldCharType="begin"/>
        </w:r>
        <w:r>
          <w:instrText xml:space="preserve"> PAGEREF _Toc14583 \h </w:instrText>
        </w:r>
        <w:r>
          <w:fldChar w:fldCharType="separate"/>
        </w:r>
        <w:r>
          <w:t>19</w:t>
        </w:r>
        <w:r>
          <w:fldChar w:fldCharType="end"/>
        </w:r>
      </w:hyperlink>
    </w:p>
    <w:p>
      <w:pPr>
        <w:pStyle w:val="TOC1"/>
        <w:tabs>
          <w:tab w:val="right" w:leader="dot" w:pos="8306"/>
        </w:tabs>
      </w:pPr>
      <w:hyperlink w:anchor="_Toc14150" w:history="1">
        <w:r>
          <w:rPr>
            <w:rFonts w:ascii="仿宋" w:eastAsia="仿宋" w:hAnsi="仿宋" w:cs="仿宋" w:hint="eastAsia"/>
            <w:lang w:eastAsia="zh-CN"/>
          </w:rPr>
          <w:t>五、有机磷系阻燃剂行业背景及市场分析</w:t>
        </w:r>
        <w:r>
          <w:tab/>
        </w:r>
        <w:r>
          <w:fldChar w:fldCharType="begin"/>
        </w:r>
        <w:r>
          <w:instrText xml:space="preserve"> PAGEREF _Toc14150 \h </w:instrText>
        </w:r>
        <w:r>
          <w:fldChar w:fldCharType="separate"/>
        </w:r>
        <w:r>
          <w:t>20</w:t>
        </w:r>
        <w:r>
          <w:fldChar w:fldCharType="end"/>
        </w:r>
      </w:hyperlink>
    </w:p>
    <w:p>
      <w:pPr>
        <w:pStyle w:val="TOC2"/>
        <w:tabs>
          <w:tab w:val="right" w:leader="dot" w:pos="8306"/>
        </w:tabs>
      </w:pPr>
      <w:hyperlink w:anchor="_Toc21302" w:history="1">
        <w:r>
          <w:rPr>
            <w:rFonts w:ascii="仿宋" w:eastAsia="仿宋" w:hAnsi="仿宋" w:cs="仿宋" w:hint="eastAsia"/>
            <w:lang w:eastAsia="zh-CN"/>
          </w:rPr>
          <w:t>(一)、环境与对策</w:t>
        </w:r>
        <w:r>
          <w:tab/>
        </w:r>
        <w:r>
          <w:fldChar w:fldCharType="begin"/>
        </w:r>
        <w:r>
          <w:instrText xml:space="preserve"> PAGEREF _Toc21302 \h </w:instrText>
        </w:r>
        <w:r>
          <w:fldChar w:fldCharType="separate"/>
        </w:r>
        <w:r>
          <w:t>20</w:t>
        </w:r>
        <w:r>
          <w:fldChar w:fldCharType="end"/>
        </w:r>
      </w:hyperlink>
    </w:p>
    <w:p>
      <w:pPr>
        <w:pStyle w:val="TOC2"/>
        <w:tabs>
          <w:tab w:val="right" w:leader="dot" w:pos="8306"/>
        </w:tabs>
      </w:pPr>
      <w:hyperlink w:anchor="_Toc8960" w:history="1">
        <w:r>
          <w:rPr>
            <w:rFonts w:ascii="仿宋" w:eastAsia="仿宋" w:hAnsi="仿宋" w:cs="仿宋" w:hint="eastAsia"/>
            <w:lang w:eastAsia="zh-CN"/>
          </w:rPr>
          <w:t>(二)、前景</w:t>
        </w:r>
        <w:r>
          <w:tab/>
        </w:r>
        <w:r>
          <w:fldChar w:fldCharType="begin"/>
        </w:r>
        <w:r>
          <w:instrText xml:space="preserve"> PAGEREF _Toc8960 \h </w:instrText>
        </w:r>
        <w:r>
          <w:fldChar w:fldCharType="separate"/>
        </w:r>
        <w:r>
          <w:t>22</w:t>
        </w:r>
        <w:r>
          <w:fldChar w:fldCharType="end"/>
        </w:r>
      </w:hyperlink>
    </w:p>
    <w:p>
      <w:pPr>
        <w:pStyle w:val="TOC2"/>
        <w:tabs>
          <w:tab w:val="right" w:leader="dot" w:pos="8306"/>
        </w:tabs>
      </w:pPr>
      <w:hyperlink w:anchor="_Toc20546" w:history="1">
        <w:r>
          <w:rPr>
            <w:rFonts w:ascii="仿宋" w:eastAsia="仿宋" w:hAnsi="仿宋" w:cs="仿宋" w:hint="eastAsia"/>
            <w:lang w:eastAsia="zh-CN"/>
          </w:rPr>
          <w:t>(三)、实施路径分析</w:t>
        </w:r>
        <w:r>
          <w:tab/>
        </w:r>
        <w:r>
          <w:fldChar w:fldCharType="begin"/>
        </w:r>
        <w:r>
          <w:instrText xml:space="preserve"> PAGEREF _Toc20546 \h </w:instrText>
        </w:r>
        <w:r>
          <w:fldChar w:fldCharType="separate"/>
        </w:r>
        <w:r>
          <w:t>23</w:t>
        </w:r>
        <w:r>
          <w:fldChar w:fldCharType="end"/>
        </w:r>
      </w:hyperlink>
    </w:p>
    <w:p>
      <w:pPr>
        <w:pStyle w:val="TOC2"/>
        <w:tabs>
          <w:tab w:val="right" w:leader="dot" w:pos="8306"/>
        </w:tabs>
      </w:pPr>
      <w:hyperlink w:anchor="_Toc7246" w:history="1">
        <w:r>
          <w:rPr>
            <w:rFonts w:ascii="仿宋" w:eastAsia="仿宋" w:hAnsi="仿宋" w:cs="仿宋" w:hint="eastAsia"/>
            <w:lang w:eastAsia="zh-CN"/>
          </w:rPr>
          <w:t>(四)、特征</w:t>
        </w:r>
        <w:r>
          <w:tab/>
        </w:r>
        <w:r>
          <w:fldChar w:fldCharType="begin"/>
        </w:r>
        <w:r>
          <w:instrText xml:space="preserve"> PAGEREF _Toc7246 \h </w:instrText>
        </w:r>
        <w:r>
          <w:fldChar w:fldCharType="separate"/>
        </w:r>
        <w:r>
          <w:t>24</w:t>
        </w:r>
        <w:r>
          <w:fldChar w:fldCharType="end"/>
        </w:r>
      </w:hyperlink>
    </w:p>
    <w:p>
      <w:pPr>
        <w:pStyle w:val="TOC1"/>
        <w:tabs>
          <w:tab w:val="right" w:leader="dot" w:pos="8306"/>
        </w:tabs>
      </w:pPr>
      <w:hyperlink w:anchor="_Toc32669" w:history="1">
        <w:r>
          <w:rPr>
            <w:rFonts w:ascii="仿宋" w:eastAsia="仿宋" w:hAnsi="仿宋" w:cs="仿宋" w:hint="eastAsia"/>
            <w:lang w:eastAsia="zh-CN"/>
          </w:rPr>
          <w:t>六、市场分析、调研</w:t>
        </w:r>
        <w:r>
          <w:tab/>
        </w:r>
        <w:r>
          <w:fldChar w:fldCharType="begin"/>
        </w:r>
        <w:r>
          <w:instrText xml:space="preserve"> PAGEREF _Toc32669 \h </w:instrText>
        </w:r>
        <w:r>
          <w:fldChar w:fldCharType="separate"/>
        </w:r>
        <w:r>
          <w:t>26</w:t>
        </w:r>
        <w:r>
          <w:fldChar w:fldCharType="end"/>
        </w:r>
      </w:hyperlink>
    </w:p>
    <w:p>
      <w:pPr>
        <w:pStyle w:val="TOC2"/>
        <w:tabs>
          <w:tab w:val="right" w:leader="dot" w:pos="8306"/>
        </w:tabs>
      </w:pPr>
      <w:hyperlink w:anchor="_Toc30340" w:history="1">
        <w:r>
          <w:rPr>
            <w:rFonts w:ascii="仿宋" w:eastAsia="仿宋" w:hAnsi="仿宋" w:cs="仿宋" w:hint="eastAsia"/>
            <w:lang w:eastAsia="zh-CN"/>
          </w:rPr>
          <w:t>(一)、有机磷系阻燃剂行业分析</w:t>
        </w:r>
        <w:r>
          <w:tab/>
        </w:r>
        <w:r>
          <w:fldChar w:fldCharType="begin"/>
        </w:r>
        <w:r>
          <w:instrText xml:space="preserve"> PAGEREF _Toc30340 \h </w:instrText>
        </w:r>
        <w:r>
          <w:fldChar w:fldCharType="separate"/>
        </w:r>
        <w:r>
          <w:t>26</w:t>
        </w:r>
        <w:r>
          <w:fldChar w:fldCharType="end"/>
        </w:r>
      </w:hyperlink>
    </w:p>
    <w:p>
      <w:pPr>
        <w:pStyle w:val="TOC2"/>
        <w:tabs>
          <w:tab w:val="right" w:leader="dot" w:pos="8306"/>
        </w:tabs>
      </w:pPr>
      <w:hyperlink w:anchor="_Toc2500" w:history="1">
        <w:r>
          <w:rPr>
            <w:rFonts w:ascii="仿宋" w:eastAsia="仿宋" w:hAnsi="仿宋" w:cs="仿宋" w:hint="eastAsia"/>
            <w:lang w:eastAsia="zh-CN"/>
          </w:rPr>
          <w:t>(二)、有机磷系阻燃剂市场分析预测</w:t>
        </w:r>
        <w:r>
          <w:tab/>
        </w:r>
        <w:r>
          <w:fldChar w:fldCharType="begin"/>
        </w:r>
        <w:r>
          <w:instrText xml:space="preserve"> PAGEREF _Toc2500 \h </w:instrText>
        </w:r>
        <w:r>
          <w:fldChar w:fldCharType="separate"/>
        </w:r>
        <w:r>
          <w:t>26</w:t>
        </w:r>
        <w:r>
          <w:fldChar w:fldCharType="end"/>
        </w:r>
      </w:hyperlink>
    </w:p>
    <w:p>
      <w:pPr>
        <w:pStyle w:val="TOC1"/>
        <w:tabs>
          <w:tab w:val="right" w:leader="dot" w:pos="8306"/>
        </w:tabs>
      </w:pPr>
      <w:hyperlink w:anchor="_Toc6358" w:history="1">
        <w:r>
          <w:rPr>
            <w:rFonts w:ascii="仿宋" w:eastAsia="仿宋" w:hAnsi="仿宋" w:cs="仿宋" w:hint="eastAsia"/>
            <w:lang w:eastAsia="zh-CN"/>
          </w:rPr>
          <w:t>七、工艺技术设计及设备选型方案</w:t>
        </w:r>
        <w:r>
          <w:tab/>
        </w:r>
        <w:r>
          <w:fldChar w:fldCharType="begin"/>
        </w:r>
        <w:r>
          <w:instrText xml:space="preserve"> PAGEREF _Toc6358 \h </w:instrText>
        </w:r>
        <w:r>
          <w:fldChar w:fldCharType="separate"/>
        </w:r>
        <w:r>
          <w:t>27</w:t>
        </w:r>
        <w:r>
          <w:fldChar w:fldCharType="end"/>
        </w:r>
      </w:hyperlink>
    </w:p>
    <w:p>
      <w:pPr>
        <w:pStyle w:val="TOC2"/>
        <w:tabs>
          <w:tab w:val="right" w:leader="dot" w:pos="8306"/>
        </w:tabs>
      </w:pPr>
      <w:hyperlink w:anchor="_Toc16152" w:history="1">
        <w:r>
          <w:rPr>
            <w:rFonts w:ascii="仿宋" w:eastAsia="仿宋" w:hAnsi="仿宋" w:cs="仿宋" w:hint="eastAsia"/>
            <w:lang w:eastAsia="zh-CN"/>
          </w:rPr>
          <w:t>(一)、企业技术研发分析</w:t>
        </w:r>
        <w:r>
          <w:tab/>
        </w:r>
        <w:r>
          <w:fldChar w:fldCharType="begin"/>
        </w:r>
        <w:r>
          <w:instrText xml:space="preserve"> PAGEREF _Toc16152 \h </w:instrText>
        </w:r>
        <w:r>
          <w:fldChar w:fldCharType="separate"/>
        </w:r>
        <w:r>
          <w:t>27</w:t>
        </w:r>
        <w:r>
          <w:fldChar w:fldCharType="end"/>
        </w:r>
      </w:hyperlink>
    </w:p>
    <w:p>
      <w:pPr>
        <w:pStyle w:val="TOC2"/>
        <w:tabs>
          <w:tab w:val="right" w:leader="dot" w:pos="8306"/>
        </w:tabs>
      </w:pPr>
      <w:hyperlink w:anchor="_Toc2076" w:history="1">
        <w:r>
          <w:rPr>
            <w:rFonts w:ascii="仿宋" w:eastAsia="仿宋" w:hAnsi="仿宋" w:cs="仿宋" w:hint="eastAsia"/>
            <w:lang w:eastAsia="zh-CN"/>
          </w:rPr>
          <w:t>(二)、有机磷系阻燃剂项目技术工艺分析</w:t>
        </w:r>
        <w:r>
          <w:tab/>
        </w:r>
        <w:r>
          <w:fldChar w:fldCharType="begin"/>
        </w:r>
        <w:r>
          <w:instrText xml:space="preserve"> PAGEREF _Toc2076 \h </w:instrText>
        </w:r>
        <w:r>
          <w:fldChar w:fldCharType="separate"/>
        </w:r>
        <w:r>
          <w:t>29</w:t>
        </w:r>
        <w:r>
          <w:fldChar w:fldCharType="end"/>
        </w:r>
      </w:hyperlink>
    </w:p>
    <w:p>
      <w:pPr>
        <w:pStyle w:val="TOC2"/>
        <w:tabs>
          <w:tab w:val="right" w:leader="dot" w:pos="8306"/>
        </w:tabs>
      </w:pPr>
      <w:hyperlink w:anchor="_Toc5928" w:history="1">
        <w:r>
          <w:rPr>
            <w:rFonts w:ascii="仿宋" w:eastAsia="仿宋" w:hAnsi="仿宋" w:cs="仿宋" w:hint="eastAsia"/>
            <w:lang w:eastAsia="zh-CN"/>
          </w:rPr>
          <w:t>(三)、质量管理</w:t>
        </w:r>
        <w:r>
          <w:tab/>
        </w:r>
        <w:r>
          <w:fldChar w:fldCharType="begin"/>
        </w:r>
        <w:r>
          <w:instrText xml:space="preserve"> PAGEREF _Toc5928 \h </w:instrText>
        </w:r>
        <w:r>
          <w:fldChar w:fldCharType="separate"/>
        </w:r>
        <w:r>
          <w:t>30</w:t>
        </w:r>
        <w:r>
          <w:fldChar w:fldCharType="end"/>
        </w:r>
      </w:hyperlink>
    </w:p>
    <w:p>
      <w:pPr>
        <w:pStyle w:val="TOC2"/>
        <w:tabs>
          <w:tab w:val="right" w:leader="dot" w:pos="8306"/>
        </w:tabs>
      </w:pPr>
      <w:hyperlink w:anchor="_Toc4977" w:history="1">
        <w:r>
          <w:rPr>
            <w:rFonts w:ascii="仿宋" w:eastAsia="仿宋" w:hAnsi="仿宋" w:cs="仿宋" w:hint="eastAsia"/>
            <w:lang w:eastAsia="zh-CN"/>
          </w:rPr>
          <w:t>(四)、设备选型方案</w:t>
        </w:r>
        <w:r>
          <w:tab/>
        </w:r>
        <w:r>
          <w:fldChar w:fldCharType="begin"/>
        </w:r>
        <w:r>
          <w:instrText xml:space="preserve"> PAGEREF _Toc4977 \h </w:instrText>
        </w:r>
        <w:r>
          <w:fldChar w:fldCharType="separate"/>
        </w:r>
        <w:r>
          <w:t>31</w:t>
        </w:r>
        <w:r>
          <w:fldChar w:fldCharType="end"/>
        </w:r>
      </w:hyperlink>
    </w:p>
    <w:p>
      <w:pPr>
        <w:pStyle w:val="TOC1"/>
        <w:tabs>
          <w:tab w:val="right" w:leader="dot" w:pos="8306"/>
        </w:tabs>
      </w:pPr>
      <w:hyperlink w:anchor="_Toc11069" w:history="1">
        <w:r>
          <w:rPr>
            <w:rFonts w:ascii="仿宋" w:eastAsia="仿宋" w:hAnsi="仿宋" w:cs="仿宋" w:hint="eastAsia"/>
            <w:lang w:eastAsia="zh-CN"/>
          </w:rPr>
          <w:t>八、有机磷系阻燃剂行业消费者市场分析</w:t>
        </w:r>
        <w:r>
          <w:tab/>
        </w:r>
        <w:r>
          <w:fldChar w:fldCharType="begin"/>
        </w:r>
        <w:r>
          <w:instrText xml:space="preserve"> PAGEREF _Toc11069 \h </w:instrText>
        </w:r>
        <w:r>
          <w:fldChar w:fldCharType="separate"/>
        </w:r>
        <w:r>
          <w:t>32</w:t>
        </w:r>
        <w:r>
          <w:fldChar w:fldCharType="end"/>
        </w:r>
      </w:hyperlink>
    </w:p>
    <w:p>
      <w:pPr>
        <w:pStyle w:val="TOC2"/>
        <w:tabs>
          <w:tab w:val="right" w:leader="dot" w:pos="8306"/>
        </w:tabs>
      </w:pPr>
      <w:hyperlink w:anchor="_Toc25361" w:history="1">
        <w:r>
          <w:rPr>
            <w:rFonts w:ascii="仿宋" w:eastAsia="仿宋" w:hAnsi="仿宋" w:cs="仿宋" w:hint="eastAsia"/>
            <w:lang w:eastAsia="zh-CN"/>
          </w:rPr>
          <w:t>(一)、市场规模及增长趋势</w:t>
        </w:r>
        <w:r>
          <w:tab/>
        </w:r>
        <w:r>
          <w:fldChar w:fldCharType="begin"/>
        </w:r>
        <w:r>
          <w:instrText xml:space="preserve"> PAGEREF _Toc25361 \h </w:instrText>
        </w:r>
        <w:r>
          <w:fldChar w:fldCharType="separate"/>
        </w:r>
        <w:r>
          <w:t>32</w:t>
        </w:r>
        <w:r>
          <w:fldChar w:fldCharType="end"/>
        </w:r>
      </w:hyperlink>
    </w:p>
    <w:p>
      <w:pPr>
        <w:pStyle w:val="TOC2"/>
        <w:tabs>
          <w:tab w:val="right" w:leader="dot" w:pos="8306"/>
        </w:tabs>
      </w:pPr>
      <w:hyperlink w:anchor="_Toc3673" w:history="1">
        <w:r>
          <w:rPr>
            <w:rFonts w:ascii="仿宋" w:eastAsia="仿宋" w:hAnsi="仿宋" w:cs="仿宋" w:hint="eastAsia"/>
            <w:lang w:eastAsia="zh-CN"/>
          </w:rPr>
          <w:t>(二)、消费者需求特征</w:t>
        </w:r>
        <w:r>
          <w:tab/>
        </w:r>
        <w:r>
          <w:fldChar w:fldCharType="begin"/>
        </w:r>
        <w:r>
          <w:instrText xml:space="preserve"> PAGEREF _Toc3673 \h </w:instrText>
        </w:r>
        <w:r>
          <w:fldChar w:fldCharType="separate"/>
        </w:r>
        <w:r>
          <w:t>32</w:t>
        </w:r>
        <w:r>
          <w:fldChar w:fldCharType="end"/>
        </w:r>
      </w:hyperlink>
    </w:p>
    <w:p>
      <w:pPr>
        <w:pStyle w:val="TOC2"/>
        <w:tabs>
          <w:tab w:val="right" w:leader="dot" w:pos="8306"/>
        </w:tabs>
      </w:pPr>
      <w:hyperlink w:anchor="_Toc25319" w:history="1">
        <w:r>
          <w:rPr>
            <w:rFonts w:ascii="仿宋" w:eastAsia="仿宋" w:hAnsi="仿宋" w:cs="仿宋" w:hint="eastAsia"/>
            <w:lang w:eastAsia="zh-CN"/>
          </w:rPr>
          <w:t>(三)、消费者购买行为和偏好</w:t>
        </w:r>
        <w:r>
          <w:tab/>
        </w:r>
        <w:r>
          <w:fldChar w:fldCharType="begin"/>
        </w:r>
        <w:r>
          <w:instrText xml:space="preserve"> PAGEREF _Toc25319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824" w:history="1">
        <w:r>
          <w:rPr>
            <w:rFonts w:ascii="仿宋" w:eastAsia="仿宋" w:hAnsi="仿宋" w:cs="仿宋" w:hint="eastAsia"/>
            <w:lang w:eastAsia="zh-CN"/>
          </w:rPr>
          <w:t>(四)、竞争对手分析</w:t>
        </w:r>
        <w:r>
          <w:tab/>
        </w:r>
        <w:r>
          <w:fldChar w:fldCharType="begin"/>
        </w:r>
        <w:r>
          <w:instrText xml:space="preserve"> PAGEREF _Toc13824 \h </w:instrText>
        </w:r>
        <w:r>
          <w:fldChar w:fldCharType="separate"/>
        </w:r>
        <w:r>
          <w:t>33</w:t>
        </w:r>
        <w:r>
          <w:fldChar w:fldCharType="end"/>
        </w:r>
      </w:hyperlink>
    </w:p>
    <w:p>
      <w:pPr>
        <w:pStyle w:val="TOC1"/>
        <w:tabs>
          <w:tab w:val="right" w:leader="dot" w:pos="8306"/>
        </w:tabs>
      </w:pPr>
      <w:hyperlink w:anchor="_Toc3737" w:history="1">
        <w:r>
          <w:rPr>
            <w:rFonts w:ascii="仿宋" w:eastAsia="仿宋" w:hAnsi="仿宋" w:cs="仿宋" w:hint="eastAsia"/>
            <w:lang w:eastAsia="zh-CN"/>
          </w:rPr>
          <w:t>九、进度计划</w:t>
        </w:r>
        <w:r>
          <w:tab/>
        </w:r>
        <w:r>
          <w:fldChar w:fldCharType="begin"/>
        </w:r>
        <w:r>
          <w:instrText xml:space="preserve"> PAGEREF _Toc3737 \h </w:instrText>
        </w:r>
        <w:r>
          <w:fldChar w:fldCharType="separate"/>
        </w:r>
        <w:r>
          <w:t>34</w:t>
        </w:r>
        <w:r>
          <w:fldChar w:fldCharType="end"/>
        </w:r>
      </w:hyperlink>
    </w:p>
    <w:p>
      <w:pPr>
        <w:pStyle w:val="TOC2"/>
        <w:tabs>
          <w:tab w:val="right" w:leader="dot" w:pos="8306"/>
        </w:tabs>
      </w:pPr>
      <w:hyperlink w:anchor="_Toc652" w:history="1">
        <w:r>
          <w:rPr>
            <w:rFonts w:ascii="仿宋" w:eastAsia="仿宋" w:hAnsi="仿宋" w:cs="仿宋" w:hint="eastAsia"/>
            <w:lang w:eastAsia="zh-CN"/>
          </w:rPr>
          <w:t>(一)、有机磷系阻燃剂项目进度安排</w:t>
        </w:r>
        <w:r>
          <w:tab/>
        </w:r>
        <w:r>
          <w:fldChar w:fldCharType="begin"/>
        </w:r>
        <w:r>
          <w:instrText xml:space="preserve"> PAGEREF _Toc652 \h </w:instrText>
        </w:r>
        <w:r>
          <w:fldChar w:fldCharType="separate"/>
        </w:r>
        <w:r>
          <w:t>34</w:t>
        </w:r>
        <w:r>
          <w:fldChar w:fldCharType="end"/>
        </w:r>
      </w:hyperlink>
    </w:p>
    <w:p>
      <w:pPr>
        <w:pStyle w:val="TOC2"/>
        <w:tabs>
          <w:tab w:val="right" w:leader="dot" w:pos="8306"/>
        </w:tabs>
      </w:pPr>
      <w:hyperlink w:anchor="_Toc4908" w:history="1">
        <w:r>
          <w:rPr>
            <w:rFonts w:ascii="仿宋" w:eastAsia="仿宋" w:hAnsi="仿宋" w:cs="仿宋" w:hint="eastAsia"/>
            <w:lang w:eastAsia="zh-CN"/>
          </w:rPr>
          <w:t>(二)、有机磷系阻燃剂项目实施保障措施</w:t>
        </w:r>
        <w:r>
          <w:tab/>
        </w:r>
        <w:r>
          <w:fldChar w:fldCharType="begin"/>
        </w:r>
        <w:r>
          <w:instrText xml:space="preserve"> PAGEREF _Toc4908 \h </w:instrText>
        </w:r>
        <w:r>
          <w:fldChar w:fldCharType="separate"/>
        </w:r>
        <w:r>
          <w:t>35</w:t>
        </w:r>
        <w:r>
          <w:fldChar w:fldCharType="end"/>
        </w:r>
      </w:hyperlink>
    </w:p>
    <w:p>
      <w:pPr>
        <w:pStyle w:val="TOC1"/>
        <w:tabs>
          <w:tab w:val="right" w:leader="dot" w:pos="8306"/>
        </w:tabs>
      </w:pPr>
      <w:hyperlink w:anchor="_Toc10967" w:history="1">
        <w:r>
          <w:rPr>
            <w:rFonts w:ascii="仿宋" w:eastAsia="仿宋" w:hAnsi="仿宋" w:cs="仿宋" w:hint="eastAsia"/>
            <w:lang w:eastAsia="zh-CN"/>
          </w:rPr>
          <w:t>十、产品规划方案</w:t>
        </w:r>
        <w:r>
          <w:tab/>
        </w:r>
        <w:r>
          <w:fldChar w:fldCharType="begin"/>
        </w:r>
        <w:r>
          <w:instrText xml:space="preserve"> PAGEREF _Toc10967 \h </w:instrText>
        </w:r>
        <w:r>
          <w:fldChar w:fldCharType="separate"/>
        </w:r>
        <w:r>
          <w:t>36</w:t>
        </w:r>
        <w:r>
          <w:fldChar w:fldCharType="end"/>
        </w:r>
      </w:hyperlink>
    </w:p>
    <w:p>
      <w:pPr>
        <w:pStyle w:val="TOC2"/>
        <w:tabs>
          <w:tab w:val="right" w:leader="dot" w:pos="8306"/>
        </w:tabs>
      </w:pPr>
      <w:hyperlink w:anchor="_Toc6756" w:history="1">
        <w:r>
          <w:rPr>
            <w:rFonts w:ascii="仿宋" w:eastAsia="仿宋" w:hAnsi="仿宋" w:cs="仿宋" w:hint="eastAsia"/>
            <w:lang w:eastAsia="zh-CN"/>
          </w:rPr>
          <w:t>(一)、建设规模及主要建设内容</w:t>
        </w:r>
        <w:r>
          <w:tab/>
        </w:r>
        <w:r>
          <w:fldChar w:fldCharType="begin"/>
        </w:r>
        <w:r>
          <w:instrText xml:space="preserve"> PAGEREF _Toc6756 \h </w:instrText>
        </w:r>
        <w:r>
          <w:fldChar w:fldCharType="separate"/>
        </w:r>
        <w:r>
          <w:t>36</w:t>
        </w:r>
        <w:r>
          <w:fldChar w:fldCharType="end"/>
        </w:r>
      </w:hyperlink>
    </w:p>
    <w:p>
      <w:pPr>
        <w:pStyle w:val="TOC2"/>
        <w:tabs>
          <w:tab w:val="right" w:leader="dot" w:pos="8306"/>
        </w:tabs>
      </w:pPr>
      <w:hyperlink w:anchor="_Toc11904" w:history="1">
        <w:r>
          <w:rPr>
            <w:rFonts w:ascii="仿宋" w:eastAsia="仿宋" w:hAnsi="仿宋" w:cs="仿宋" w:hint="eastAsia"/>
            <w:lang w:eastAsia="zh-CN"/>
          </w:rPr>
          <w:t>(二)、产品规划方案及生产纲领</w:t>
        </w:r>
        <w:r>
          <w:tab/>
        </w:r>
        <w:r>
          <w:fldChar w:fldCharType="begin"/>
        </w:r>
        <w:r>
          <w:instrText xml:space="preserve"> PAGEREF _Toc11904 \h </w:instrText>
        </w:r>
        <w:r>
          <w:fldChar w:fldCharType="separate"/>
        </w:r>
        <w:r>
          <w:t>37</w:t>
        </w:r>
        <w:r>
          <w:fldChar w:fldCharType="end"/>
        </w:r>
      </w:hyperlink>
    </w:p>
    <w:p>
      <w:pPr>
        <w:pStyle w:val="TOC1"/>
        <w:tabs>
          <w:tab w:val="right" w:leader="dot" w:pos="8306"/>
        </w:tabs>
      </w:pPr>
      <w:hyperlink w:anchor="_Toc30354" w:history="1">
        <w:r>
          <w:rPr>
            <w:rFonts w:ascii="仿宋" w:eastAsia="仿宋" w:hAnsi="仿宋" w:cs="仿宋" w:hint="eastAsia"/>
            <w:lang w:eastAsia="zh-CN"/>
          </w:rPr>
          <w:t>十一、第三十八章员工社交媒体管理</w:t>
        </w:r>
        <w:r>
          <w:tab/>
        </w:r>
        <w:r>
          <w:fldChar w:fldCharType="begin"/>
        </w:r>
        <w:r>
          <w:instrText xml:space="preserve"> PAGEREF _Toc30354 \h </w:instrText>
        </w:r>
        <w:r>
          <w:fldChar w:fldCharType="separate"/>
        </w:r>
        <w:r>
          <w:t>38</w:t>
        </w:r>
        <w:r>
          <w:fldChar w:fldCharType="end"/>
        </w:r>
      </w:hyperlink>
    </w:p>
    <w:p>
      <w:pPr>
        <w:pStyle w:val="TOC2"/>
        <w:tabs>
          <w:tab w:val="right" w:leader="dot" w:pos="8306"/>
        </w:tabs>
      </w:pPr>
      <w:hyperlink w:anchor="_Toc19228" w:history="1">
        <w:r>
          <w:rPr>
            <w:rFonts w:ascii="仿宋" w:eastAsia="仿宋" w:hAnsi="仿宋" w:cs="仿宋" w:hint="eastAsia"/>
            <w:lang w:eastAsia="zh-CN"/>
          </w:rPr>
          <w:t>(一)、员工社交媒体政策</w:t>
        </w:r>
        <w:r>
          <w:tab/>
        </w:r>
        <w:r>
          <w:fldChar w:fldCharType="begin"/>
        </w:r>
        <w:r>
          <w:instrText xml:space="preserve"> PAGEREF _Toc19228 \h </w:instrText>
        </w:r>
        <w:r>
          <w:fldChar w:fldCharType="separate"/>
        </w:r>
        <w:r>
          <w:t>38</w:t>
        </w:r>
        <w:r>
          <w:fldChar w:fldCharType="end"/>
        </w:r>
      </w:hyperlink>
    </w:p>
    <w:p>
      <w:pPr>
        <w:pStyle w:val="TOC2"/>
        <w:tabs>
          <w:tab w:val="right" w:leader="dot" w:pos="8306"/>
        </w:tabs>
      </w:pPr>
      <w:hyperlink w:anchor="_Toc22898" w:history="1">
        <w:r>
          <w:rPr>
            <w:rFonts w:ascii="仿宋" w:eastAsia="仿宋" w:hAnsi="仿宋" w:cs="仿宋" w:hint="eastAsia"/>
            <w:lang w:eastAsia="zh-CN"/>
          </w:rPr>
          <w:t>(二)、个人品牌与公司形象的关联</w:t>
        </w:r>
        <w:r>
          <w:tab/>
        </w:r>
        <w:r>
          <w:fldChar w:fldCharType="begin"/>
        </w:r>
        <w:r>
          <w:instrText xml:space="preserve"> PAGEREF _Toc22898 \h </w:instrText>
        </w:r>
        <w:r>
          <w:fldChar w:fldCharType="separate"/>
        </w:r>
        <w:r>
          <w:t>39</w:t>
        </w:r>
        <w:r>
          <w:fldChar w:fldCharType="end"/>
        </w:r>
      </w:hyperlink>
    </w:p>
    <w:p>
      <w:pPr>
        <w:pStyle w:val="TOC2"/>
        <w:tabs>
          <w:tab w:val="right" w:leader="dot" w:pos="8306"/>
        </w:tabs>
      </w:pPr>
      <w:hyperlink w:anchor="_Toc5124" w:history="1">
        <w:r>
          <w:rPr>
            <w:rFonts w:ascii="仿宋" w:eastAsia="仿宋" w:hAnsi="仿宋" w:cs="仿宋" w:hint="eastAsia"/>
            <w:lang w:eastAsia="zh-CN"/>
          </w:rPr>
          <w:t>(三)、社交媒体使用准则</w:t>
        </w:r>
        <w:r>
          <w:tab/>
        </w:r>
        <w:r>
          <w:fldChar w:fldCharType="begin"/>
        </w:r>
        <w:r>
          <w:instrText xml:space="preserve"> PAGEREF _Toc5124 \h </w:instrText>
        </w:r>
        <w:r>
          <w:fldChar w:fldCharType="separate"/>
        </w:r>
        <w:r>
          <w:t>41</w:t>
        </w:r>
        <w:r>
          <w:fldChar w:fldCharType="end"/>
        </w:r>
      </w:hyperlink>
    </w:p>
    <w:p>
      <w:pPr>
        <w:pStyle w:val="TOC2"/>
        <w:tabs>
          <w:tab w:val="right" w:leader="dot" w:pos="8306"/>
        </w:tabs>
      </w:pPr>
      <w:hyperlink w:anchor="_Toc22333" w:history="1">
        <w:r>
          <w:rPr>
            <w:rFonts w:ascii="仿宋" w:eastAsia="仿宋" w:hAnsi="仿宋" w:cs="仿宋" w:hint="eastAsia"/>
            <w:lang w:eastAsia="zh-CN"/>
          </w:rPr>
          <w:t>(四)、公司与员工互动</w:t>
        </w:r>
        <w:r>
          <w:tab/>
        </w:r>
        <w:r>
          <w:fldChar w:fldCharType="begin"/>
        </w:r>
        <w:r>
          <w:instrText xml:space="preserve"> PAGEREF _Toc22333 \h </w:instrText>
        </w:r>
        <w:r>
          <w:fldChar w:fldCharType="separate"/>
        </w:r>
        <w:r>
          <w:t>43</w:t>
        </w:r>
        <w:r>
          <w:fldChar w:fldCharType="end"/>
        </w:r>
      </w:hyperlink>
    </w:p>
    <w:p>
      <w:pPr>
        <w:pStyle w:val="TOC2"/>
        <w:tabs>
          <w:tab w:val="right" w:leader="dot" w:pos="8306"/>
        </w:tabs>
      </w:pPr>
      <w:hyperlink w:anchor="_Toc2482" w:history="1">
        <w:r>
          <w:rPr>
            <w:rFonts w:ascii="仿宋" w:eastAsia="仿宋" w:hAnsi="仿宋" w:cs="仿宋" w:hint="eastAsia"/>
            <w:lang w:eastAsia="zh-CN"/>
          </w:rPr>
          <w:t>(五)、公司社交媒体账号管理</w:t>
        </w:r>
        <w:r>
          <w:tab/>
        </w:r>
        <w:r>
          <w:fldChar w:fldCharType="begin"/>
        </w:r>
        <w:r>
          <w:instrText xml:space="preserve"> PAGEREF _Toc2482 \h </w:instrText>
        </w:r>
        <w:r>
          <w:fldChar w:fldCharType="separate"/>
        </w:r>
        <w:r>
          <w:t>44</w:t>
        </w:r>
        <w:r>
          <w:fldChar w:fldCharType="end"/>
        </w:r>
      </w:hyperlink>
    </w:p>
    <w:p>
      <w:pPr>
        <w:pStyle w:val="TOC2"/>
        <w:tabs>
          <w:tab w:val="right" w:leader="dot" w:pos="8306"/>
        </w:tabs>
      </w:pPr>
      <w:hyperlink w:anchor="_Toc16167" w:history="1">
        <w:r>
          <w:rPr>
            <w:rFonts w:ascii="仿宋" w:eastAsia="仿宋" w:hAnsi="仿宋" w:cs="仿宋" w:hint="eastAsia"/>
            <w:lang w:eastAsia="zh-CN"/>
          </w:rPr>
          <w:t>(六)、职业发展机会的分享与推广</w:t>
        </w:r>
        <w:r>
          <w:tab/>
        </w:r>
        <w:r>
          <w:fldChar w:fldCharType="begin"/>
        </w:r>
        <w:r>
          <w:instrText xml:space="preserve"> PAGEREF _Toc16167 \h </w:instrText>
        </w:r>
        <w:r>
          <w:fldChar w:fldCharType="separate"/>
        </w:r>
        <w:r>
          <w:t>46</w:t>
        </w:r>
        <w:r>
          <w:fldChar w:fldCharType="end"/>
        </w:r>
      </w:hyperlink>
    </w:p>
    <w:p>
      <w:pPr>
        <w:pStyle w:val="TOC1"/>
        <w:tabs>
          <w:tab w:val="right" w:leader="dot" w:pos="8306"/>
        </w:tabs>
      </w:pPr>
      <w:hyperlink w:anchor="_Toc13499" w:history="1">
        <w:r>
          <w:rPr>
            <w:rFonts w:ascii="仿宋" w:eastAsia="仿宋" w:hAnsi="仿宋" w:cs="仿宋" w:hint="eastAsia"/>
            <w:lang w:eastAsia="zh-CN"/>
          </w:rPr>
          <w:t>十二、财务分析及盈利预测</w:t>
        </w:r>
        <w:r>
          <w:tab/>
        </w:r>
        <w:r>
          <w:fldChar w:fldCharType="begin"/>
        </w:r>
        <w:r>
          <w:instrText xml:space="preserve"> PAGEREF _Toc13499 \h </w:instrText>
        </w:r>
        <w:r>
          <w:fldChar w:fldCharType="separate"/>
        </w:r>
        <w:r>
          <w:t>47</w:t>
        </w:r>
        <w:r>
          <w:fldChar w:fldCharType="end"/>
        </w:r>
      </w:hyperlink>
    </w:p>
    <w:p>
      <w:pPr>
        <w:pStyle w:val="TOC2"/>
        <w:tabs>
          <w:tab w:val="right" w:leader="dot" w:pos="8306"/>
        </w:tabs>
      </w:pPr>
      <w:hyperlink w:anchor="_Toc23767" w:history="1">
        <w:r>
          <w:rPr>
            <w:rFonts w:ascii="仿宋" w:eastAsia="仿宋" w:hAnsi="仿宋" w:cs="仿宋" w:hint="eastAsia"/>
            <w:lang w:eastAsia="zh-CN"/>
          </w:rPr>
          <w:t>(一)、过往财务情况</w:t>
        </w:r>
        <w:r>
          <w:tab/>
        </w:r>
        <w:r>
          <w:fldChar w:fldCharType="begin"/>
        </w:r>
        <w:r>
          <w:instrText xml:space="preserve"> PAGEREF _Toc23767 \h </w:instrText>
        </w:r>
        <w:r>
          <w:fldChar w:fldCharType="separate"/>
        </w:r>
        <w:r>
          <w:t>47</w:t>
        </w:r>
        <w:r>
          <w:fldChar w:fldCharType="end"/>
        </w:r>
      </w:hyperlink>
    </w:p>
    <w:p>
      <w:pPr>
        <w:pStyle w:val="TOC2"/>
        <w:tabs>
          <w:tab w:val="right" w:leader="dot" w:pos="8306"/>
        </w:tabs>
      </w:pPr>
      <w:hyperlink w:anchor="_Toc10731" w:history="1">
        <w:r>
          <w:rPr>
            <w:rFonts w:ascii="仿宋" w:eastAsia="仿宋" w:hAnsi="仿宋" w:cs="仿宋" w:hint="eastAsia"/>
            <w:lang w:eastAsia="zh-CN"/>
          </w:rPr>
          <w:t>(二)、20XX-20XX年盈利预测</w:t>
        </w:r>
        <w:r>
          <w:tab/>
        </w:r>
        <w:r>
          <w:fldChar w:fldCharType="begin"/>
        </w:r>
        <w:r>
          <w:instrText xml:space="preserve"> PAGEREF _Toc10731 \h </w:instrText>
        </w:r>
        <w:r>
          <w:fldChar w:fldCharType="separate"/>
        </w:r>
        <w:r>
          <w:t>47</w:t>
        </w:r>
        <w:r>
          <w:fldChar w:fldCharType="end"/>
        </w:r>
      </w:hyperlink>
    </w:p>
    <w:p>
      <w:pPr>
        <w:pStyle w:val="TOC2"/>
        <w:tabs>
          <w:tab w:val="right" w:leader="dot" w:pos="8306"/>
        </w:tabs>
      </w:pPr>
      <w:hyperlink w:anchor="_Toc4769" w:history="1">
        <w:r>
          <w:rPr>
            <w:rFonts w:ascii="仿宋" w:eastAsia="仿宋" w:hAnsi="仿宋" w:cs="仿宋" w:hint="eastAsia"/>
            <w:lang w:eastAsia="zh-CN"/>
          </w:rPr>
          <w:t>(三)、营业成本</w:t>
        </w:r>
        <w:r>
          <w:tab/>
        </w:r>
        <w:r>
          <w:fldChar w:fldCharType="begin"/>
        </w:r>
        <w:r>
          <w:instrText xml:space="preserve"> PAGEREF _Toc4769 \h </w:instrText>
        </w:r>
        <w:r>
          <w:fldChar w:fldCharType="separate"/>
        </w:r>
        <w:r>
          <w:t>48</w:t>
        </w:r>
        <w:r>
          <w:fldChar w:fldCharType="end"/>
        </w:r>
      </w:hyperlink>
    </w:p>
    <w:p>
      <w:pPr>
        <w:pStyle w:val="TOC2"/>
        <w:tabs>
          <w:tab w:val="right" w:leader="dot" w:pos="8306"/>
        </w:tabs>
      </w:pPr>
      <w:hyperlink w:anchor="_Toc18460" w:history="1">
        <w:r>
          <w:rPr>
            <w:rFonts w:ascii="仿宋" w:eastAsia="仿宋" w:hAnsi="仿宋" w:cs="仿宋" w:hint="eastAsia"/>
            <w:lang w:eastAsia="zh-CN"/>
          </w:rPr>
          <w:t>(四)、营业税金及附加预测</w:t>
        </w:r>
        <w:r>
          <w:tab/>
        </w:r>
        <w:r>
          <w:fldChar w:fldCharType="begin"/>
        </w:r>
        <w:r>
          <w:instrText xml:space="preserve"> PAGEREF _Toc18460 \h </w:instrText>
        </w:r>
        <w:r>
          <w:fldChar w:fldCharType="separate"/>
        </w:r>
        <w:r>
          <w:t>48</w:t>
        </w:r>
        <w:r>
          <w:fldChar w:fldCharType="end"/>
        </w:r>
      </w:hyperlink>
    </w:p>
    <w:p>
      <w:pPr>
        <w:pStyle w:val="TOC2"/>
        <w:tabs>
          <w:tab w:val="right" w:leader="dot" w:pos="8306"/>
        </w:tabs>
      </w:pPr>
      <w:hyperlink w:anchor="_Toc31366" w:history="1">
        <w:r>
          <w:rPr>
            <w:rFonts w:ascii="仿宋" w:eastAsia="仿宋" w:hAnsi="仿宋" w:cs="仿宋" w:hint="eastAsia"/>
            <w:lang w:eastAsia="zh-CN"/>
          </w:rPr>
          <w:t>(五)、营业费用预测</w:t>
        </w:r>
        <w:r>
          <w:tab/>
        </w:r>
        <w:r>
          <w:fldChar w:fldCharType="begin"/>
        </w:r>
        <w:r>
          <w:instrText xml:space="preserve"> PAGEREF _Toc31366 \h </w:instrText>
        </w:r>
        <w:r>
          <w:fldChar w:fldCharType="separate"/>
        </w:r>
        <w:r>
          <w:t>49</w:t>
        </w:r>
        <w:r>
          <w:fldChar w:fldCharType="end"/>
        </w:r>
      </w:hyperlink>
    </w:p>
    <w:p>
      <w:pPr>
        <w:pStyle w:val="TOC2"/>
        <w:tabs>
          <w:tab w:val="right" w:leader="dot" w:pos="8306"/>
        </w:tabs>
      </w:pPr>
      <w:hyperlink w:anchor="_Toc17833" w:history="1">
        <w:r>
          <w:rPr>
            <w:rFonts w:ascii="仿宋" w:eastAsia="仿宋" w:hAnsi="仿宋" w:cs="仿宋" w:hint="eastAsia"/>
            <w:lang w:eastAsia="zh-CN"/>
          </w:rPr>
          <w:t>(六)、管理费用预测</w:t>
        </w:r>
        <w:r>
          <w:tab/>
        </w:r>
        <w:r>
          <w:fldChar w:fldCharType="begin"/>
        </w:r>
        <w:r>
          <w:instrText xml:space="preserve"> PAGEREF _Toc17833 \h </w:instrText>
        </w:r>
        <w:r>
          <w:fldChar w:fldCharType="separate"/>
        </w:r>
        <w:r>
          <w:t>49</w:t>
        </w:r>
        <w:r>
          <w:fldChar w:fldCharType="end"/>
        </w:r>
      </w:hyperlink>
    </w:p>
    <w:p>
      <w:pPr>
        <w:pStyle w:val="TOC2"/>
        <w:tabs>
          <w:tab w:val="right" w:leader="dot" w:pos="8306"/>
        </w:tabs>
      </w:pPr>
      <w:hyperlink w:anchor="_Toc27721" w:history="1">
        <w:r>
          <w:rPr>
            <w:rFonts w:ascii="仿宋" w:eastAsia="仿宋" w:hAnsi="仿宋" w:cs="仿宋" w:hint="eastAsia"/>
            <w:lang w:eastAsia="zh-CN"/>
          </w:rPr>
          <w:t>(七)、财务费用预测</w:t>
        </w:r>
        <w:r>
          <w:tab/>
        </w:r>
        <w:r>
          <w:fldChar w:fldCharType="begin"/>
        </w:r>
        <w:r>
          <w:instrText xml:space="preserve"> PAGEREF _Toc27721 \h </w:instrText>
        </w:r>
        <w:r>
          <w:fldChar w:fldCharType="separate"/>
        </w:r>
        <w:r>
          <w:t>49</w:t>
        </w:r>
        <w:r>
          <w:fldChar w:fldCharType="end"/>
        </w:r>
      </w:hyperlink>
    </w:p>
    <w:p>
      <w:pPr>
        <w:pStyle w:val="TOC1"/>
        <w:tabs>
          <w:tab w:val="right" w:leader="dot" w:pos="8306"/>
        </w:tabs>
      </w:pPr>
      <w:hyperlink w:anchor="_Toc4796" w:history="1">
        <w:r>
          <w:rPr>
            <w:rFonts w:ascii="仿宋" w:eastAsia="仿宋" w:hAnsi="仿宋" w:cs="仿宋" w:hint="eastAsia"/>
            <w:lang w:eastAsia="zh-CN"/>
          </w:rPr>
          <w:t>十三、有机磷系阻燃剂项目风险评估</w:t>
        </w:r>
        <w:r>
          <w:tab/>
        </w:r>
        <w:r>
          <w:fldChar w:fldCharType="begin"/>
        </w:r>
        <w:r>
          <w:instrText xml:space="preserve"> PAGEREF _Toc4796 \h </w:instrText>
        </w:r>
        <w:r>
          <w:fldChar w:fldCharType="separate"/>
        </w:r>
        <w:r>
          <w:t>50</w:t>
        </w:r>
        <w:r>
          <w:fldChar w:fldCharType="end"/>
        </w:r>
      </w:hyperlink>
    </w:p>
    <w:p>
      <w:pPr>
        <w:pStyle w:val="TOC2"/>
        <w:tabs>
          <w:tab w:val="right" w:leader="dot" w:pos="8306"/>
        </w:tabs>
      </w:pPr>
      <w:hyperlink w:anchor="_Toc31003" w:history="1">
        <w:r>
          <w:rPr>
            <w:rFonts w:ascii="仿宋" w:eastAsia="仿宋" w:hAnsi="仿宋" w:cs="仿宋" w:hint="eastAsia"/>
            <w:lang w:eastAsia="zh-CN"/>
          </w:rPr>
          <w:t>(一)、政策风险分析</w:t>
        </w:r>
        <w:r>
          <w:tab/>
        </w:r>
        <w:r>
          <w:fldChar w:fldCharType="begin"/>
        </w:r>
        <w:r>
          <w:instrText xml:space="preserve"> PAGEREF _Toc31003 \h </w:instrText>
        </w:r>
        <w:r>
          <w:fldChar w:fldCharType="separate"/>
        </w:r>
        <w:r>
          <w:t>50</w:t>
        </w:r>
        <w:r>
          <w:fldChar w:fldCharType="end"/>
        </w:r>
      </w:hyperlink>
    </w:p>
    <w:p>
      <w:pPr>
        <w:pStyle w:val="TOC2"/>
        <w:tabs>
          <w:tab w:val="right" w:leader="dot" w:pos="8306"/>
        </w:tabs>
      </w:pPr>
      <w:hyperlink w:anchor="_Toc32452" w:history="1">
        <w:r>
          <w:rPr>
            <w:rFonts w:ascii="仿宋" w:eastAsia="仿宋" w:hAnsi="仿宋" w:cs="仿宋" w:hint="eastAsia"/>
            <w:lang w:eastAsia="zh-CN"/>
          </w:rPr>
          <w:t>(二)、社会风险分析</w:t>
        </w:r>
        <w:r>
          <w:tab/>
        </w:r>
        <w:r>
          <w:fldChar w:fldCharType="begin"/>
        </w:r>
        <w:r>
          <w:instrText xml:space="preserve"> PAGEREF _Toc32452 \h </w:instrText>
        </w:r>
        <w:r>
          <w:fldChar w:fldCharType="separate"/>
        </w:r>
        <w:r>
          <w:t>51</w:t>
        </w:r>
        <w:r>
          <w:fldChar w:fldCharType="end"/>
        </w:r>
      </w:hyperlink>
    </w:p>
    <w:p>
      <w:pPr>
        <w:pStyle w:val="TOC2"/>
        <w:tabs>
          <w:tab w:val="right" w:leader="dot" w:pos="8306"/>
        </w:tabs>
      </w:pPr>
      <w:hyperlink w:anchor="_Toc12712" w:history="1">
        <w:r>
          <w:rPr>
            <w:rFonts w:ascii="仿宋" w:eastAsia="仿宋" w:hAnsi="仿宋" w:cs="仿宋" w:hint="eastAsia"/>
            <w:lang w:eastAsia="zh-CN"/>
          </w:rPr>
          <w:t>(三)、市场风险分析</w:t>
        </w:r>
        <w:r>
          <w:tab/>
        </w:r>
        <w:r>
          <w:fldChar w:fldCharType="begin"/>
        </w:r>
        <w:r>
          <w:instrText xml:space="preserve"> PAGEREF _Toc12712 \h </w:instrText>
        </w:r>
        <w:r>
          <w:fldChar w:fldCharType="separate"/>
        </w:r>
        <w:r>
          <w:t>53</w:t>
        </w:r>
        <w:r>
          <w:fldChar w:fldCharType="end"/>
        </w:r>
      </w:hyperlink>
    </w:p>
    <w:p>
      <w:pPr>
        <w:pStyle w:val="TOC2"/>
        <w:tabs>
          <w:tab w:val="right" w:leader="dot" w:pos="8306"/>
        </w:tabs>
      </w:pPr>
      <w:hyperlink w:anchor="_Toc17104" w:history="1">
        <w:r>
          <w:rPr>
            <w:rFonts w:ascii="仿宋" w:eastAsia="仿宋" w:hAnsi="仿宋" w:cs="仿宋" w:hint="eastAsia"/>
            <w:lang w:eastAsia="zh-CN"/>
          </w:rPr>
          <w:t>(四)、资金风险分析</w:t>
        </w:r>
        <w:r>
          <w:tab/>
        </w:r>
        <w:r>
          <w:fldChar w:fldCharType="begin"/>
        </w:r>
        <w:r>
          <w:instrText xml:space="preserve"> PAGEREF _Toc17104 \h </w:instrText>
        </w:r>
        <w:r>
          <w:fldChar w:fldCharType="separate"/>
        </w:r>
        <w:r>
          <w:t>54</w:t>
        </w:r>
        <w:r>
          <w:fldChar w:fldCharType="end"/>
        </w:r>
      </w:hyperlink>
    </w:p>
    <w:p>
      <w:pPr>
        <w:pStyle w:val="TOC2"/>
        <w:tabs>
          <w:tab w:val="right" w:leader="dot" w:pos="8306"/>
        </w:tabs>
      </w:pPr>
      <w:hyperlink w:anchor="_Toc29069" w:history="1">
        <w:r>
          <w:rPr>
            <w:rFonts w:ascii="仿宋" w:eastAsia="仿宋" w:hAnsi="仿宋" w:cs="仿宋" w:hint="eastAsia"/>
            <w:lang w:eastAsia="zh-CN"/>
          </w:rPr>
          <w:t>(五)、技术风险分析</w:t>
        </w:r>
        <w:r>
          <w:tab/>
        </w:r>
        <w:r>
          <w:fldChar w:fldCharType="begin"/>
        </w:r>
        <w:r>
          <w:instrText xml:space="preserve"> PAGEREF _Toc29069 \h </w:instrText>
        </w:r>
        <w:r>
          <w:fldChar w:fldCharType="separate"/>
        </w:r>
        <w:r>
          <w:t>56</w:t>
        </w:r>
        <w:r>
          <w:fldChar w:fldCharType="end"/>
        </w:r>
      </w:hyperlink>
    </w:p>
    <w:p>
      <w:pPr>
        <w:pStyle w:val="TOC2"/>
        <w:tabs>
          <w:tab w:val="right" w:leader="dot" w:pos="8306"/>
        </w:tabs>
      </w:pPr>
      <w:hyperlink w:anchor="_Toc24492" w:history="1">
        <w:r>
          <w:rPr>
            <w:rFonts w:ascii="仿宋" w:eastAsia="仿宋" w:hAnsi="仿宋" w:cs="仿宋" w:hint="eastAsia"/>
            <w:lang w:eastAsia="zh-CN"/>
          </w:rPr>
          <w:t>(六)、财务风险分析</w:t>
        </w:r>
        <w:r>
          <w:tab/>
        </w:r>
        <w:r>
          <w:fldChar w:fldCharType="begin"/>
        </w:r>
        <w:r>
          <w:instrText xml:space="preserve"> PAGEREF _Toc24492 \h </w:instrText>
        </w:r>
        <w:r>
          <w:fldChar w:fldCharType="separate"/>
        </w:r>
        <w:r>
          <w:t>58</w:t>
        </w:r>
        <w:r>
          <w:fldChar w:fldCharType="end"/>
        </w:r>
      </w:hyperlink>
    </w:p>
    <w:p>
      <w:pPr>
        <w:pStyle w:val="TOC2"/>
        <w:tabs>
          <w:tab w:val="right" w:leader="dot" w:pos="8306"/>
        </w:tabs>
      </w:pPr>
      <w:hyperlink w:anchor="_Toc893" w:history="1">
        <w:r>
          <w:rPr>
            <w:rFonts w:ascii="仿宋" w:eastAsia="仿宋" w:hAnsi="仿宋" w:cs="仿宋" w:hint="eastAsia"/>
            <w:lang w:eastAsia="zh-CN"/>
          </w:rPr>
          <w:t>(七)、管理风险分析</w:t>
        </w:r>
        <w:r>
          <w:tab/>
        </w:r>
        <w:r>
          <w:fldChar w:fldCharType="begin"/>
        </w:r>
        <w:r>
          <w:instrText xml:space="preserve"> PAGEREF _Toc893 \h </w:instrText>
        </w:r>
        <w:r>
          <w:fldChar w:fldCharType="separate"/>
        </w:r>
        <w:r>
          <w:t>59</w:t>
        </w:r>
        <w:r>
          <w:fldChar w:fldCharType="end"/>
        </w:r>
      </w:hyperlink>
    </w:p>
    <w:p>
      <w:pPr>
        <w:pStyle w:val="TOC2"/>
        <w:tabs>
          <w:tab w:val="right" w:leader="dot" w:pos="8306"/>
        </w:tabs>
      </w:pPr>
      <w:hyperlink w:anchor="_Toc30189" w:history="1">
        <w:r>
          <w:rPr>
            <w:rFonts w:ascii="仿宋" w:eastAsia="仿宋" w:hAnsi="仿宋" w:cs="仿宋" w:hint="eastAsia"/>
            <w:lang w:eastAsia="zh-CN"/>
          </w:rPr>
          <w:t>(八)、其它风险分析</w:t>
        </w:r>
        <w:r>
          <w:tab/>
        </w:r>
        <w:r>
          <w:fldChar w:fldCharType="begin"/>
        </w:r>
        <w:r>
          <w:instrText xml:space="preserve"> PAGEREF _Toc30189 \h </w:instrText>
        </w:r>
        <w:r>
          <w:fldChar w:fldCharType="separate"/>
        </w:r>
        <w:r>
          <w:t>61</w:t>
        </w:r>
        <w:r>
          <w:fldChar w:fldCharType="end"/>
        </w:r>
      </w:hyperlink>
    </w:p>
    <w:p>
      <w:pPr>
        <w:pStyle w:val="TOC2"/>
        <w:tabs>
          <w:tab w:val="right" w:leader="dot" w:pos="8306"/>
        </w:tabs>
      </w:pPr>
      <w:hyperlink w:anchor="_Toc19365" w:history="1">
        <w:r>
          <w:rPr>
            <w:rFonts w:ascii="仿宋" w:eastAsia="仿宋" w:hAnsi="仿宋" w:cs="仿宋" w:hint="eastAsia"/>
            <w:lang w:eastAsia="zh-CN"/>
          </w:rPr>
          <w:t>(九)、社会影响评估</w:t>
        </w:r>
        <w:r>
          <w:tab/>
        </w:r>
        <w:r>
          <w:fldChar w:fldCharType="begin"/>
        </w:r>
        <w:r>
          <w:instrText xml:space="preserve"> PAGEREF _Toc19365 \h </w:instrText>
        </w:r>
        <w:r>
          <w:fldChar w:fldCharType="separate"/>
        </w:r>
        <w:r>
          <w:t>62</w:t>
        </w:r>
        <w:r>
          <w:fldChar w:fldCharType="end"/>
        </w:r>
      </w:hyperlink>
    </w:p>
    <w:p>
      <w:pPr>
        <w:pStyle w:val="TOC1"/>
        <w:tabs>
          <w:tab w:val="right" w:leader="dot" w:pos="8306"/>
        </w:tabs>
      </w:pPr>
      <w:hyperlink w:anchor="_Toc12112" w:history="1">
        <w:r>
          <w:rPr>
            <w:rFonts w:ascii="仿宋" w:eastAsia="仿宋" w:hAnsi="仿宋" w:cs="仿宋" w:hint="eastAsia"/>
            <w:lang w:eastAsia="zh-CN"/>
          </w:rPr>
          <w:t>十四、经济效益与社会效益优化</w:t>
        </w:r>
        <w:r>
          <w:tab/>
        </w:r>
        <w:r>
          <w:fldChar w:fldCharType="begin"/>
        </w:r>
        <w:r>
          <w:instrText xml:space="preserve"> PAGEREF _Toc12112 \h </w:instrText>
        </w:r>
        <w:r>
          <w:fldChar w:fldCharType="separate"/>
        </w:r>
        <w:r>
          <w:t>64</w:t>
        </w:r>
        <w:r>
          <w:fldChar w:fldCharType="end"/>
        </w:r>
      </w:hyperlink>
    </w:p>
    <w:p>
      <w:pPr>
        <w:pStyle w:val="TOC2"/>
        <w:tabs>
          <w:tab w:val="right" w:leader="dot" w:pos="8306"/>
        </w:tabs>
      </w:pPr>
      <w:hyperlink w:anchor="_Toc21004" w:history="1">
        <w:r>
          <w:rPr>
            <w:rFonts w:ascii="仿宋" w:eastAsia="仿宋" w:hAnsi="仿宋" w:cs="仿宋" w:hint="eastAsia"/>
            <w:lang w:eastAsia="zh-CN"/>
          </w:rPr>
          <w:t>(一)、经济效益提升策略</w:t>
        </w:r>
        <w:r>
          <w:tab/>
        </w:r>
        <w:r>
          <w:fldChar w:fldCharType="begin"/>
        </w:r>
        <w:r>
          <w:instrText xml:space="preserve"> PAGEREF _Toc21004 \h </w:instrText>
        </w:r>
        <w:r>
          <w:fldChar w:fldCharType="separate"/>
        </w:r>
        <w:r>
          <w:t>64</w:t>
        </w:r>
        <w:r>
          <w:fldChar w:fldCharType="end"/>
        </w:r>
      </w:hyperlink>
    </w:p>
    <w:p>
      <w:pPr>
        <w:pStyle w:val="TOC2"/>
        <w:tabs>
          <w:tab w:val="right" w:leader="dot" w:pos="8306"/>
        </w:tabs>
      </w:pPr>
      <w:hyperlink w:anchor="_Toc19475" w:history="1">
        <w:r>
          <w:rPr>
            <w:rFonts w:ascii="仿宋" w:eastAsia="仿宋" w:hAnsi="仿宋" w:cs="仿宋" w:hint="eastAsia"/>
            <w:lang w:eastAsia="zh-CN"/>
          </w:rPr>
          <w:t>(二)、社会效益增强方案</w:t>
        </w:r>
        <w:r>
          <w:tab/>
        </w:r>
        <w:r>
          <w:fldChar w:fldCharType="begin"/>
        </w:r>
        <w:r>
          <w:instrText xml:space="preserve"> PAGEREF _Toc19475 \h </w:instrText>
        </w:r>
        <w:r>
          <w:fldChar w:fldCharType="separate"/>
        </w:r>
        <w:r>
          <w:t>65</w:t>
        </w:r>
        <w:r>
          <w:fldChar w:fldCharType="end"/>
        </w:r>
      </w:hyperlink>
    </w:p>
    <w:p>
      <w:pPr>
        <w:pStyle w:val="TOC1"/>
        <w:tabs>
          <w:tab w:val="right" w:leader="dot" w:pos="8306"/>
        </w:tabs>
      </w:pPr>
      <w:hyperlink w:anchor="_Toc5370" w:history="1">
        <w:r>
          <w:rPr>
            <w:rFonts w:ascii="仿宋" w:eastAsia="仿宋" w:hAnsi="仿宋" w:cs="仿宋" w:hint="eastAsia"/>
            <w:lang w:eastAsia="zh-CN"/>
          </w:rPr>
          <w:t>十五、生产调度</w:t>
        </w:r>
        <w:r>
          <w:tab/>
        </w:r>
        <w:r>
          <w:fldChar w:fldCharType="begin"/>
        </w:r>
        <w:r>
          <w:instrText xml:space="preserve"> PAGEREF _Toc5370 \h </w:instrText>
        </w:r>
        <w:r>
          <w:fldChar w:fldCharType="separate"/>
        </w:r>
        <w:r>
          <w:t>66</w:t>
        </w:r>
        <w:r>
          <w:fldChar w:fldCharType="end"/>
        </w:r>
      </w:hyperlink>
    </w:p>
    <w:p>
      <w:pPr>
        <w:pStyle w:val="TOC2"/>
        <w:tabs>
          <w:tab w:val="right" w:leader="dot" w:pos="8306"/>
        </w:tabs>
      </w:pPr>
      <w:hyperlink w:anchor="_Toc15422" w:history="1">
        <w:r>
          <w:rPr>
            <w:rFonts w:ascii="仿宋" w:eastAsia="仿宋" w:hAnsi="仿宋" w:cs="仿宋" w:hint="eastAsia"/>
            <w:lang w:eastAsia="zh-CN"/>
          </w:rPr>
          <w:t>(一)、生产调度的概念</w:t>
        </w:r>
        <w:r>
          <w:tab/>
        </w:r>
        <w:r>
          <w:fldChar w:fldCharType="begin"/>
        </w:r>
        <w:r>
          <w:instrText xml:space="preserve"> PAGEREF _Toc15422 \h </w:instrText>
        </w:r>
        <w:r>
          <w:fldChar w:fldCharType="separate"/>
        </w:r>
        <w:r>
          <w:t>66</w:t>
        </w:r>
        <w:r>
          <w:fldChar w:fldCharType="end"/>
        </w:r>
      </w:hyperlink>
    </w:p>
    <w:p>
      <w:pPr>
        <w:pStyle w:val="TOC2"/>
        <w:tabs>
          <w:tab w:val="right" w:leader="dot" w:pos="8306"/>
        </w:tabs>
      </w:pPr>
      <w:hyperlink w:anchor="_Toc3000" w:history="1">
        <w:r>
          <w:rPr>
            <w:rFonts w:ascii="仿宋" w:eastAsia="仿宋" w:hAnsi="仿宋" w:cs="仿宋" w:hint="eastAsia"/>
            <w:lang w:eastAsia="zh-CN"/>
          </w:rPr>
          <w:t>(二)、生产调度工作的主要内容与基本要求</w:t>
        </w:r>
        <w:r>
          <w:tab/>
        </w:r>
        <w:r>
          <w:fldChar w:fldCharType="begin"/>
        </w:r>
        <w:r>
          <w:instrText xml:space="preserve"> PAGEREF _Toc3000 \h </w:instrText>
        </w:r>
        <w:r>
          <w:fldChar w:fldCharType="separate"/>
        </w:r>
        <w:r>
          <w:t>67</w:t>
        </w:r>
        <w:r>
          <w:fldChar w:fldCharType="end"/>
        </w:r>
      </w:hyperlink>
    </w:p>
    <w:p>
      <w:pPr>
        <w:pStyle w:val="TOC2"/>
        <w:tabs>
          <w:tab w:val="right" w:leader="dot" w:pos="8306"/>
        </w:tabs>
      </w:pPr>
      <w:hyperlink w:anchor="_Toc11242" w:history="1">
        <w:r>
          <w:rPr>
            <w:rFonts w:ascii="仿宋" w:eastAsia="仿宋" w:hAnsi="仿宋" w:cs="仿宋" w:hint="eastAsia"/>
            <w:lang w:eastAsia="zh-CN"/>
          </w:rPr>
          <w:t>(三)、生产调度系统的组织</w:t>
        </w:r>
        <w:r>
          <w:tab/>
        </w:r>
        <w:r>
          <w:fldChar w:fldCharType="begin"/>
        </w:r>
        <w:r>
          <w:instrText xml:space="preserve"> PAGEREF _Toc11242 \h </w:instrText>
        </w:r>
        <w:r>
          <w:fldChar w:fldCharType="separate"/>
        </w:r>
        <w:r>
          <w:t>68</w:t>
        </w:r>
        <w:r>
          <w:fldChar w:fldCharType="end"/>
        </w:r>
      </w:hyperlink>
    </w:p>
    <w:p>
      <w:pPr>
        <w:pStyle w:val="TOC2"/>
        <w:tabs>
          <w:tab w:val="right" w:leader="dot" w:pos="8306"/>
        </w:tabs>
      </w:pPr>
      <w:hyperlink w:anchor="_Toc17440" w:history="1">
        <w:r>
          <w:rPr>
            <w:rFonts w:ascii="仿宋" w:eastAsia="仿宋" w:hAnsi="仿宋" w:cs="仿宋" w:hint="eastAsia"/>
            <w:lang w:eastAsia="zh-CN"/>
          </w:rPr>
          <w:t>(四)、调度工作制度</w:t>
        </w:r>
        <w:r>
          <w:tab/>
        </w:r>
        <w:r>
          <w:fldChar w:fldCharType="begin"/>
        </w:r>
        <w:r>
          <w:instrText xml:space="preserve"> PAGEREF _Toc17440 \h </w:instrText>
        </w:r>
        <w:r>
          <w:fldChar w:fldCharType="separate"/>
        </w:r>
        <w:r>
          <w:t>69</w:t>
        </w:r>
        <w:r>
          <w:fldChar w:fldCharType="end"/>
        </w:r>
      </w:hyperlink>
    </w:p>
    <w:p>
      <w:pPr>
        <w:pStyle w:val="TOC1"/>
        <w:tabs>
          <w:tab w:val="right" w:leader="dot" w:pos="8306"/>
        </w:tabs>
      </w:pPr>
      <w:hyperlink w:anchor="_Toc25355" w:history="1">
        <w:r>
          <w:rPr>
            <w:rFonts w:ascii="仿宋" w:eastAsia="仿宋" w:hAnsi="仿宋" w:cs="仿宋" w:hint="eastAsia"/>
            <w:lang w:eastAsia="zh-CN"/>
          </w:rPr>
          <w:t>十六、公司文化与社会责任</w:t>
        </w:r>
        <w:r>
          <w:tab/>
        </w:r>
        <w:r>
          <w:fldChar w:fldCharType="begin"/>
        </w:r>
        <w:r>
          <w:instrText xml:space="preserve"> PAGEREF _Toc25355 \h </w:instrText>
        </w:r>
        <w:r>
          <w:fldChar w:fldCharType="separate"/>
        </w:r>
        <w:r>
          <w:t>70</w:t>
        </w:r>
        <w:r>
          <w:fldChar w:fldCharType="end"/>
        </w:r>
      </w:hyperlink>
    </w:p>
    <w:p>
      <w:pPr>
        <w:pStyle w:val="TOC2"/>
        <w:tabs>
          <w:tab w:val="right" w:leader="dot" w:pos="8306"/>
        </w:tabs>
      </w:pPr>
      <w:hyperlink w:anchor="_Toc6612" w:history="1">
        <w:r>
          <w:rPr>
            <w:rFonts w:ascii="仿宋" w:eastAsia="仿宋" w:hAnsi="仿宋" w:cs="仿宋" w:hint="eastAsia"/>
            <w:lang w:eastAsia="zh-CN"/>
          </w:rPr>
          <w:t>(一)、公司文化建设</w:t>
        </w:r>
        <w:r>
          <w:tab/>
        </w:r>
        <w:r>
          <w:fldChar w:fldCharType="begin"/>
        </w:r>
        <w:r>
          <w:instrText xml:space="preserve"> PAGEREF _Toc6612 \h </w:instrText>
        </w:r>
        <w:r>
          <w:fldChar w:fldCharType="separate"/>
        </w:r>
        <w:r>
          <w:t>70</w:t>
        </w:r>
        <w:r>
          <w:fldChar w:fldCharType="end"/>
        </w:r>
      </w:hyperlink>
    </w:p>
    <w:p>
      <w:pPr>
        <w:pStyle w:val="TOC2"/>
        <w:tabs>
          <w:tab w:val="right" w:leader="dot" w:pos="8306"/>
        </w:tabs>
      </w:pPr>
      <w:hyperlink w:anchor="_Toc7243" w:history="1">
        <w:r>
          <w:rPr>
            <w:rFonts w:ascii="仿宋" w:eastAsia="仿宋" w:hAnsi="仿宋" w:cs="仿宋" w:hint="eastAsia"/>
            <w:lang w:eastAsia="zh-CN"/>
          </w:rPr>
          <w:t>(二)、企业社会责任与可持续发展</w:t>
        </w:r>
        <w:r>
          <w:tab/>
        </w:r>
        <w:r>
          <w:fldChar w:fldCharType="begin"/>
        </w:r>
        <w:r>
          <w:instrText xml:space="preserve"> PAGEREF _Toc7243 \h </w:instrText>
        </w:r>
        <w:r>
          <w:fldChar w:fldCharType="separate"/>
        </w:r>
        <w:r>
          <w:t>71</w:t>
        </w:r>
        <w:r>
          <w:fldChar w:fldCharType="end"/>
        </w:r>
      </w:hyperlink>
    </w:p>
    <w:p>
      <w:pPr>
        <w:pStyle w:val="TOC1"/>
        <w:tabs>
          <w:tab w:val="right" w:leader="dot" w:pos="8306"/>
        </w:tabs>
      </w:pPr>
      <w:hyperlink w:anchor="_Toc15389" w:history="1">
        <w:r>
          <w:rPr>
            <w:rFonts w:ascii="仿宋" w:eastAsia="仿宋" w:hAnsi="仿宋" w:cs="仿宋" w:hint="eastAsia"/>
            <w:lang w:eastAsia="zh-CN"/>
          </w:rPr>
          <w:t>十七、社会责任与可持续发展</w:t>
        </w:r>
        <w:r>
          <w:tab/>
        </w:r>
        <w:r>
          <w:fldChar w:fldCharType="begin"/>
        </w:r>
        <w:r>
          <w:instrText xml:space="preserve"> PAGEREF _Toc15389 \h </w:instrText>
        </w:r>
        <w:r>
          <w:fldChar w:fldCharType="separate"/>
        </w:r>
        <w:r>
          <w:t>72</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1493" w:history="1">
        <w:r>
          <w:rPr>
            <w:rFonts w:ascii="仿宋" w:eastAsia="仿宋" w:hAnsi="仿宋" w:cs="仿宋" w:hint="eastAsia"/>
            <w:lang w:eastAsia="zh-CN"/>
          </w:rPr>
          <w:t>(一)、社会责任理念与实践</w:t>
        </w:r>
        <w:r>
          <w:tab/>
        </w:r>
        <w:r>
          <w:fldChar w:fldCharType="begin"/>
        </w:r>
        <w:r>
          <w:instrText xml:space="preserve"> PAGEREF _Toc21493 \h </w:instrText>
        </w:r>
        <w:r>
          <w:fldChar w:fldCharType="separate"/>
        </w:r>
        <w:r>
          <w:t>72</w:t>
        </w:r>
        <w:r>
          <w:fldChar w:fldCharType="end"/>
        </w:r>
      </w:hyperlink>
    </w:p>
    <w:p>
      <w:pPr>
        <w:pStyle w:val="TOC2"/>
        <w:tabs>
          <w:tab w:val="right" w:leader="dot" w:pos="8306"/>
        </w:tabs>
      </w:pPr>
      <w:hyperlink w:anchor="_Toc8119" w:history="1">
        <w:r>
          <w:rPr>
            <w:rFonts w:ascii="仿宋" w:eastAsia="仿宋" w:hAnsi="仿宋" w:cs="仿宋" w:hint="eastAsia"/>
            <w:lang w:eastAsia="zh-CN"/>
          </w:rPr>
          <w:t>(二)、环保与社区贡献计划</w:t>
        </w:r>
        <w:r>
          <w:tab/>
        </w:r>
        <w:r>
          <w:fldChar w:fldCharType="begin"/>
        </w:r>
        <w:r>
          <w:instrText xml:space="preserve"> PAGEREF _Toc8119 \h </w:instrText>
        </w:r>
        <w:r>
          <w:fldChar w:fldCharType="separate"/>
        </w:r>
        <w:r>
          <w:t>73</w:t>
        </w:r>
        <w:r>
          <w:fldChar w:fldCharType="end"/>
        </w:r>
      </w:hyperlink>
    </w:p>
    <w:p>
      <w:pPr>
        <w:pStyle w:val="TOC2"/>
        <w:tabs>
          <w:tab w:val="right" w:leader="dot" w:pos="8306"/>
        </w:tabs>
      </w:pPr>
      <w:hyperlink w:anchor="_Toc22274" w:history="1">
        <w:r>
          <w:rPr>
            <w:rFonts w:ascii="仿宋" w:eastAsia="仿宋" w:hAnsi="仿宋" w:cs="仿宋" w:hint="eastAsia"/>
            <w:lang w:eastAsia="zh-CN"/>
          </w:rPr>
          <w:t>(三)、有机磷系阻燃剂项目对可持续发展的贡献</w:t>
        </w:r>
        <w:r>
          <w:tab/>
        </w:r>
        <w:r>
          <w:fldChar w:fldCharType="begin"/>
        </w:r>
        <w:r>
          <w:instrText xml:space="preserve"> PAGEREF _Toc22274 \h </w:instrText>
        </w:r>
        <w:r>
          <w:fldChar w:fldCharType="separate"/>
        </w:r>
        <w:r>
          <w:t>74</w:t>
        </w:r>
        <w:r>
          <w:fldChar w:fldCharType="end"/>
        </w:r>
      </w:hyperlink>
    </w:p>
    <w:p>
      <w:pPr>
        <w:pStyle w:val="TOC2"/>
        <w:tabs>
          <w:tab w:val="right" w:leader="dot" w:pos="8306"/>
        </w:tabs>
      </w:pPr>
      <w:hyperlink w:anchor="_Toc9244" w:history="1">
        <w:r>
          <w:rPr>
            <w:rFonts w:ascii="仿宋" w:eastAsia="仿宋" w:hAnsi="仿宋" w:cs="仿宋" w:hint="eastAsia"/>
            <w:lang w:eastAsia="zh-CN"/>
          </w:rPr>
          <w:t>(四)、社会影响评价与反馈</w:t>
        </w:r>
        <w:r>
          <w:tab/>
        </w:r>
        <w:r>
          <w:fldChar w:fldCharType="begin"/>
        </w:r>
        <w:r>
          <w:instrText xml:space="preserve"> PAGEREF _Toc9244 \h </w:instrText>
        </w:r>
        <w:r>
          <w:fldChar w:fldCharType="separate"/>
        </w:r>
        <w:r>
          <w:t>76</w:t>
        </w:r>
        <w:r>
          <w:fldChar w:fldCharType="end"/>
        </w:r>
      </w:hyperlink>
    </w:p>
    <w:p>
      <w:pPr>
        <w:pStyle w:val="TOC1"/>
        <w:tabs>
          <w:tab w:val="right" w:leader="dot" w:pos="8306"/>
        </w:tabs>
      </w:pPr>
      <w:hyperlink w:anchor="_Toc23495" w:history="1">
        <w:r>
          <w:rPr>
            <w:rFonts w:ascii="仿宋" w:eastAsia="仿宋" w:hAnsi="仿宋" w:cs="仿宋" w:hint="eastAsia"/>
            <w:lang w:eastAsia="zh-CN"/>
          </w:rPr>
          <w:t>十八、有机磷系阻燃剂项目管理与团队协作</w:t>
        </w:r>
        <w:r>
          <w:tab/>
        </w:r>
        <w:r>
          <w:fldChar w:fldCharType="begin"/>
        </w:r>
        <w:r>
          <w:instrText xml:space="preserve"> PAGEREF _Toc23495 \h </w:instrText>
        </w:r>
        <w:r>
          <w:fldChar w:fldCharType="separate"/>
        </w:r>
        <w:r>
          <w:t>78</w:t>
        </w:r>
        <w:r>
          <w:fldChar w:fldCharType="end"/>
        </w:r>
      </w:hyperlink>
    </w:p>
    <w:p>
      <w:pPr>
        <w:pStyle w:val="TOC2"/>
        <w:tabs>
          <w:tab w:val="right" w:leader="dot" w:pos="8306"/>
        </w:tabs>
      </w:pPr>
      <w:hyperlink w:anchor="_Toc12302" w:history="1">
        <w:r>
          <w:rPr>
            <w:rFonts w:ascii="仿宋" w:eastAsia="仿宋" w:hAnsi="仿宋" w:cs="仿宋" w:hint="eastAsia"/>
            <w:lang w:eastAsia="zh-CN"/>
          </w:rPr>
          <w:t>(一)、有机磷系阻燃剂项目管理方法论</w:t>
        </w:r>
        <w:r>
          <w:tab/>
        </w:r>
        <w:r>
          <w:fldChar w:fldCharType="begin"/>
        </w:r>
        <w:r>
          <w:instrText xml:space="preserve"> PAGEREF _Toc12302 \h </w:instrText>
        </w:r>
        <w:r>
          <w:fldChar w:fldCharType="separate"/>
        </w:r>
        <w:r>
          <w:t>78</w:t>
        </w:r>
        <w:r>
          <w:fldChar w:fldCharType="end"/>
        </w:r>
      </w:hyperlink>
    </w:p>
    <w:p>
      <w:pPr>
        <w:pStyle w:val="TOC2"/>
        <w:tabs>
          <w:tab w:val="right" w:leader="dot" w:pos="8306"/>
        </w:tabs>
      </w:pPr>
      <w:hyperlink w:anchor="_Toc30931" w:history="1">
        <w:r>
          <w:rPr>
            <w:rFonts w:ascii="仿宋" w:eastAsia="仿宋" w:hAnsi="仿宋" w:cs="仿宋" w:hint="eastAsia"/>
            <w:lang w:eastAsia="zh-CN"/>
          </w:rPr>
          <w:t>(二)、有机磷系阻燃剂项目计划与进度管理</w:t>
        </w:r>
        <w:r>
          <w:tab/>
        </w:r>
        <w:r>
          <w:fldChar w:fldCharType="begin"/>
        </w:r>
        <w:r>
          <w:instrText xml:space="preserve"> PAGEREF _Toc30931 \h </w:instrText>
        </w:r>
        <w:r>
          <w:fldChar w:fldCharType="separate"/>
        </w:r>
        <w:r>
          <w:t>79</w:t>
        </w:r>
        <w:r>
          <w:fldChar w:fldCharType="end"/>
        </w:r>
      </w:hyperlink>
    </w:p>
    <w:p>
      <w:pPr>
        <w:pStyle w:val="TOC2"/>
        <w:tabs>
          <w:tab w:val="right" w:leader="dot" w:pos="8306"/>
        </w:tabs>
      </w:pPr>
      <w:hyperlink w:anchor="_Toc26470" w:history="1">
        <w:r>
          <w:rPr>
            <w:rFonts w:ascii="仿宋" w:eastAsia="仿宋" w:hAnsi="仿宋" w:cs="仿宋" w:hint="eastAsia"/>
            <w:lang w:eastAsia="zh-CN"/>
          </w:rPr>
          <w:t>(三)、团队组建与角色分工</w:t>
        </w:r>
        <w:r>
          <w:tab/>
        </w:r>
        <w:r>
          <w:fldChar w:fldCharType="begin"/>
        </w:r>
        <w:r>
          <w:instrText xml:space="preserve"> PAGEREF _Toc26470 \h </w:instrText>
        </w:r>
        <w:r>
          <w:fldChar w:fldCharType="separate"/>
        </w:r>
        <w:r>
          <w:t>79</w:t>
        </w:r>
        <w:r>
          <w:fldChar w:fldCharType="end"/>
        </w:r>
      </w:hyperlink>
    </w:p>
    <w:p>
      <w:pPr>
        <w:pStyle w:val="TOC2"/>
        <w:tabs>
          <w:tab w:val="right" w:leader="dot" w:pos="8306"/>
        </w:tabs>
      </w:pPr>
      <w:hyperlink w:anchor="_Toc13309" w:history="1">
        <w:r>
          <w:rPr>
            <w:rFonts w:ascii="仿宋" w:eastAsia="仿宋" w:hAnsi="仿宋" w:cs="仿宋" w:hint="eastAsia"/>
            <w:lang w:eastAsia="zh-CN"/>
          </w:rPr>
          <w:t>(四)、沟通与协作机制</w:t>
        </w:r>
        <w:r>
          <w:tab/>
        </w:r>
        <w:r>
          <w:fldChar w:fldCharType="begin"/>
        </w:r>
        <w:r>
          <w:instrText xml:space="preserve"> PAGEREF _Toc13309 \h </w:instrText>
        </w:r>
        <w:r>
          <w:fldChar w:fldCharType="separate"/>
        </w:r>
        <w:r>
          <w:t>80</w:t>
        </w:r>
        <w:r>
          <w:fldChar w:fldCharType="end"/>
        </w:r>
      </w:hyperlink>
    </w:p>
    <w:p>
      <w:pPr>
        <w:pStyle w:val="TOC2"/>
        <w:tabs>
          <w:tab w:val="right" w:leader="dot" w:pos="8306"/>
        </w:tabs>
      </w:pPr>
      <w:hyperlink w:anchor="_Toc27767" w:history="1">
        <w:r>
          <w:rPr>
            <w:rFonts w:ascii="仿宋" w:eastAsia="仿宋" w:hAnsi="仿宋" w:cs="仿宋" w:hint="eastAsia"/>
            <w:lang w:eastAsia="zh-CN"/>
          </w:rPr>
          <w:t>(五)、有机磷系阻燃剂项目风险管理与应对</w:t>
        </w:r>
        <w:r>
          <w:tab/>
        </w:r>
        <w:r>
          <w:fldChar w:fldCharType="begin"/>
        </w:r>
        <w:r>
          <w:instrText xml:space="preserve"> PAGEREF _Toc27767 \h </w:instrText>
        </w:r>
        <w:r>
          <w:fldChar w:fldCharType="separate"/>
        </w:r>
        <w:r>
          <w:t>80</w:t>
        </w:r>
        <w:r>
          <w:fldChar w:fldCharType="end"/>
        </w:r>
      </w:hyperlink>
    </w:p>
    <w:p>
      <w:pPr>
        <w:pStyle w:val="TOC1"/>
        <w:tabs>
          <w:tab w:val="right" w:leader="dot" w:pos="8306"/>
        </w:tabs>
      </w:pPr>
      <w:hyperlink w:anchor="_Toc29371" w:history="1">
        <w:r>
          <w:rPr>
            <w:rFonts w:ascii="仿宋" w:eastAsia="仿宋" w:hAnsi="仿宋" w:cs="仿宋" w:hint="eastAsia"/>
            <w:lang w:eastAsia="zh-CN"/>
          </w:rPr>
          <w:t>十九、库存控制</w:t>
        </w:r>
        <w:r>
          <w:tab/>
        </w:r>
        <w:r>
          <w:fldChar w:fldCharType="begin"/>
        </w:r>
        <w:r>
          <w:instrText xml:space="preserve"> PAGEREF _Toc29371 \h </w:instrText>
        </w:r>
        <w:r>
          <w:fldChar w:fldCharType="separate"/>
        </w:r>
        <w:r>
          <w:t>81</w:t>
        </w:r>
        <w:r>
          <w:fldChar w:fldCharType="end"/>
        </w:r>
      </w:hyperlink>
    </w:p>
    <w:p>
      <w:pPr>
        <w:pStyle w:val="TOC2"/>
        <w:tabs>
          <w:tab w:val="right" w:leader="dot" w:pos="8306"/>
        </w:tabs>
      </w:pPr>
      <w:hyperlink w:anchor="_Toc7721" w:history="1">
        <w:r>
          <w:rPr>
            <w:rFonts w:ascii="仿宋" w:eastAsia="仿宋" w:hAnsi="仿宋" w:cs="仿宋" w:hint="eastAsia"/>
            <w:lang w:eastAsia="zh-CN"/>
          </w:rPr>
          <w:t>(一)、库存控制的概念</w:t>
        </w:r>
        <w:r>
          <w:tab/>
        </w:r>
        <w:r>
          <w:fldChar w:fldCharType="begin"/>
        </w:r>
        <w:r>
          <w:instrText xml:space="preserve"> PAGEREF _Toc7721 \h </w:instrText>
        </w:r>
        <w:r>
          <w:fldChar w:fldCharType="separate"/>
        </w:r>
        <w:r>
          <w:t>81</w:t>
        </w:r>
        <w:r>
          <w:fldChar w:fldCharType="end"/>
        </w:r>
      </w:hyperlink>
    </w:p>
    <w:p>
      <w:pPr>
        <w:pStyle w:val="TOC2"/>
        <w:tabs>
          <w:tab w:val="right" w:leader="dot" w:pos="8306"/>
        </w:tabs>
      </w:pPr>
      <w:hyperlink w:anchor="_Toc17227" w:history="1">
        <w:r>
          <w:rPr>
            <w:rFonts w:ascii="仿宋" w:eastAsia="仿宋" w:hAnsi="仿宋" w:cs="仿宋" w:hint="eastAsia"/>
            <w:lang w:eastAsia="zh-CN"/>
          </w:rPr>
          <w:t>(二)、库存的合理控制</w:t>
        </w:r>
        <w:r>
          <w:tab/>
        </w:r>
        <w:r>
          <w:fldChar w:fldCharType="begin"/>
        </w:r>
        <w:r>
          <w:instrText xml:space="preserve"> PAGEREF _Toc17227 \h </w:instrText>
        </w:r>
        <w:r>
          <w:fldChar w:fldCharType="separate"/>
        </w:r>
        <w:r>
          <w:t>83</w:t>
        </w:r>
        <w:r>
          <w:fldChar w:fldCharType="end"/>
        </w:r>
      </w:hyperlink>
    </w:p>
    <w:p>
      <w:pPr>
        <w:pStyle w:val="TOC1"/>
        <w:tabs>
          <w:tab w:val="right" w:leader="dot" w:pos="8306"/>
        </w:tabs>
      </w:pPr>
      <w:hyperlink w:anchor="_Toc8311" w:history="1">
        <w:r>
          <w:rPr>
            <w:rFonts w:ascii="仿宋" w:eastAsia="仿宋" w:hAnsi="仿宋" w:cs="仿宋" w:hint="eastAsia"/>
            <w:lang w:eastAsia="zh-CN"/>
          </w:rPr>
          <w:t>二十、技术创新决策的评估方法</w:t>
        </w:r>
        <w:r>
          <w:tab/>
        </w:r>
        <w:r>
          <w:fldChar w:fldCharType="begin"/>
        </w:r>
        <w:r>
          <w:instrText xml:space="preserve"> PAGEREF _Toc8311 \h </w:instrText>
        </w:r>
        <w:r>
          <w:fldChar w:fldCharType="separate"/>
        </w:r>
        <w:r>
          <w:t>85</w:t>
        </w:r>
        <w:r>
          <w:fldChar w:fldCharType="end"/>
        </w:r>
      </w:hyperlink>
    </w:p>
    <w:p>
      <w:pPr>
        <w:pStyle w:val="TOC2"/>
        <w:tabs>
          <w:tab w:val="right" w:leader="dot" w:pos="8306"/>
        </w:tabs>
      </w:pPr>
      <w:hyperlink w:anchor="_Toc31466" w:history="1">
        <w:r>
          <w:rPr>
            <w:rFonts w:ascii="仿宋" w:eastAsia="仿宋" w:hAnsi="仿宋" w:cs="仿宋" w:hint="eastAsia"/>
            <w:lang w:eastAsia="zh-CN"/>
          </w:rPr>
          <w:t>(一)、定量评估方法</w:t>
        </w:r>
        <w:r>
          <w:tab/>
        </w:r>
        <w:r>
          <w:fldChar w:fldCharType="begin"/>
        </w:r>
        <w:r>
          <w:instrText xml:space="preserve"> PAGEREF _Toc31466 \h </w:instrText>
        </w:r>
        <w:r>
          <w:fldChar w:fldCharType="separate"/>
        </w:r>
        <w:r>
          <w:t>85</w:t>
        </w:r>
        <w:r>
          <w:fldChar w:fldCharType="end"/>
        </w:r>
      </w:hyperlink>
    </w:p>
    <w:p>
      <w:pPr>
        <w:pStyle w:val="TOC2"/>
        <w:tabs>
          <w:tab w:val="right" w:leader="dot" w:pos="8306"/>
        </w:tabs>
      </w:pPr>
      <w:hyperlink w:anchor="_Toc20117" w:history="1">
        <w:r>
          <w:rPr>
            <w:rFonts w:ascii="仿宋" w:eastAsia="仿宋" w:hAnsi="仿宋" w:cs="仿宋" w:hint="eastAsia"/>
            <w:lang w:eastAsia="zh-CN"/>
          </w:rPr>
          <w:t>(二)、定性评估方法</w:t>
        </w:r>
        <w:r>
          <w:tab/>
        </w:r>
        <w:r>
          <w:fldChar w:fldCharType="begin"/>
        </w:r>
        <w:r>
          <w:instrText xml:space="preserve"> PAGEREF _Toc20117 \h </w:instrText>
        </w:r>
        <w:r>
          <w:fldChar w:fldCharType="separate"/>
        </w:r>
        <w:r>
          <w:t>87</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35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1357"/>
      <w:r>
        <w:rPr>
          <w:rFonts w:ascii="仿宋" w:eastAsia="仿宋" w:hAnsi="仿宋" w:cs="仿宋" w:hint="eastAsia"/>
          <w:sz w:val="28"/>
          <w:lang w:eastAsia="zh-CN"/>
        </w:rPr>
        <w:t>一、建设背景及必要性分析</w:t>
      </w:r>
      <w:bookmarkEnd w:id="2"/>
    </w:p>
    <w:p>
      <w:pPr>
        <w:pStyle w:val="Heading2"/>
        <w:rPr>
          <w:rFonts w:ascii="仿宋" w:eastAsia="仿宋" w:hAnsi="仿宋" w:cs="仿宋" w:hint="eastAsia"/>
          <w:lang w:eastAsia="zh-CN"/>
        </w:rPr>
      </w:pPr>
      <w:bookmarkStart w:id="3" w:name="_Toc16124"/>
      <w:r>
        <w:rPr>
          <w:rFonts w:ascii="仿宋" w:eastAsia="仿宋" w:hAnsi="仿宋" w:cs="仿宋" w:hint="eastAsia"/>
          <w:lang w:eastAsia="zh-CN"/>
        </w:rPr>
        <w:t>(一)、有机磷系阻燃剂项目承办单位背景分析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简介：[公司名称]成立于[成立时间]，是一家专注于[公司主营业务]的企业。公司总部位于[总部所在地]，在[地区1]、[地区2]等多个地区设有分支机构。公司始终秉承着“[公司核心价值观]”的经营理念，致力于为客户提供高质量、创新性的[产品或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核心业务：[公司核心业务]是公司的主营业务，涵盖了[业务范围]等方面。公司在该领域拥有丰富的经验和卓越的专业团队，赢得了业界的良好口碑。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https://d.book118.com/318061135024006042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有机磷系阻燃剂项目调研分析报告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有机磷系阻燃剂项目调研分析报告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有机磷系阻燃剂项目调研分析报告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有机磷系阻燃剂项目调研分析报告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有机磷系阻燃剂项目调研分析报告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226F32"/>
    <w:rsid w:val="4593521B"/>
    <w:rsid w:val="4D226F32"/>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31806113502400604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2024-02-26T14:03:00Z</dcterms:created>
  <dcterms:modified xsi:type="dcterms:W3CDTF">2024-02-26T14:03:33Z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D10C26C00865441CA516D0D37E3F57A2_11</vt:lpwstr>
  </property>
  <property fmtid="{D5CDD505-2E9C-101B-9397-08002B2CF9AE}" pid="3" name="KSOProductBuildVer">
    <vt:lpwstr>2052-12.1.0.16250</vt:lpwstr>
  </property>
</Properties>
</file>