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减压装置项目建设总纲及方案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41" w:history="1">
        <w:r>
          <w:rPr>
            <w:rFonts w:ascii="仿宋" w:eastAsia="仿宋" w:hAnsi="仿宋" w:cs="仿宋" w:hint="eastAsia"/>
            <w:lang w:eastAsia="zh-CN"/>
          </w:rPr>
          <w:t>概论</w:t>
        </w:r>
        <w:r>
          <w:tab/>
        </w:r>
        <w:r>
          <w:fldChar w:fldCharType="begin"/>
        </w:r>
        <w:r>
          <w:instrText xml:space="preserve"> PAGEREF _Toc8941 \h </w:instrText>
        </w:r>
        <w:r>
          <w:fldChar w:fldCharType="separate"/>
        </w:r>
        <w:r>
          <w:t>3</w:t>
        </w:r>
        <w:r>
          <w:fldChar w:fldCharType="end"/>
        </w:r>
      </w:hyperlink>
    </w:p>
    <w:p>
      <w:pPr>
        <w:pStyle w:val="TOC1"/>
        <w:tabs>
          <w:tab w:val="right" w:leader="dot" w:pos="8306"/>
        </w:tabs>
      </w:pPr>
      <w:hyperlink w:anchor="_Toc14322" w:history="1">
        <w:r>
          <w:rPr>
            <w:rFonts w:ascii="仿宋" w:eastAsia="仿宋" w:hAnsi="仿宋" w:cs="仿宋" w:hint="eastAsia"/>
            <w:lang w:eastAsia="zh-CN"/>
          </w:rPr>
          <w:t>一、经济影响分析</w:t>
        </w:r>
        <w:r>
          <w:tab/>
        </w:r>
        <w:r>
          <w:fldChar w:fldCharType="begin"/>
        </w:r>
        <w:r>
          <w:instrText xml:space="preserve"> PAGEREF _Toc14322 \h </w:instrText>
        </w:r>
        <w:r>
          <w:fldChar w:fldCharType="separate"/>
        </w:r>
        <w:r>
          <w:t>3</w:t>
        </w:r>
        <w:r>
          <w:fldChar w:fldCharType="end"/>
        </w:r>
      </w:hyperlink>
    </w:p>
    <w:p>
      <w:pPr>
        <w:pStyle w:val="TOC2"/>
        <w:tabs>
          <w:tab w:val="right" w:leader="dot" w:pos="8306"/>
        </w:tabs>
      </w:pPr>
      <w:hyperlink w:anchor="_Toc17189" w:history="1">
        <w:r>
          <w:rPr>
            <w:rFonts w:ascii="仿宋" w:eastAsia="仿宋" w:hAnsi="仿宋" w:cs="仿宋" w:hint="eastAsia"/>
            <w:lang w:eastAsia="zh-CN"/>
          </w:rPr>
          <w:t>(一)、经济费用效益或费用效果分析</w:t>
        </w:r>
        <w:r>
          <w:tab/>
        </w:r>
        <w:r>
          <w:fldChar w:fldCharType="begin"/>
        </w:r>
        <w:r>
          <w:instrText xml:space="preserve"> PAGEREF _Toc17189 \h </w:instrText>
        </w:r>
        <w:r>
          <w:fldChar w:fldCharType="separate"/>
        </w:r>
        <w:r>
          <w:t>3</w:t>
        </w:r>
        <w:r>
          <w:fldChar w:fldCharType="end"/>
        </w:r>
      </w:hyperlink>
    </w:p>
    <w:p>
      <w:pPr>
        <w:pStyle w:val="TOC2"/>
        <w:tabs>
          <w:tab w:val="right" w:leader="dot" w:pos="8306"/>
        </w:tabs>
      </w:pPr>
      <w:hyperlink w:anchor="_Toc29817" w:history="1">
        <w:r>
          <w:rPr>
            <w:rFonts w:ascii="仿宋" w:eastAsia="仿宋" w:hAnsi="仿宋" w:cs="仿宋" w:hint="eastAsia"/>
            <w:lang w:eastAsia="zh-CN"/>
          </w:rPr>
          <w:t>(二)、行业影响分析</w:t>
        </w:r>
        <w:r>
          <w:tab/>
        </w:r>
        <w:r>
          <w:fldChar w:fldCharType="begin"/>
        </w:r>
        <w:r>
          <w:instrText xml:space="preserve"> PAGEREF _Toc29817 \h </w:instrText>
        </w:r>
        <w:r>
          <w:fldChar w:fldCharType="separate"/>
        </w:r>
        <w:r>
          <w:t>5</w:t>
        </w:r>
        <w:r>
          <w:fldChar w:fldCharType="end"/>
        </w:r>
      </w:hyperlink>
    </w:p>
    <w:p>
      <w:pPr>
        <w:pStyle w:val="TOC2"/>
        <w:tabs>
          <w:tab w:val="right" w:leader="dot" w:pos="8306"/>
        </w:tabs>
      </w:pPr>
      <w:hyperlink w:anchor="_Toc4773" w:history="1">
        <w:r>
          <w:rPr>
            <w:rFonts w:ascii="仿宋" w:eastAsia="仿宋" w:hAnsi="仿宋" w:cs="仿宋" w:hint="eastAsia"/>
            <w:lang w:eastAsia="zh-CN"/>
          </w:rPr>
          <w:t>(三)、区域经济影响分析</w:t>
        </w:r>
        <w:r>
          <w:tab/>
        </w:r>
        <w:r>
          <w:fldChar w:fldCharType="begin"/>
        </w:r>
        <w:r>
          <w:instrText xml:space="preserve"> PAGEREF _Toc4773 \h </w:instrText>
        </w:r>
        <w:r>
          <w:fldChar w:fldCharType="separate"/>
        </w:r>
        <w:r>
          <w:t>7</w:t>
        </w:r>
        <w:r>
          <w:fldChar w:fldCharType="end"/>
        </w:r>
      </w:hyperlink>
    </w:p>
    <w:p>
      <w:pPr>
        <w:pStyle w:val="TOC2"/>
        <w:tabs>
          <w:tab w:val="right" w:leader="dot" w:pos="8306"/>
        </w:tabs>
      </w:pPr>
      <w:hyperlink w:anchor="_Toc24798" w:history="1">
        <w:r>
          <w:rPr>
            <w:rFonts w:ascii="仿宋" w:eastAsia="仿宋" w:hAnsi="仿宋" w:cs="仿宋" w:hint="eastAsia"/>
            <w:lang w:eastAsia="zh-CN"/>
          </w:rPr>
          <w:t>(四)、宏观经济影响分析</w:t>
        </w:r>
        <w:r>
          <w:tab/>
        </w:r>
        <w:r>
          <w:fldChar w:fldCharType="begin"/>
        </w:r>
        <w:r>
          <w:instrText xml:space="preserve"> PAGEREF _Toc24798 \h </w:instrText>
        </w:r>
        <w:r>
          <w:fldChar w:fldCharType="separate"/>
        </w:r>
        <w:r>
          <w:t>8</w:t>
        </w:r>
        <w:r>
          <w:fldChar w:fldCharType="end"/>
        </w:r>
      </w:hyperlink>
    </w:p>
    <w:p>
      <w:pPr>
        <w:pStyle w:val="TOC1"/>
        <w:tabs>
          <w:tab w:val="right" w:leader="dot" w:pos="8306"/>
        </w:tabs>
      </w:pPr>
      <w:hyperlink w:anchor="_Toc32359" w:history="1">
        <w:r>
          <w:rPr>
            <w:rFonts w:ascii="仿宋" w:eastAsia="仿宋" w:hAnsi="仿宋" w:cs="仿宋" w:hint="eastAsia"/>
            <w:lang w:eastAsia="zh-CN"/>
          </w:rPr>
          <w:t>二、项目选址研究</w:t>
        </w:r>
        <w:r>
          <w:tab/>
        </w:r>
        <w:r>
          <w:fldChar w:fldCharType="begin"/>
        </w:r>
        <w:r>
          <w:instrText xml:space="preserve"> PAGEREF _Toc32359 \h </w:instrText>
        </w:r>
        <w:r>
          <w:fldChar w:fldCharType="separate"/>
        </w:r>
        <w:r>
          <w:t>9</w:t>
        </w:r>
        <w:r>
          <w:fldChar w:fldCharType="end"/>
        </w:r>
      </w:hyperlink>
    </w:p>
    <w:p>
      <w:pPr>
        <w:pStyle w:val="TOC2"/>
        <w:tabs>
          <w:tab w:val="right" w:leader="dot" w:pos="8306"/>
        </w:tabs>
      </w:pPr>
      <w:hyperlink w:anchor="_Toc17882" w:history="1">
        <w:r>
          <w:rPr>
            <w:rFonts w:ascii="仿宋" w:eastAsia="仿宋" w:hAnsi="仿宋" w:cs="仿宋" w:hint="eastAsia"/>
            <w:lang w:eastAsia="zh-CN"/>
          </w:rPr>
          <w:t>(一)、项目选址原则</w:t>
        </w:r>
        <w:r>
          <w:tab/>
        </w:r>
        <w:r>
          <w:fldChar w:fldCharType="begin"/>
        </w:r>
        <w:r>
          <w:instrText xml:space="preserve"> PAGEREF _Toc17882 \h </w:instrText>
        </w:r>
        <w:r>
          <w:fldChar w:fldCharType="separate"/>
        </w:r>
        <w:r>
          <w:t>9</w:t>
        </w:r>
        <w:r>
          <w:fldChar w:fldCharType="end"/>
        </w:r>
      </w:hyperlink>
    </w:p>
    <w:p>
      <w:pPr>
        <w:pStyle w:val="TOC2"/>
        <w:tabs>
          <w:tab w:val="right" w:leader="dot" w:pos="8306"/>
        </w:tabs>
      </w:pPr>
      <w:hyperlink w:anchor="_Toc9548" w:history="1">
        <w:r>
          <w:rPr>
            <w:rFonts w:ascii="仿宋" w:eastAsia="仿宋" w:hAnsi="仿宋" w:cs="仿宋" w:hint="eastAsia"/>
            <w:lang w:eastAsia="zh-CN"/>
          </w:rPr>
          <w:t>(二)、项目选址</w:t>
        </w:r>
        <w:r>
          <w:tab/>
        </w:r>
        <w:r>
          <w:fldChar w:fldCharType="begin"/>
        </w:r>
        <w:r>
          <w:instrText xml:space="preserve"> PAGEREF _Toc9548 \h </w:instrText>
        </w:r>
        <w:r>
          <w:fldChar w:fldCharType="separate"/>
        </w:r>
        <w:r>
          <w:t>13</w:t>
        </w:r>
        <w:r>
          <w:fldChar w:fldCharType="end"/>
        </w:r>
      </w:hyperlink>
    </w:p>
    <w:p>
      <w:pPr>
        <w:pStyle w:val="TOC2"/>
        <w:tabs>
          <w:tab w:val="right" w:leader="dot" w:pos="8306"/>
        </w:tabs>
      </w:pPr>
      <w:hyperlink w:anchor="_Toc25543" w:history="1">
        <w:r>
          <w:rPr>
            <w:rFonts w:ascii="仿宋" w:eastAsia="仿宋" w:hAnsi="仿宋" w:cs="仿宋" w:hint="eastAsia"/>
            <w:lang w:eastAsia="zh-CN"/>
          </w:rPr>
          <w:t>(三)、建设条件分析</w:t>
        </w:r>
        <w:r>
          <w:tab/>
        </w:r>
        <w:r>
          <w:fldChar w:fldCharType="begin"/>
        </w:r>
        <w:r>
          <w:instrText xml:space="preserve"> PAGEREF _Toc25543 \h </w:instrText>
        </w:r>
        <w:r>
          <w:fldChar w:fldCharType="separate"/>
        </w:r>
        <w:r>
          <w:t>15</w:t>
        </w:r>
        <w:r>
          <w:fldChar w:fldCharType="end"/>
        </w:r>
      </w:hyperlink>
    </w:p>
    <w:p>
      <w:pPr>
        <w:pStyle w:val="TOC2"/>
        <w:tabs>
          <w:tab w:val="right" w:leader="dot" w:pos="8306"/>
        </w:tabs>
      </w:pPr>
      <w:hyperlink w:anchor="_Toc22350" w:history="1">
        <w:r>
          <w:rPr>
            <w:rFonts w:ascii="仿宋" w:eastAsia="仿宋" w:hAnsi="仿宋" w:cs="仿宋" w:hint="eastAsia"/>
            <w:lang w:eastAsia="zh-CN"/>
          </w:rPr>
          <w:t>(四)、用地控制指标</w:t>
        </w:r>
        <w:r>
          <w:tab/>
        </w:r>
        <w:r>
          <w:fldChar w:fldCharType="begin"/>
        </w:r>
        <w:r>
          <w:instrText xml:space="preserve"> PAGEREF _Toc22350 \h </w:instrText>
        </w:r>
        <w:r>
          <w:fldChar w:fldCharType="separate"/>
        </w:r>
        <w:r>
          <w:t>16</w:t>
        </w:r>
        <w:r>
          <w:fldChar w:fldCharType="end"/>
        </w:r>
      </w:hyperlink>
    </w:p>
    <w:p>
      <w:pPr>
        <w:pStyle w:val="TOC2"/>
        <w:tabs>
          <w:tab w:val="right" w:leader="dot" w:pos="8306"/>
        </w:tabs>
      </w:pPr>
      <w:hyperlink w:anchor="_Toc24449" w:history="1">
        <w:r>
          <w:rPr>
            <w:rFonts w:ascii="仿宋" w:eastAsia="仿宋" w:hAnsi="仿宋" w:cs="仿宋" w:hint="eastAsia"/>
            <w:lang w:eastAsia="zh-CN"/>
          </w:rPr>
          <w:t>(五)、地总体要求</w:t>
        </w:r>
        <w:r>
          <w:tab/>
        </w:r>
        <w:r>
          <w:fldChar w:fldCharType="begin"/>
        </w:r>
        <w:r>
          <w:instrText xml:space="preserve"> PAGEREF _Toc24449 \h </w:instrText>
        </w:r>
        <w:r>
          <w:fldChar w:fldCharType="separate"/>
        </w:r>
        <w:r>
          <w:t>17</w:t>
        </w:r>
        <w:r>
          <w:fldChar w:fldCharType="end"/>
        </w:r>
      </w:hyperlink>
    </w:p>
    <w:p>
      <w:pPr>
        <w:pStyle w:val="TOC2"/>
        <w:tabs>
          <w:tab w:val="right" w:leader="dot" w:pos="8306"/>
        </w:tabs>
      </w:pPr>
      <w:hyperlink w:anchor="_Toc3969" w:history="1">
        <w:r>
          <w:rPr>
            <w:rFonts w:ascii="仿宋" w:eastAsia="仿宋" w:hAnsi="仿宋" w:cs="仿宋" w:hint="eastAsia"/>
            <w:lang w:eastAsia="zh-CN"/>
          </w:rPr>
          <w:t>(六)、节约用地措施</w:t>
        </w:r>
        <w:r>
          <w:tab/>
        </w:r>
        <w:r>
          <w:fldChar w:fldCharType="begin"/>
        </w:r>
        <w:r>
          <w:instrText xml:space="preserve"> PAGEREF _Toc3969 \h </w:instrText>
        </w:r>
        <w:r>
          <w:fldChar w:fldCharType="separate"/>
        </w:r>
        <w:r>
          <w:t>19</w:t>
        </w:r>
        <w:r>
          <w:fldChar w:fldCharType="end"/>
        </w:r>
      </w:hyperlink>
    </w:p>
    <w:p>
      <w:pPr>
        <w:pStyle w:val="TOC2"/>
        <w:tabs>
          <w:tab w:val="right" w:leader="dot" w:pos="8306"/>
        </w:tabs>
      </w:pPr>
      <w:hyperlink w:anchor="_Toc4838" w:history="1">
        <w:r>
          <w:rPr>
            <w:rFonts w:ascii="仿宋" w:eastAsia="仿宋" w:hAnsi="仿宋" w:cs="仿宋" w:hint="eastAsia"/>
            <w:lang w:eastAsia="zh-CN"/>
          </w:rPr>
          <w:t>(七)、选址综合评价</w:t>
        </w:r>
        <w:r>
          <w:tab/>
        </w:r>
        <w:r>
          <w:fldChar w:fldCharType="begin"/>
        </w:r>
        <w:r>
          <w:instrText xml:space="preserve"> PAGEREF _Toc4838 \h </w:instrText>
        </w:r>
        <w:r>
          <w:fldChar w:fldCharType="separate"/>
        </w:r>
        <w:r>
          <w:t>20</w:t>
        </w:r>
        <w:r>
          <w:fldChar w:fldCharType="end"/>
        </w:r>
      </w:hyperlink>
    </w:p>
    <w:p>
      <w:pPr>
        <w:pStyle w:val="TOC1"/>
        <w:tabs>
          <w:tab w:val="right" w:leader="dot" w:pos="8306"/>
        </w:tabs>
      </w:pPr>
      <w:hyperlink w:anchor="_Toc18172" w:history="1">
        <w:r>
          <w:rPr>
            <w:rFonts w:ascii="仿宋" w:eastAsia="仿宋" w:hAnsi="仿宋" w:cs="仿宋" w:hint="eastAsia"/>
            <w:lang w:eastAsia="zh-CN"/>
          </w:rPr>
          <w:t>三、减压装置项目概论</w:t>
        </w:r>
        <w:r>
          <w:tab/>
        </w:r>
        <w:r>
          <w:fldChar w:fldCharType="begin"/>
        </w:r>
        <w:r>
          <w:instrText xml:space="preserve"> PAGEREF _Toc18172 \h </w:instrText>
        </w:r>
        <w:r>
          <w:fldChar w:fldCharType="separate"/>
        </w:r>
        <w:r>
          <w:t>21</w:t>
        </w:r>
        <w:r>
          <w:fldChar w:fldCharType="end"/>
        </w:r>
      </w:hyperlink>
    </w:p>
    <w:p>
      <w:pPr>
        <w:pStyle w:val="TOC2"/>
        <w:tabs>
          <w:tab w:val="right" w:leader="dot" w:pos="8306"/>
        </w:tabs>
      </w:pPr>
      <w:hyperlink w:anchor="_Toc18071" w:history="1">
        <w:r>
          <w:rPr>
            <w:rFonts w:ascii="仿宋" w:eastAsia="仿宋" w:hAnsi="仿宋" w:cs="仿宋" w:hint="eastAsia"/>
            <w:lang w:eastAsia="zh-CN"/>
          </w:rPr>
          <w:t>(一)、项目申报单位概况</w:t>
        </w:r>
        <w:r>
          <w:tab/>
        </w:r>
        <w:r>
          <w:fldChar w:fldCharType="begin"/>
        </w:r>
        <w:r>
          <w:instrText xml:space="preserve"> PAGEREF _Toc18071 \h </w:instrText>
        </w:r>
        <w:r>
          <w:fldChar w:fldCharType="separate"/>
        </w:r>
        <w:r>
          <w:t>21</w:t>
        </w:r>
        <w:r>
          <w:fldChar w:fldCharType="end"/>
        </w:r>
      </w:hyperlink>
    </w:p>
    <w:p>
      <w:pPr>
        <w:pStyle w:val="TOC2"/>
        <w:tabs>
          <w:tab w:val="right" w:leader="dot" w:pos="8306"/>
        </w:tabs>
      </w:pPr>
      <w:hyperlink w:anchor="_Toc12317" w:history="1">
        <w:r>
          <w:rPr>
            <w:rFonts w:ascii="仿宋" w:eastAsia="仿宋" w:hAnsi="仿宋" w:cs="仿宋" w:hint="eastAsia"/>
            <w:lang w:eastAsia="zh-CN"/>
          </w:rPr>
          <w:t>(二)、项目概况</w:t>
        </w:r>
        <w:r>
          <w:tab/>
        </w:r>
        <w:r>
          <w:fldChar w:fldCharType="begin"/>
        </w:r>
        <w:r>
          <w:instrText xml:space="preserve"> PAGEREF _Toc12317 \h </w:instrText>
        </w:r>
        <w:r>
          <w:fldChar w:fldCharType="separate"/>
        </w:r>
        <w:r>
          <w:t>22</w:t>
        </w:r>
        <w:r>
          <w:fldChar w:fldCharType="end"/>
        </w:r>
      </w:hyperlink>
    </w:p>
    <w:p>
      <w:pPr>
        <w:pStyle w:val="TOC1"/>
        <w:tabs>
          <w:tab w:val="right" w:leader="dot" w:pos="8306"/>
        </w:tabs>
      </w:pPr>
      <w:hyperlink w:anchor="_Toc18108" w:history="1">
        <w:r>
          <w:rPr>
            <w:rFonts w:ascii="仿宋" w:eastAsia="仿宋" w:hAnsi="仿宋" w:cs="仿宋" w:hint="eastAsia"/>
            <w:lang w:eastAsia="zh-CN"/>
          </w:rPr>
          <w:t>四、项目监理与质量保证</w:t>
        </w:r>
        <w:r>
          <w:tab/>
        </w:r>
        <w:r>
          <w:fldChar w:fldCharType="begin"/>
        </w:r>
        <w:r>
          <w:instrText xml:space="preserve"> PAGEREF _Toc18108 \h </w:instrText>
        </w:r>
        <w:r>
          <w:fldChar w:fldCharType="separate"/>
        </w:r>
        <w:r>
          <w:t>25</w:t>
        </w:r>
        <w:r>
          <w:fldChar w:fldCharType="end"/>
        </w:r>
      </w:hyperlink>
    </w:p>
    <w:p>
      <w:pPr>
        <w:pStyle w:val="TOC2"/>
        <w:tabs>
          <w:tab w:val="right" w:leader="dot" w:pos="8306"/>
        </w:tabs>
      </w:pPr>
      <w:hyperlink w:anchor="_Toc9405" w:history="1">
        <w:r>
          <w:rPr>
            <w:rFonts w:ascii="仿宋" w:eastAsia="仿宋" w:hAnsi="仿宋" w:cs="仿宋" w:hint="eastAsia"/>
            <w:lang w:eastAsia="zh-CN"/>
          </w:rPr>
          <w:t>(一)、监理体系构建</w:t>
        </w:r>
        <w:r>
          <w:tab/>
        </w:r>
        <w:r>
          <w:fldChar w:fldCharType="begin"/>
        </w:r>
        <w:r>
          <w:instrText xml:space="preserve"> PAGEREF _Toc9405 \h </w:instrText>
        </w:r>
        <w:r>
          <w:fldChar w:fldCharType="separate"/>
        </w:r>
        <w:r>
          <w:t>25</w:t>
        </w:r>
        <w:r>
          <w:fldChar w:fldCharType="end"/>
        </w:r>
      </w:hyperlink>
    </w:p>
    <w:p>
      <w:pPr>
        <w:pStyle w:val="TOC2"/>
        <w:tabs>
          <w:tab w:val="right" w:leader="dot" w:pos="8306"/>
        </w:tabs>
      </w:pPr>
      <w:hyperlink w:anchor="_Toc4812" w:history="1">
        <w:r>
          <w:rPr>
            <w:rFonts w:ascii="仿宋" w:eastAsia="仿宋" w:hAnsi="仿宋" w:cs="仿宋" w:hint="eastAsia"/>
            <w:lang w:eastAsia="zh-CN"/>
          </w:rPr>
          <w:t>(二)、质量保证体系实施</w:t>
        </w:r>
        <w:r>
          <w:tab/>
        </w:r>
        <w:r>
          <w:fldChar w:fldCharType="begin"/>
        </w:r>
        <w:r>
          <w:instrText xml:space="preserve"> PAGEREF _Toc4812 \h </w:instrText>
        </w:r>
        <w:r>
          <w:fldChar w:fldCharType="separate"/>
        </w:r>
        <w:r>
          <w:t>26</w:t>
        </w:r>
        <w:r>
          <w:fldChar w:fldCharType="end"/>
        </w:r>
      </w:hyperlink>
    </w:p>
    <w:p>
      <w:pPr>
        <w:pStyle w:val="TOC2"/>
        <w:tabs>
          <w:tab w:val="right" w:leader="dot" w:pos="8306"/>
        </w:tabs>
      </w:pPr>
      <w:hyperlink w:anchor="_Toc10075" w:history="1">
        <w:r>
          <w:rPr>
            <w:rFonts w:ascii="仿宋" w:eastAsia="仿宋" w:hAnsi="仿宋" w:cs="仿宋" w:hint="eastAsia"/>
            <w:lang w:eastAsia="zh-CN"/>
          </w:rPr>
          <w:t>(三)、监理与质量控制流程</w:t>
        </w:r>
        <w:r>
          <w:tab/>
        </w:r>
        <w:r>
          <w:fldChar w:fldCharType="begin"/>
        </w:r>
        <w:r>
          <w:instrText xml:space="preserve"> PAGEREF _Toc10075 \h </w:instrText>
        </w:r>
        <w:r>
          <w:fldChar w:fldCharType="separate"/>
        </w:r>
        <w:r>
          <w:t>26</w:t>
        </w:r>
        <w:r>
          <w:fldChar w:fldCharType="end"/>
        </w:r>
      </w:hyperlink>
    </w:p>
    <w:p>
      <w:pPr>
        <w:pStyle w:val="TOC1"/>
        <w:tabs>
          <w:tab w:val="right" w:leader="dot" w:pos="8306"/>
        </w:tabs>
      </w:pPr>
      <w:hyperlink w:anchor="_Toc10409" w:history="1">
        <w:r>
          <w:rPr>
            <w:rFonts w:ascii="仿宋" w:eastAsia="仿宋" w:hAnsi="仿宋" w:cs="仿宋" w:hint="eastAsia"/>
            <w:lang w:eastAsia="zh-CN"/>
          </w:rPr>
          <w:t>五、背景、必要性分析</w:t>
        </w:r>
        <w:r>
          <w:tab/>
        </w:r>
        <w:r>
          <w:fldChar w:fldCharType="begin"/>
        </w:r>
        <w:r>
          <w:instrText xml:space="preserve"> PAGEREF _Toc10409 \h </w:instrText>
        </w:r>
        <w:r>
          <w:fldChar w:fldCharType="separate"/>
        </w:r>
        <w:r>
          <w:t>27</w:t>
        </w:r>
        <w:r>
          <w:fldChar w:fldCharType="end"/>
        </w:r>
      </w:hyperlink>
    </w:p>
    <w:p>
      <w:pPr>
        <w:pStyle w:val="TOC2"/>
        <w:tabs>
          <w:tab w:val="right" w:leader="dot" w:pos="8306"/>
        </w:tabs>
      </w:pPr>
      <w:hyperlink w:anchor="_Toc5700" w:history="1">
        <w:r>
          <w:rPr>
            <w:rFonts w:ascii="仿宋" w:eastAsia="仿宋" w:hAnsi="仿宋" w:cs="仿宋" w:hint="eastAsia"/>
            <w:lang w:eastAsia="zh-CN"/>
          </w:rPr>
          <w:t>(一)、项目建设背景</w:t>
        </w:r>
        <w:r>
          <w:tab/>
        </w:r>
        <w:r>
          <w:fldChar w:fldCharType="begin"/>
        </w:r>
        <w:r>
          <w:instrText xml:space="preserve"> PAGEREF _Toc5700 \h </w:instrText>
        </w:r>
        <w:r>
          <w:fldChar w:fldCharType="separate"/>
        </w:r>
        <w:r>
          <w:t>27</w:t>
        </w:r>
        <w:r>
          <w:fldChar w:fldCharType="end"/>
        </w:r>
      </w:hyperlink>
    </w:p>
    <w:p>
      <w:pPr>
        <w:pStyle w:val="TOC2"/>
        <w:tabs>
          <w:tab w:val="right" w:leader="dot" w:pos="8306"/>
        </w:tabs>
      </w:pPr>
      <w:hyperlink w:anchor="_Toc11665" w:history="1">
        <w:r>
          <w:rPr>
            <w:rFonts w:ascii="仿宋" w:eastAsia="仿宋" w:hAnsi="仿宋" w:cs="仿宋" w:hint="eastAsia"/>
            <w:lang w:eastAsia="zh-CN"/>
          </w:rPr>
          <w:t>(二)、必要性分析</w:t>
        </w:r>
        <w:r>
          <w:tab/>
        </w:r>
        <w:r>
          <w:fldChar w:fldCharType="begin"/>
        </w:r>
        <w:r>
          <w:instrText xml:space="preserve"> PAGEREF _Toc11665 \h </w:instrText>
        </w:r>
        <w:r>
          <w:fldChar w:fldCharType="separate"/>
        </w:r>
        <w:r>
          <w:t>28</w:t>
        </w:r>
        <w:r>
          <w:fldChar w:fldCharType="end"/>
        </w:r>
      </w:hyperlink>
    </w:p>
    <w:p>
      <w:pPr>
        <w:pStyle w:val="TOC2"/>
        <w:tabs>
          <w:tab w:val="right" w:leader="dot" w:pos="8306"/>
        </w:tabs>
      </w:pPr>
      <w:hyperlink w:anchor="_Toc26940" w:history="1">
        <w:r>
          <w:rPr>
            <w:rFonts w:ascii="仿宋" w:eastAsia="仿宋" w:hAnsi="仿宋" w:cs="仿宋" w:hint="eastAsia"/>
            <w:lang w:eastAsia="zh-CN"/>
          </w:rPr>
          <w:t>(三)、项目建设有利条件</w:t>
        </w:r>
        <w:r>
          <w:tab/>
        </w:r>
        <w:r>
          <w:fldChar w:fldCharType="begin"/>
        </w:r>
        <w:r>
          <w:instrText xml:space="preserve"> PAGEREF _Toc26940 \h </w:instrText>
        </w:r>
        <w:r>
          <w:fldChar w:fldCharType="separate"/>
        </w:r>
        <w:r>
          <w:t>29</w:t>
        </w:r>
        <w:r>
          <w:fldChar w:fldCharType="end"/>
        </w:r>
      </w:hyperlink>
    </w:p>
    <w:p>
      <w:pPr>
        <w:pStyle w:val="TOC1"/>
        <w:tabs>
          <w:tab w:val="right" w:leader="dot" w:pos="8306"/>
        </w:tabs>
      </w:pPr>
      <w:hyperlink w:anchor="_Toc3001" w:history="1">
        <w:r>
          <w:rPr>
            <w:rFonts w:ascii="仿宋" w:eastAsia="仿宋" w:hAnsi="仿宋" w:cs="仿宋" w:hint="eastAsia"/>
            <w:lang w:eastAsia="zh-CN"/>
          </w:rPr>
          <w:t>六、环境和生态影响分析</w:t>
        </w:r>
        <w:r>
          <w:tab/>
        </w:r>
        <w:r>
          <w:fldChar w:fldCharType="begin"/>
        </w:r>
        <w:r>
          <w:instrText xml:space="preserve"> PAGEREF _Toc3001 \h </w:instrText>
        </w:r>
        <w:r>
          <w:fldChar w:fldCharType="separate"/>
        </w:r>
        <w:r>
          <w:t>31</w:t>
        </w:r>
        <w:r>
          <w:fldChar w:fldCharType="end"/>
        </w:r>
      </w:hyperlink>
    </w:p>
    <w:p>
      <w:pPr>
        <w:pStyle w:val="TOC2"/>
        <w:tabs>
          <w:tab w:val="right" w:leader="dot" w:pos="8306"/>
        </w:tabs>
      </w:pPr>
      <w:hyperlink w:anchor="_Toc21816" w:history="1">
        <w:r>
          <w:rPr>
            <w:rFonts w:ascii="仿宋" w:eastAsia="仿宋" w:hAnsi="仿宋" w:cs="仿宋" w:hint="eastAsia"/>
            <w:lang w:eastAsia="zh-CN"/>
          </w:rPr>
          <w:t>(一)、环境和生态现状</w:t>
        </w:r>
        <w:r>
          <w:tab/>
        </w:r>
        <w:r>
          <w:fldChar w:fldCharType="begin"/>
        </w:r>
        <w:r>
          <w:instrText xml:space="preserve"> PAGEREF _Toc21816 \h </w:instrText>
        </w:r>
        <w:r>
          <w:fldChar w:fldCharType="separate"/>
        </w:r>
        <w:r>
          <w:t>31</w:t>
        </w:r>
        <w:r>
          <w:fldChar w:fldCharType="end"/>
        </w:r>
      </w:hyperlink>
    </w:p>
    <w:p>
      <w:pPr>
        <w:pStyle w:val="TOC2"/>
        <w:tabs>
          <w:tab w:val="right" w:leader="dot" w:pos="8306"/>
        </w:tabs>
      </w:pPr>
      <w:hyperlink w:anchor="_Toc4487" w:history="1">
        <w:r>
          <w:rPr>
            <w:rFonts w:ascii="仿宋" w:eastAsia="仿宋" w:hAnsi="仿宋" w:cs="仿宋" w:hint="eastAsia"/>
            <w:lang w:eastAsia="zh-CN"/>
          </w:rPr>
          <w:t>(二)、生态环境影响分析</w:t>
        </w:r>
        <w:r>
          <w:tab/>
        </w:r>
        <w:r>
          <w:fldChar w:fldCharType="begin"/>
        </w:r>
        <w:r>
          <w:instrText xml:space="preserve"> PAGEREF _Toc4487 \h </w:instrText>
        </w:r>
        <w:r>
          <w:fldChar w:fldCharType="separate"/>
        </w:r>
        <w:r>
          <w:t>32</w:t>
        </w:r>
        <w:r>
          <w:fldChar w:fldCharType="end"/>
        </w:r>
      </w:hyperlink>
    </w:p>
    <w:p>
      <w:pPr>
        <w:pStyle w:val="TOC2"/>
        <w:tabs>
          <w:tab w:val="right" w:leader="dot" w:pos="8306"/>
        </w:tabs>
      </w:pPr>
      <w:hyperlink w:anchor="_Toc20265" w:history="1">
        <w:r>
          <w:rPr>
            <w:rFonts w:ascii="仿宋" w:eastAsia="仿宋" w:hAnsi="仿宋" w:cs="仿宋" w:hint="eastAsia"/>
            <w:lang w:eastAsia="zh-CN"/>
          </w:rPr>
          <w:t>(三)、生态环境保护措施</w:t>
        </w:r>
        <w:r>
          <w:tab/>
        </w:r>
        <w:r>
          <w:fldChar w:fldCharType="begin"/>
        </w:r>
        <w:r>
          <w:instrText xml:space="preserve"> PAGEREF _Toc20265 \h </w:instrText>
        </w:r>
        <w:r>
          <w:fldChar w:fldCharType="separate"/>
        </w:r>
        <w:r>
          <w:t>34</w:t>
        </w:r>
        <w:r>
          <w:fldChar w:fldCharType="end"/>
        </w:r>
      </w:hyperlink>
    </w:p>
    <w:p>
      <w:pPr>
        <w:pStyle w:val="TOC2"/>
        <w:tabs>
          <w:tab w:val="right" w:leader="dot" w:pos="8306"/>
        </w:tabs>
      </w:pPr>
      <w:hyperlink w:anchor="_Toc18369" w:history="1">
        <w:r>
          <w:rPr>
            <w:rFonts w:ascii="仿宋" w:eastAsia="仿宋" w:hAnsi="仿宋" w:cs="仿宋" w:hint="eastAsia"/>
            <w:lang w:eastAsia="zh-CN"/>
          </w:rPr>
          <w:t>(四)、地质灾害影响分析</w:t>
        </w:r>
        <w:r>
          <w:tab/>
        </w:r>
        <w:r>
          <w:fldChar w:fldCharType="begin"/>
        </w:r>
        <w:r>
          <w:instrText xml:space="preserve"> PAGEREF _Toc18369 \h </w:instrText>
        </w:r>
        <w:r>
          <w:fldChar w:fldCharType="separate"/>
        </w:r>
        <w:r>
          <w:t>35</w:t>
        </w:r>
        <w:r>
          <w:fldChar w:fldCharType="end"/>
        </w:r>
      </w:hyperlink>
    </w:p>
    <w:p>
      <w:pPr>
        <w:pStyle w:val="TOC2"/>
        <w:tabs>
          <w:tab w:val="right" w:leader="dot" w:pos="8306"/>
        </w:tabs>
      </w:pPr>
      <w:hyperlink w:anchor="_Toc28143" w:history="1">
        <w:r>
          <w:rPr>
            <w:rFonts w:ascii="仿宋" w:eastAsia="仿宋" w:hAnsi="仿宋" w:cs="仿宋" w:hint="eastAsia"/>
            <w:lang w:eastAsia="zh-CN"/>
          </w:rPr>
          <w:t>(五)、特殊环境影响</w:t>
        </w:r>
        <w:r>
          <w:tab/>
        </w:r>
        <w:r>
          <w:fldChar w:fldCharType="begin"/>
        </w:r>
        <w:r>
          <w:instrText xml:space="preserve"> PAGEREF _Toc28143 \h </w:instrText>
        </w:r>
        <w:r>
          <w:fldChar w:fldCharType="separate"/>
        </w:r>
        <w:r>
          <w:t>37</w:t>
        </w:r>
        <w:r>
          <w:fldChar w:fldCharType="end"/>
        </w:r>
      </w:hyperlink>
    </w:p>
    <w:p>
      <w:pPr>
        <w:pStyle w:val="TOC1"/>
        <w:tabs>
          <w:tab w:val="right" w:leader="dot" w:pos="8306"/>
        </w:tabs>
      </w:pPr>
      <w:hyperlink w:anchor="_Toc7735" w:history="1">
        <w:r>
          <w:rPr>
            <w:rFonts w:ascii="仿宋" w:eastAsia="仿宋" w:hAnsi="仿宋" w:cs="仿宋" w:hint="eastAsia"/>
            <w:lang w:eastAsia="zh-CN"/>
          </w:rPr>
          <w:t>七、技术创新与产业升级</w:t>
        </w:r>
        <w:r>
          <w:tab/>
        </w:r>
        <w:r>
          <w:fldChar w:fldCharType="begin"/>
        </w:r>
        <w:r>
          <w:instrText xml:space="preserve"> PAGEREF _Toc7735 \h </w:instrText>
        </w:r>
        <w:r>
          <w:fldChar w:fldCharType="separate"/>
        </w:r>
        <w:r>
          <w:t>38</w:t>
        </w:r>
        <w:r>
          <w:fldChar w:fldCharType="end"/>
        </w:r>
      </w:hyperlink>
    </w:p>
    <w:p>
      <w:pPr>
        <w:pStyle w:val="TOC2"/>
        <w:tabs>
          <w:tab w:val="right" w:leader="dot" w:pos="8306"/>
        </w:tabs>
      </w:pPr>
      <w:hyperlink w:anchor="_Toc27866" w:history="1">
        <w:r>
          <w:rPr>
            <w:rFonts w:ascii="仿宋" w:eastAsia="仿宋" w:hAnsi="仿宋" w:cs="仿宋" w:hint="eastAsia"/>
            <w:lang w:eastAsia="zh-CN"/>
          </w:rPr>
          <w:t>(一)、技术创新方向与目标</w:t>
        </w:r>
        <w:r>
          <w:tab/>
        </w:r>
        <w:r>
          <w:fldChar w:fldCharType="begin"/>
        </w:r>
        <w:r>
          <w:instrText xml:space="preserve"> PAGEREF _Toc27866 \h </w:instrText>
        </w:r>
        <w:r>
          <w:fldChar w:fldCharType="separate"/>
        </w:r>
        <w:r>
          <w:t>38</w:t>
        </w:r>
        <w:r>
          <w:fldChar w:fldCharType="end"/>
        </w:r>
      </w:hyperlink>
    </w:p>
    <w:p>
      <w:pPr>
        <w:pStyle w:val="TOC2"/>
        <w:tabs>
          <w:tab w:val="right" w:leader="dot" w:pos="8306"/>
        </w:tabs>
      </w:pPr>
      <w:hyperlink w:anchor="_Toc19115" w:history="1">
        <w:r>
          <w:rPr>
            <w:rFonts w:ascii="仿宋" w:eastAsia="仿宋" w:hAnsi="仿宋" w:cs="仿宋" w:hint="eastAsia"/>
            <w:lang w:eastAsia="zh-CN"/>
          </w:rPr>
          <w:t>(二)、产业升级路径与措施</w:t>
        </w:r>
        <w:r>
          <w:tab/>
        </w:r>
        <w:r>
          <w:fldChar w:fldCharType="begin"/>
        </w:r>
        <w:r>
          <w:instrText xml:space="preserve"> PAGEREF _Toc19115 \h </w:instrText>
        </w:r>
        <w:r>
          <w:fldChar w:fldCharType="separate"/>
        </w:r>
        <w:r>
          <w:t>39</w:t>
        </w:r>
        <w:r>
          <w:fldChar w:fldCharType="end"/>
        </w:r>
      </w:hyperlink>
    </w:p>
    <w:p>
      <w:pPr>
        <w:pStyle w:val="TOC1"/>
        <w:tabs>
          <w:tab w:val="right" w:leader="dot" w:pos="8306"/>
        </w:tabs>
      </w:pPr>
      <w:hyperlink w:anchor="_Toc23417" w:history="1">
        <w:r>
          <w:rPr>
            <w:rFonts w:ascii="仿宋" w:eastAsia="仿宋" w:hAnsi="仿宋" w:cs="仿宋" w:hint="eastAsia"/>
            <w:lang w:eastAsia="zh-CN"/>
          </w:rPr>
          <w:t>八、项目实施与管理方案</w:t>
        </w:r>
        <w:r>
          <w:tab/>
        </w:r>
        <w:r>
          <w:fldChar w:fldCharType="begin"/>
        </w:r>
        <w:r>
          <w:instrText xml:space="preserve"> PAGEREF _Toc23417 \h </w:instrText>
        </w:r>
        <w:r>
          <w:fldChar w:fldCharType="separate"/>
        </w:r>
        <w:r>
          <w:t>41</w:t>
        </w:r>
        <w:r>
          <w:fldChar w:fldCharType="end"/>
        </w:r>
      </w:hyperlink>
    </w:p>
    <w:p>
      <w:pPr>
        <w:pStyle w:val="TOC2"/>
        <w:tabs>
          <w:tab w:val="right" w:leader="dot" w:pos="8306"/>
        </w:tabs>
      </w:pPr>
      <w:hyperlink w:anchor="_Toc21507" w:history="1">
        <w:r>
          <w:rPr>
            <w:rFonts w:ascii="仿宋" w:eastAsia="仿宋" w:hAnsi="仿宋" w:cs="仿宋" w:hint="eastAsia"/>
            <w:lang w:eastAsia="zh-CN"/>
          </w:rPr>
          <w:t>(一)、项目实施计划</w:t>
        </w:r>
        <w:r>
          <w:tab/>
        </w:r>
        <w:r>
          <w:fldChar w:fldCharType="begin"/>
        </w:r>
        <w:r>
          <w:instrText xml:space="preserve"> PAGEREF _Toc21507 \h </w:instrText>
        </w:r>
        <w:r>
          <w:fldChar w:fldCharType="separate"/>
        </w:r>
        <w:r>
          <w:t>41</w:t>
        </w:r>
        <w:r>
          <w:fldChar w:fldCharType="end"/>
        </w:r>
      </w:hyperlink>
    </w:p>
    <w:p>
      <w:pPr>
        <w:pStyle w:val="TOC2"/>
        <w:tabs>
          <w:tab w:val="right" w:leader="dot" w:pos="8306"/>
        </w:tabs>
      </w:pPr>
      <w:hyperlink w:anchor="_Toc11384" w:history="1">
        <w:r>
          <w:rPr>
            <w:rFonts w:ascii="仿宋" w:eastAsia="仿宋" w:hAnsi="仿宋" w:cs="仿宋" w:hint="eastAsia"/>
            <w:lang w:eastAsia="zh-CN"/>
          </w:rPr>
          <w:t>(二)、项目组织机构与职责</w:t>
        </w:r>
        <w:r>
          <w:tab/>
        </w:r>
        <w:r>
          <w:fldChar w:fldCharType="begin"/>
        </w:r>
        <w:r>
          <w:instrText xml:space="preserve"> PAGEREF _Toc11384 \h </w:instrText>
        </w:r>
        <w:r>
          <w:fldChar w:fldCharType="separate"/>
        </w:r>
        <w:r>
          <w:t>42</w:t>
        </w:r>
        <w:r>
          <w:fldChar w:fldCharType="end"/>
        </w:r>
      </w:hyperlink>
    </w:p>
    <w:p>
      <w:pPr>
        <w:pStyle w:val="TOC2"/>
        <w:tabs>
          <w:tab w:val="right" w:leader="dot" w:pos="8306"/>
        </w:tabs>
      </w:pPr>
      <w:hyperlink w:anchor="_Toc21518" w:history="1">
        <w:r>
          <w:rPr>
            <w:rFonts w:ascii="仿宋" w:eastAsia="仿宋" w:hAnsi="仿宋" w:cs="仿宋" w:hint="eastAsia"/>
            <w:lang w:eastAsia="zh-CN"/>
          </w:rPr>
          <w:t>(三)、项目管理与监控体系</w:t>
        </w:r>
        <w:r>
          <w:tab/>
        </w:r>
        <w:r>
          <w:fldChar w:fldCharType="begin"/>
        </w:r>
        <w:r>
          <w:instrText xml:space="preserve"> PAGEREF _Toc21518 \h </w:instrText>
        </w:r>
        <w:r>
          <w:fldChar w:fldCharType="separate"/>
        </w:r>
        <w:r>
          <w:t>45</w:t>
        </w:r>
        <w:r>
          <w:fldChar w:fldCharType="end"/>
        </w:r>
      </w:hyperlink>
    </w:p>
    <w:p>
      <w:pPr>
        <w:pStyle w:val="TOC1"/>
        <w:tabs>
          <w:tab w:val="right" w:leader="dot" w:pos="8306"/>
        </w:tabs>
      </w:pPr>
      <w:hyperlink w:anchor="_Toc9440" w:history="1">
        <w:r>
          <w:rPr>
            <w:rFonts w:ascii="仿宋" w:eastAsia="仿宋" w:hAnsi="仿宋" w:cs="仿宋" w:hint="eastAsia"/>
            <w:lang w:eastAsia="zh-CN"/>
          </w:rPr>
          <w:t>九、客户关系管理与市场拓展</w:t>
        </w:r>
        <w:r>
          <w:tab/>
        </w:r>
        <w:r>
          <w:fldChar w:fldCharType="begin"/>
        </w:r>
        <w:r>
          <w:instrText xml:space="preserve"> PAGEREF _Toc9440 \h </w:instrText>
        </w:r>
        <w:r>
          <w:fldChar w:fldCharType="separate"/>
        </w:r>
        <w:r>
          <w:t>46</w:t>
        </w:r>
        <w:r>
          <w:fldChar w:fldCharType="end"/>
        </w:r>
      </w:hyperlink>
    </w:p>
    <w:p>
      <w:pPr>
        <w:pStyle w:val="TOC2"/>
        <w:tabs>
          <w:tab w:val="right" w:leader="dot" w:pos="8306"/>
        </w:tabs>
      </w:pPr>
      <w:hyperlink w:anchor="_Toc3164" w:history="1">
        <w:r>
          <w:rPr>
            <w:rFonts w:ascii="仿宋" w:eastAsia="仿宋" w:hAnsi="仿宋" w:cs="仿宋" w:hint="eastAsia"/>
            <w:lang w:eastAsia="zh-CN"/>
          </w:rPr>
          <w:t>(一)、客户关系管理策略</w:t>
        </w:r>
        <w:r>
          <w:tab/>
        </w:r>
        <w:r>
          <w:fldChar w:fldCharType="begin"/>
        </w:r>
        <w:r>
          <w:instrText xml:space="preserve"> PAGEREF _Toc3164 \h </w:instrText>
        </w:r>
        <w:r>
          <w:fldChar w:fldCharType="separate"/>
        </w:r>
        <w:r>
          <w:t>46</w:t>
        </w:r>
        <w:r>
          <w:fldChar w:fldCharType="end"/>
        </w:r>
      </w:hyperlink>
    </w:p>
    <w:p>
      <w:pPr>
        <w:pStyle w:val="TOC2"/>
        <w:tabs>
          <w:tab w:val="right" w:leader="dot" w:pos="8306"/>
        </w:tabs>
      </w:pPr>
      <w:hyperlink w:anchor="_Toc30206" w:history="1">
        <w:r>
          <w:rPr>
            <w:rFonts w:ascii="仿宋" w:eastAsia="仿宋" w:hAnsi="仿宋" w:cs="仿宋" w:hint="eastAsia"/>
            <w:lang w:eastAsia="zh-CN"/>
          </w:rPr>
          <w:t>(二)、市场拓展方案</w:t>
        </w:r>
        <w:r>
          <w:tab/>
        </w:r>
        <w:r>
          <w:fldChar w:fldCharType="begin"/>
        </w:r>
        <w:r>
          <w:instrText xml:space="preserve"> PAGEREF _Toc30206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42" w:history="1">
        <w:r>
          <w:rPr>
            <w:rFonts w:ascii="仿宋" w:eastAsia="仿宋" w:hAnsi="仿宋" w:cs="仿宋" w:hint="eastAsia"/>
            <w:lang w:eastAsia="zh-CN"/>
          </w:rPr>
          <w:t>十、环境保护与治理方案</w:t>
        </w:r>
        <w:r>
          <w:tab/>
        </w:r>
        <w:r>
          <w:fldChar w:fldCharType="begin"/>
        </w:r>
        <w:r>
          <w:instrText xml:space="preserve"> PAGEREF _Toc3842 \h </w:instrText>
        </w:r>
        <w:r>
          <w:fldChar w:fldCharType="separate"/>
        </w:r>
        <w:r>
          <w:t>49</w:t>
        </w:r>
        <w:r>
          <w:fldChar w:fldCharType="end"/>
        </w:r>
      </w:hyperlink>
    </w:p>
    <w:p>
      <w:pPr>
        <w:pStyle w:val="TOC2"/>
        <w:tabs>
          <w:tab w:val="right" w:leader="dot" w:pos="8306"/>
        </w:tabs>
      </w:pPr>
      <w:hyperlink w:anchor="_Toc24494" w:history="1">
        <w:r>
          <w:rPr>
            <w:rFonts w:ascii="仿宋" w:eastAsia="仿宋" w:hAnsi="仿宋" w:cs="仿宋" w:hint="eastAsia"/>
            <w:lang w:eastAsia="zh-CN"/>
          </w:rPr>
          <w:t>(一)、项目环境影响评估</w:t>
        </w:r>
        <w:r>
          <w:tab/>
        </w:r>
        <w:r>
          <w:fldChar w:fldCharType="begin"/>
        </w:r>
        <w:r>
          <w:instrText xml:space="preserve"> PAGEREF _Toc24494 \h </w:instrText>
        </w:r>
        <w:r>
          <w:fldChar w:fldCharType="separate"/>
        </w:r>
        <w:r>
          <w:t>49</w:t>
        </w:r>
        <w:r>
          <w:fldChar w:fldCharType="end"/>
        </w:r>
      </w:hyperlink>
    </w:p>
    <w:p>
      <w:pPr>
        <w:pStyle w:val="TOC2"/>
        <w:tabs>
          <w:tab w:val="right" w:leader="dot" w:pos="8306"/>
        </w:tabs>
      </w:pPr>
      <w:hyperlink w:anchor="_Toc566" w:history="1">
        <w:r>
          <w:rPr>
            <w:rFonts w:ascii="仿宋" w:eastAsia="仿宋" w:hAnsi="仿宋" w:cs="仿宋" w:hint="eastAsia"/>
            <w:lang w:eastAsia="zh-CN"/>
          </w:rPr>
          <w:t>(二)、环境保护措施与治理方案</w:t>
        </w:r>
        <w:r>
          <w:tab/>
        </w:r>
        <w:r>
          <w:fldChar w:fldCharType="begin"/>
        </w:r>
        <w:r>
          <w:instrText xml:space="preserve"> PAGEREF _Toc566 \h </w:instrText>
        </w:r>
        <w:r>
          <w:fldChar w:fldCharType="separate"/>
        </w:r>
        <w:r>
          <w:t>49</w:t>
        </w:r>
        <w:r>
          <w:fldChar w:fldCharType="end"/>
        </w:r>
      </w:hyperlink>
    </w:p>
    <w:p>
      <w:pPr>
        <w:pStyle w:val="TOC1"/>
        <w:tabs>
          <w:tab w:val="right" w:leader="dot" w:pos="8306"/>
        </w:tabs>
      </w:pPr>
      <w:hyperlink w:anchor="_Toc26085" w:history="1">
        <w:r>
          <w:rPr>
            <w:rFonts w:ascii="仿宋" w:eastAsia="仿宋" w:hAnsi="仿宋" w:cs="仿宋" w:hint="eastAsia"/>
            <w:lang w:eastAsia="zh-CN"/>
          </w:rPr>
          <w:t>十一、项目进度计划</w:t>
        </w:r>
        <w:r>
          <w:tab/>
        </w:r>
        <w:r>
          <w:fldChar w:fldCharType="begin"/>
        </w:r>
        <w:r>
          <w:instrText xml:space="preserve"> PAGEREF _Toc26085 \h </w:instrText>
        </w:r>
        <w:r>
          <w:fldChar w:fldCharType="separate"/>
        </w:r>
        <w:r>
          <w:t>50</w:t>
        </w:r>
        <w:r>
          <w:fldChar w:fldCharType="end"/>
        </w:r>
      </w:hyperlink>
    </w:p>
    <w:p>
      <w:pPr>
        <w:pStyle w:val="TOC2"/>
        <w:tabs>
          <w:tab w:val="right" w:leader="dot" w:pos="8306"/>
        </w:tabs>
      </w:pPr>
      <w:hyperlink w:anchor="_Toc32306" w:history="1">
        <w:r>
          <w:rPr>
            <w:rFonts w:ascii="仿宋" w:eastAsia="仿宋" w:hAnsi="仿宋" w:cs="仿宋" w:hint="eastAsia"/>
            <w:lang w:eastAsia="zh-CN"/>
          </w:rPr>
          <w:t>(一)、建设周期</w:t>
        </w:r>
        <w:r>
          <w:tab/>
        </w:r>
        <w:r>
          <w:fldChar w:fldCharType="begin"/>
        </w:r>
        <w:r>
          <w:instrText xml:space="preserve"> PAGEREF _Toc32306 \h </w:instrText>
        </w:r>
        <w:r>
          <w:fldChar w:fldCharType="separate"/>
        </w:r>
        <w:r>
          <w:t>50</w:t>
        </w:r>
        <w:r>
          <w:fldChar w:fldCharType="end"/>
        </w:r>
      </w:hyperlink>
    </w:p>
    <w:p>
      <w:pPr>
        <w:pStyle w:val="TOC2"/>
        <w:tabs>
          <w:tab w:val="right" w:leader="dot" w:pos="8306"/>
        </w:tabs>
      </w:pPr>
      <w:hyperlink w:anchor="_Toc15280" w:history="1">
        <w:r>
          <w:rPr>
            <w:rFonts w:ascii="仿宋" w:eastAsia="仿宋" w:hAnsi="仿宋" w:cs="仿宋" w:hint="eastAsia"/>
            <w:lang w:eastAsia="zh-CN"/>
          </w:rPr>
          <w:t>(二)、建设进度</w:t>
        </w:r>
        <w:r>
          <w:tab/>
        </w:r>
        <w:r>
          <w:fldChar w:fldCharType="begin"/>
        </w:r>
        <w:r>
          <w:instrText xml:space="preserve"> PAGEREF _Toc15280 \h </w:instrText>
        </w:r>
        <w:r>
          <w:fldChar w:fldCharType="separate"/>
        </w:r>
        <w:r>
          <w:t>50</w:t>
        </w:r>
        <w:r>
          <w:fldChar w:fldCharType="end"/>
        </w:r>
      </w:hyperlink>
    </w:p>
    <w:p>
      <w:pPr>
        <w:pStyle w:val="TOC2"/>
        <w:tabs>
          <w:tab w:val="right" w:leader="dot" w:pos="8306"/>
        </w:tabs>
      </w:pPr>
      <w:hyperlink w:anchor="_Toc16057" w:history="1">
        <w:r>
          <w:rPr>
            <w:rFonts w:ascii="仿宋" w:eastAsia="仿宋" w:hAnsi="仿宋" w:cs="仿宋" w:hint="eastAsia"/>
            <w:lang w:eastAsia="zh-CN"/>
          </w:rPr>
          <w:t>(三)、进度安排注意事项</w:t>
        </w:r>
        <w:r>
          <w:tab/>
        </w:r>
        <w:r>
          <w:fldChar w:fldCharType="begin"/>
        </w:r>
        <w:r>
          <w:instrText xml:space="preserve"> PAGEREF _Toc16057 \h </w:instrText>
        </w:r>
        <w:r>
          <w:fldChar w:fldCharType="separate"/>
        </w:r>
        <w:r>
          <w:t>51</w:t>
        </w:r>
        <w:r>
          <w:fldChar w:fldCharType="end"/>
        </w:r>
      </w:hyperlink>
    </w:p>
    <w:p>
      <w:pPr>
        <w:pStyle w:val="TOC2"/>
        <w:tabs>
          <w:tab w:val="right" w:leader="dot" w:pos="8306"/>
        </w:tabs>
      </w:pPr>
      <w:hyperlink w:anchor="_Toc22272" w:history="1">
        <w:r>
          <w:rPr>
            <w:rFonts w:ascii="仿宋" w:eastAsia="仿宋" w:hAnsi="仿宋" w:cs="仿宋" w:hint="eastAsia"/>
            <w:lang w:eastAsia="zh-CN"/>
          </w:rPr>
          <w:t>(四)、人力资源配置</w:t>
        </w:r>
        <w:r>
          <w:tab/>
        </w:r>
        <w:r>
          <w:fldChar w:fldCharType="begin"/>
        </w:r>
        <w:r>
          <w:instrText xml:space="preserve"> PAGEREF _Toc22272 \h </w:instrText>
        </w:r>
        <w:r>
          <w:fldChar w:fldCharType="separate"/>
        </w:r>
        <w:r>
          <w:t>52</w:t>
        </w:r>
        <w:r>
          <w:fldChar w:fldCharType="end"/>
        </w:r>
      </w:hyperlink>
    </w:p>
    <w:p>
      <w:pPr>
        <w:pStyle w:val="TOC2"/>
        <w:tabs>
          <w:tab w:val="right" w:leader="dot" w:pos="8306"/>
        </w:tabs>
      </w:pPr>
      <w:hyperlink w:anchor="_Toc28210" w:history="1">
        <w:r>
          <w:rPr>
            <w:rFonts w:ascii="仿宋" w:eastAsia="仿宋" w:hAnsi="仿宋" w:cs="仿宋" w:hint="eastAsia"/>
            <w:lang w:eastAsia="zh-CN"/>
          </w:rPr>
          <w:t>(五)、员工培训</w:t>
        </w:r>
        <w:r>
          <w:tab/>
        </w:r>
        <w:r>
          <w:fldChar w:fldCharType="begin"/>
        </w:r>
        <w:r>
          <w:instrText xml:space="preserve"> PAGEREF _Toc28210 \h </w:instrText>
        </w:r>
        <w:r>
          <w:fldChar w:fldCharType="separate"/>
        </w:r>
        <w:r>
          <w:t>54</w:t>
        </w:r>
        <w:r>
          <w:fldChar w:fldCharType="end"/>
        </w:r>
      </w:hyperlink>
    </w:p>
    <w:p>
      <w:pPr>
        <w:pStyle w:val="TOC2"/>
        <w:tabs>
          <w:tab w:val="right" w:leader="dot" w:pos="8306"/>
        </w:tabs>
      </w:pPr>
      <w:hyperlink w:anchor="_Toc31738" w:history="1">
        <w:r>
          <w:rPr>
            <w:rFonts w:ascii="仿宋" w:eastAsia="仿宋" w:hAnsi="仿宋" w:cs="仿宋" w:hint="eastAsia"/>
            <w:lang w:eastAsia="zh-CN"/>
          </w:rPr>
          <w:t>(六)、项目实施保障</w:t>
        </w:r>
        <w:r>
          <w:tab/>
        </w:r>
        <w:r>
          <w:fldChar w:fldCharType="begin"/>
        </w:r>
        <w:r>
          <w:instrText xml:space="preserve"> PAGEREF _Toc31738 \h </w:instrText>
        </w:r>
        <w:r>
          <w:fldChar w:fldCharType="separate"/>
        </w:r>
        <w:r>
          <w:t>55</w:t>
        </w:r>
        <w:r>
          <w:fldChar w:fldCharType="end"/>
        </w:r>
      </w:hyperlink>
    </w:p>
    <w:p>
      <w:pPr>
        <w:pStyle w:val="TOC2"/>
        <w:tabs>
          <w:tab w:val="right" w:leader="dot" w:pos="8306"/>
        </w:tabs>
      </w:pPr>
      <w:hyperlink w:anchor="_Toc15930" w:history="1">
        <w:r>
          <w:rPr>
            <w:rFonts w:ascii="仿宋" w:eastAsia="仿宋" w:hAnsi="仿宋" w:cs="仿宋" w:hint="eastAsia"/>
            <w:lang w:eastAsia="zh-CN"/>
          </w:rPr>
          <w:t>(七)、安全规范管理</w:t>
        </w:r>
        <w:r>
          <w:tab/>
        </w:r>
        <w:r>
          <w:fldChar w:fldCharType="begin"/>
        </w:r>
        <w:r>
          <w:instrText xml:space="preserve"> PAGEREF _Toc15930 \h </w:instrText>
        </w:r>
        <w:r>
          <w:fldChar w:fldCharType="separate"/>
        </w:r>
        <w:r>
          <w:t>56</w:t>
        </w:r>
        <w:r>
          <w:fldChar w:fldCharType="end"/>
        </w:r>
      </w:hyperlink>
    </w:p>
    <w:p>
      <w:pPr>
        <w:pStyle w:val="TOC1"/>
        <w:tabs>
          <w:tab w:val="right" w:leader="dot" w:pos="8306"/>
        </w:tabs>
      </w:pPr>
      <w:hyperlink w:anchor="_Toc17317" w:history="1">
        <w:r>
          <w:rPr>
            <w:rFonts w:ascii="仿宋" w:eastAsia="仿宋" w:hAnsi="仿宋" w:cs="仿宋" w:hint="eastAsia"/>
            <w:lang w:eastAsia="zh-CN"/>
          </w:rPr>
          <w:t>十二、安全与应急管理</w:t>
        </w:r>
        <w:r>
          <w:tab/>
        </w:r>
        <w:r>
          <w:fldChar w:fldCharType="begin"/>
        </w:r>
        <w:r>
          <w:instrText xml:space="preserve"> PAGEREF _Toc17317 \h </w:instrText>
        </w:r>
        <w:r>
          <w:fldChar w:fldCharType="separate"/>
        </w:r>
        <w:r>
          <w:t>57</w:t>
        </w:r>
        <w:r>
          <w:fldChar w:fldCharType="end"/>
        </w:r>
      </w:hyperlink>
    </w:p>
    <w:p>
      <w:pPr>
        <w:pStyle w:val="TOC2"/>
        <w:tabs>
          <w:tab w:val="right" w:leader="dot" w:pos="8306"/>
        </w:tabs>
      </w:pPr>
      <w:hyperlink w:anchor="_Toc25107" w:history="1">
        <w:r>
          <w:rPr>
            <w:rFonts w:ascii="仿宋" w:eastAsia="仿宋" w:hAnsi="仿宋" w:cs="仿宋" w:hint="eastAsia"/>
            <w:lang w:eastAsia="zh-CN"/>
          </w:rPr>
          <w:t>(一)、安全生产管理</w:t>
        </w:r>
        <w:r>
          <w:tab/>
        </w:r>
        <w:r>
          <w:fldChar w:fldCharType="begin"/>
        </w:r>
        <w:r>
          <w:instrText xml:space="preserve"> PAGEREF _Toc25107 \h </w:instrText>
        </w:r>
        <w:r>
          <w:fldChar w:fldCharType="separate"/>
        </w:r>
        <w:r>
          <w:t>57</w:t>
        </w:r>
        <w:r>
          <w:fldChar w:fldCharType="end"/>
        </w:r>
      </w:hyperlink>
    </w:p>
    <w:p>
      <w:pPr>
        <w:pStyle w:val="TOC2"/>
        <w:tabs>
          <w:tab w:val="right" w:leader="dot" w:pos="8306"/>
        </w:tabs>
      </w:pPr>
      <w:hyperlink w:anchor="_Toc299" w:history="1">
        <w:r>
          <w:rPr>
            <w:rFonts w:ascii="仿宋" w:eastAsia="仿宋" w:hAnsi="仿宋" w:cs="仿宋" w:hint="eastAsia"/>
            <w:lang w:eastAsia="zh-CN"/>
          </w:rPr>
          <w:t>(二)、应急预案与响应</w:t>
        </w:r>
        <w:r>
          <w:tab/>
        </w:r>
        <w:r>
          <w:fldChar w:fldCharType="begin"/>
        </w:r>
        <w:r>
          <w:instrText xml:space="preserve"> PAGEREF _Toc299 \h </w:instrText>
        </w:r>
        <w:r>
          <w:fldChar w:fldCharType="separate"/>
        </w:r>
        <w:r>
          <w:t>59</w:t>
        </w:r>
        <w:r>
          <w:fldChar w:fldCharType="end"/>
        </w:r>
      </w:hyperlink>
    </w:p>
    <w:p>
      <w:pPr>
        <w:pStyle w:val="TOC1"/>
        <w:tabs>
          <w:tab w:val="right" w:leader="dot" w:pos="8306"/>
        </w:tabs>
      </w:pPr>
      <w:hyperlink w:anchor="_Toc24937" w:history="1">
        <w:r>
          <w:rPr>
            <w:rFonts w:ascii="仿宋" w:eastAsia="仿宋" w:hAnsi="仿宋" w:cs="仿宋" w:hint="eastAsia"/>
            <w:lang w:eastAsia="zh-CN"/>
          </w:rPr>
          <w:t>十三、成果转化与推广应用</w:t>
        </w:r>
        <w:r>
          <w:tab/>
        </w:r>
        <w:r>
          <w:fldChar w:fldCharType="begin"/>
        </w:r>
        <w:r>
          <w:instrText xml:space="preserve"> PAGEREF _Toc24937 \h </w:instrText>
        </w:r>
        <w:r>
          <w:fldChar w:fldCharType="separate"/>
        </w:r>
        <w:r>
          <w:t>61</w:t>
        </w:r>
        <w:r>
          <w:fldChar w:fldCharType="end"/>
        </w:r>
      </w:hyperlink>
    </w:p>
    <w:p>
      <w:pPr>
        <w:pStyle w:val="TOC2"/>
        <w:tabs>
          <w:tab w:val="right" w:leader="dot" w:pos="8306"/>
        </w:tabs>
      </w:pPr>
      <w:hyperlink w:anchor="_Toc16909" w:history="1">
        <w:r>
          <w:rPr>
            <w:rFonts w:ascii="仿宋" w:eastAsia="仿宋" w:hAnsi="仿宋" w:cs="仿宋" w:hint="eastAsia"/>
            <w:lang w:eastAsia="zh-CN"/>
          </w:rPr>
          <w:t>(一)、成果转化策略制定</w:t>
        </w:r>
        <w:r>
          <w:tab/>
        </w:r>
        <w:r>
          <w:fldChar w:fldCharType="begin"/>
        </w:r>
        <w:r>
          <w:instrText xml:space="preserve"> PAGEREF _Toc16909 \h </w:instrText>
        </w:r>
        <w:r>
          <w:fldChar w:fldCharType="separate"/>
        </w:r>
        <w:r>
          <w:t>61</w:t>
        </w:r>
        <w:r>
          <w:fldChar w:fldCharType="end"/>
        </w:r>
      </w:hyperlink>
    </w:p>
    <w:p>
      <w:pPr>
        <w:pStyle w:val="TOC2"/>
        <w:tabs>
          <w:tab w:val="right" w:leader="dot" w:pos="8306"/>
        </w:tabs>
      </w:pPr>
      <w:hyperlink w:anchor="_Toc11829" w:history="1">
        <w:r>
          <w:rPr>
            <w:rFonts w:ascii="仿宋" w:eastAsia="仿宋" w:hAnsi="仿宋" w:cs="仿宋" w:hint="eastAsia"/>
            <w:lang w:eastAsia="zh-CN"/>
          </w:rPr>
          <w:t>(二)、成果推广应用方案</w:t>
        </w:r>
        <w:r>
          <w:tab/>
        </w:r>
        <w:r>
          <w:fldChar w:fldCharType="begin"/>
        </w:r>
        <w:r>
          <w:instrText xml:space="preserve"> PAGEREF _Toc11829 \h </w:instrText>
        </w:r>
        <w:r>
          <w:fldChar w:fldCharType="separate"/>
        </w:r>
        <w:r>
          <w:t>62</w:t>
        </w:r>
        <w:r>
          <w:fldChar w:fldCharType="end"/>
        </w:r>
      </w:hyperlink>
    </w:p>
    <w:p>
      <w:pPr>
        <w:pStyle w:val="TOC1"/>
        <w:tabs>
          <w:tab w:val="right" w:leader="dot" w:pos="8306"/>
        </w:tabs>
      </w:pPr>
      <w:hyperlink w:anchor="_Toc18674" w:history="1">
        <w:r>
          <w:rPr>
            <w:rFonts w:ascii="仿宋" w:eastAsia="仿宋" w:hAnsi="仿宋" w:cs="仿宋" w:hint="eastAsia"/>
            <w:lang w:eastAsia="zh-CN"/>
          </w:rPr>
          <w:t>十四、人力资源管理与开发</w:t>
        </w:r>
        <w:r>
          <w:tab/>
        </w:r>
        <w:r>
          <w:fldChar w:fldCharType="begin"/>
        </w:r>
        <w:r>
          <w:instrText xml:space="preserve"> PAGEREF _Toc18674 \h </w:instrText>
        </w:r>
        <w:r>
          <w:fldChar w:fldCharType="separate"/>
        </w:r>
        <w:r>
          <w:t>64</w:t>
        </w:r>
        <w:r>
          <w:fldChar w:fldCharType="end"/>
        </w:r>
      </w:hyperlink>
    </w:p>
    <w:p>
      <w:pPr>
        <w:pStyle w:val="TOC2"/>
        <w:tabs>
          <w:tab w:val="right" w:leader="dot" w:pos="8306"/>
        </w:tabs>
      </w:pPr>
      <w:hyperlink w:anchor="_Toc32460" w:history="1">
        <w:r>
          <w:rPr>
            <w:rFonts w:ascii="仿宋" w:eastAsia="仿宋" w:hAnsi="仿宋" w:cs="仿宋" w:hint="eastAsia"/>
            <w:lang w:eastAsia="zh-CN"/>
          </w:rPr>
          <w:t>(一)、人力资源规划</w:t>
        </w:r>
        <w:r>
          <w:tab/>
        </w:r>
        <w:r>
          <w:fldChar w:fldCharType="begin"/>
        </w:r>
        <w:r>
          <w:instrText xml:space="preserve"> PAGEREF _Toc32460 \h </w:instrText>
        </w:r>
        <w:r>
          <w:fldChar w:fldCharType="separate"/>
        </w:r>
        <w:r>
          <w:t>64</w:t>
        </w:r>
        <w:r>
          <w:fldChar w:fldCharType="end"/>
        </w:r>
      </w:hyperlink>
    </w:p>
    <w:p>
      <w:pPr>
        <w:pStyle w:val="TOC2"/>
        <w:tabs>
          <w:tab w:val="right" w:leader="dot" w:pos="8306"/>
        </w:tabs>
      </w:pPr>
      <w:hyperlink w:anchor="_Toc8189" w:history="1">
        <w:r>
          <w:rPr>
            <w:rFonts w:ascii="仿宋" w:eastAsia="仿宋" w:hAnsi="仿宋" w:cs="仿宋" w:hint="eastAsia"/>
            <w:lang w:eastAsia="zh-CN"/>
          </w:rPr>
          <w:t>(二)、人力资源开发与培训</w:t>
        </w:r>
        <w:r>
          <w:tab/>
        </w:r>
        <w:r>
          <w:fldChar w:fldCharType="begin"/>
        </w:r>
        <w:r>
          <w:instrText xml:space="preserve"> PAGEREF _Toc8189 \h </w:instrText>
        </w:r>
        <w:r>
          <w:fldChar w:fldCharType="separate"/>
        </w:r>
        <w:r>
          <w:t>65</w:t>
        </w:r>
        <w:r>
          <w:fldChar w:fldCharType="end"/>
        </w:r>
      </w:hyperlink>
    </w:p>
    <w:p>
      <w:pPr>
        <w:pStyle w:val="TOC1"/>
        <w:tabs>
          <w:tab w:val="right" w:leader="dot" w:pos="8306"/>
        </w:tabs>
      </w:pPr>
      <w:hyperlink w:anchor="_Toc13661" w:history="1">
        <w:r>
          <w:rPr>
            <w:rFonts w:ascii="仿宋" w:eastAsia="仿宋" w:hAnsi="仿宋" w:cs="仿宋" w:hint="eastAsia"/>
            <w:lang w:eastAsia="zh-CN"/>
          </w:rPr>
          <w:t>十五、设施与设备管理</w:t>
        </w:r>
        <w:r>
          <w:tab/>
        </w:r>
        <w:r>
          <w:fldChar w:fldCharType="begin"/>
        </w:r>
        <w:r>
          <w:instrText xml:space="preserve"> PAGEREF _Toc13661 \h </w:instrText>
        </w:r>
        <w:r>
          <w:fldChar w:fldCharType="separate"/>
        </w:r>
        <w:r>
          <w:t>68</w:t>
        </w:r>
        <w:r>
          <w:fldChar w:fldCharType="end"/>
        </w:r>
      </w:hyperlink>
    </w:p>
    <w:p>
      <w:pPr>
        <w:pStyle w:val="TOC2"/>
        <w:tabs>
          <w:tab w:val="right" w:leader="dot" w:pos="8306"/>
        </w:tabs>
      </w:pPr>
      <w:hyperlink w:anchor="_Toc1745" w:history="1">
        <w:r>
          <w:rPr>
            <w:rFonts w:ascii="仿宋" w:eastAsia="仿宋" w:hAnsi="仿宋" w:cs="仿宋" w:hint="eastAsia"/>
            <w:lang w:eastAsia="zh-CN"/>
          </w:rPr>
          <w:t>(一)、设施规划与配置</w:t>
        </w:r>
        <w:r>
          <w:tab/>
        </w:r>
        <w:r>
          <w:fldChar w:fldCharType="begin"/>
        </w:r>
        <w:r>
          <w:instrText xml:space="preserve"> PAGEREF _Toc1745 \h </w:instrText>
        </w:r>
        <w:r>
          <w:fldChar w:fldCharType="separate"/>
        </w:r>
        <w:r>
          <w:t>68</w:t>
        </w:r>
        <w:r>
          <w:fldChar w:fldCharType="end"/>
        </w:r>
      </w:hyperlink>
    </w:p>
    <w:p>
      <w:pPr>
        <w:pStyle w:val="TOC2"/>
        <w:tabs>
          <w:tab w:val="right" w:leader="dot" w:pos="8306"/>
        </w:tabs>
      </w:pPr>
      <w:hyperlink w:anchor="_Toc10348" w:history="1">
        <w:r>
          <w:rPr>
            <w:rFonts w:ascii="仿宋" w:eastAsia="仿宋" w:hAnsi="仿宋" w:cs="仿宋" w:hint="eastAsia"/>
            <w:lang w:eastAsia="zh-CN"/>
          </w:rPr>
          <w:t>(二)、设备采购与维护管理</w:t>
        </w:r>
        <w:r>
          <w:tab/>
        </w:r>
        <w:r>
          <w:fldChar w:fldCharType="begin"/>
        </w:r>
        <w:r>
          <w:instrText xml:space="preserve"> PAGEREF _Toc10348 \h </w:instrText>
        </w:r>
        <w:r>
          <w:fldChar w:fldCharType="separate"/>
        </w:r>
        <w:r>
          <w:t>69</w:t>
        </w:r>
        <w:r>
          <w:fldChar w:fldCharType="end"/>
        </w:r>
      </w:hyperlink>
    </w:p>
    <w:p>
      <w:pPr>
        <w:pStyle w:val="TOC2"/>
        <w:tabs>
          <w:tab w:val="right" w:leader="dot" w:pos="8306"/>
        </w:tabs>
      </w:pPr>
      <w:hyperlink w:anchor="_Toc24998" w:history="1">
        <w:r>
          <w:rPr>
            <w:rFonts w:ascii="仿宋" w:eastAsia="仿宋" w:hAnsi="仿宋" w:cs="仿宋" w:hint="eastAsia"/>
            <w:lang w:eastAsia="zh-CN"/>
          </w:rPr>
          <w:t>(三)、设施设备升级策略</w:t>
        </w:r>
        <w:r>
          <w:tab/>
        </w:r>
        <w:r>
          <w:fldChar w:fldCharType="begin"/>
        </w:r>
        <w:r>
          <w:instrText xml:space="preserve"> PAGEREF _Toc24998 \h </w:instrText>
        </w:r>
        <w:r>
          <w:fldChar w:fldCharType="separate"/>
        </w:r>
        <w:r>
          <w:t>69</w:t>
        </w:r>
        <w:r>
          <w:fldChar w:fldCharType="end"/>
        </w:r>
      </w:hyperlink>
    </w:p>
    <w:p>
      <w:pPr>
        <w:pStyle w:val="TOC1"/>
        <w:tabs>
          <w:tab w:val="right" w:leader="dot" w:pos="8306"/>
        </w:tabs>
      </w:pPr>
      <w:hyperlink w:anchor="_Toc31751" w:history="1">
        <w:r>
          <w:rPr>
            <w:rFonts w:ascii="仿宋" w:eastAsia="仿宋" w:hAnsi="仿宋" w:cs="仿宋" w:hint="eastAsia"/>
            <w:lang w:eastAsia="zh-CN"/>
          </w:rPr>
          <w:t>十六、法律法规与政策遵循</w:t>
        </w:r>
        <w:r>
          <w:tab/>
        </w:r>
        <w:r>
          <w:fldChar w:fldCharType="begin"/>
        </w:r>
        <w:r>
          <w:instrText xml:space="preserve"> PAGEREF _Toc31751 \h </w:instrText>
        </w:r>
        <w:r>
          <w:fldChar w:fldCharType="separate"/>
        </w:r>
        <w:r>
          <w:t>70</w:t>
        </w:r>
        <w:r>
          <w:fldChar w:fldCharType="end"/>
        </w:r>
      </w:hyperlink>
    </w:p>
    <w:p>
      <w:pPr>
        <w:pStyle w:val="TOC2"/>
        <w:tabs>
          <w:tab w:val="right" w:leader="dot" w:pos="8306"/>
        </w:tabs>
      </w:pPr>
      <w:hyperlink w:anchor="_Toc14881" w:history="1">
        <w:r>
          <w:rPr>
            <w:rFonts w:ascii="仿宋" w:eastAsia="仿宋" w:hAnsi="仿宋" w:cs="仿宋" w:hint="eastAsia"/>
            <w:lang w:eastAsia="zh-CN"/>
          </w:rPr>
          <w:t>(一)、法律法规遵守</w:t>
        </w:r>
        <w:r>
          <w:tab/>
        </w:r>
        <w:r>
          <w:fldChar w:fldCharType="begin"/>
        </w:r>
        <w:r>
          <w:instrText xml:space="preserve"> PAGEREF _Toc14881 \h </w:instrText>
        </w:r>
        <w:r>
          <w:fldChar w:fldCharType="separate"/>
        </w:r>
        <w:r>
          <w:t>70</w:t>
        </w:r>
        <w:r>
          <w:fldChar w:fldCharType="end"/>
        </w:r>
      </w:hyperlink>
    </w:p>
    <w:p>
      <w:pPr>
        <w:pStyle w:val="TOC2"/>
        <w:tabs>
          <w:tab w:val="right" w:leader="dot" w:pos="8306"/>
        </w:tabs>
      </w:pPr>
      <w:hyperlink w:anchor="_Toc31182" w:history="1">
        <w:r>
          <w:rPr>
            <w:rFonts w:ascii="仿宋" w:eastAsia="仿宋" w:hAnsi="仿宋" w:cs="仿宋" w:hint="eastAsia"/>
            <w:lang w:eastAsia="zh-CN"/>
          </w:rPr>
          <w:t>(二)、政策导向与利用</w:t>
        </w:r>
        <w:r>
          <w:tab/>
        </w:r>
        <w:r>
          <w:fldChar w:fldCharType="begin"/>
        </w:r>
        <w:r>
          <w:instrText xml:space="preserve"> PAGEREF _Toc31182 \h </w:instrText>
        </w:r>
        <w:r>
          <w:fldChar w:fldCharType="separate"/>
        </w:r>
        <w:r>
          <w:t>71</w:t>
        </w:r>
        <w:r>
          <w:fldChar w:fldCharType="end"/>
        </w:r>
      </w:hyperlink>
    </w:p>
    <w:p>
      <w:pPr>
        <w:pStyle w:val="TOC1"/>
        <w:tabs>
          <w:tab w:val="right" w:leader="dot" w:pos="8306"/>
        </w:tabs>
      </w:pPr>
      <w:hyperlink w:anchor="_Toc10187" w:history="1">
        <w:r>
          <w:rPr>
            <w:rFonts w:ascii="仿宋" w:eastAsia="仿宋" w:hAnsi="仿宋" w:cs="仿宋" w:hint="eastAsia"/>
            <w:lang w:eastAsia="zh-CN"/>
          </w:rPr>
          <w:t>十七、合作与交流机制建立</w:t>
        </w:r>
        <w:r>
          <w:tab/>
        </w:r>
        <w:r>
          <w:fldChar w:fldCharType="begin"/>
        </w:r>
        <w:r>
          <w:instrText xml:space="preserve"> PAGEREF _Toc10187 \h </w:instrText>
        </w:r>
        <w:r>
          <w:fldChar w:fldCharType="separate"/>
        </w:r>
        <w:r>
          <w:t>72</w:t>
        </w:r>
        <w:r>
          <w:fldChar w:fldCharType="end"/>
        </w:r>
      </w:hyperlink>
    </w:p>
    <w:p>
      <w:pPr>
        <w:pStyle w:val="TOC2"/>
        <w:tabs>
          <w:tab w:val="right" w:leader="dot" w:pos="8306"/>
        </w:tabs>
      </w:pPr>
      <w:hyperlink w:anchor="_Toc1534" w:history="1">
        <w:r>
          <w:rPr>
            <w:rFonts w:ascii="仿宋" w:eastAsia="仿宋" w:hAnsi="仿宋" w:cs="仿宋" w:hint="eastAsia"/>
            <w:lang w:eastAsia="zh-CN"/>
          </w:rPr>
          <w:t>(一)、合作伙伴选择与合作方式</w:t>
        </w:r>
        <w:r>
          <w:tab/>
        </w:r>
        <w:r>
          <w:fldChar w:fldCharType="begin"/>
        </w:r>
        <w:r>
          <w:instrText xml:space="preserve"> PAGEREF _Toc1534 \h </w:instrText>
        </w:r>
        <w:r>
          <w:fldChar w:fldCharType="separate"/>
        </w:r>
        <w:r>
          <w:t>72</w:t>
        </w:r>
        <w:r>
          <w:fldChar w:fldCharType="end"/>
        </w:r>
      </w:hyperlink>
    </w:p>
    <w:p>
      <w:pPr>
        <w:pStyle w:val="TOC2"/>
        <w:tabs>
          <w:tab w:val="right" w:leader="dot" w:pos="8306"/>
        </w:tabs>
      </w:pPr>
      <w:hyperlink w:anchor="_Toc25943" w:history="1">
        <w:r>
          <w:rPr>
            <w:rFonts w:ascii="仿宋" w:eastAsia="仿宋" w:hAnsi="仿宋" w:cs="仿宋" w:hint="eastAsia"/>
            <w:lang w:eastAsia="zh-CN"/>
          </w:rPr>
          <w:t>(二)、交流与合作平台搭建</w:t>
        </w:r>
        <w:r>
          <w:tab/>
        </w:r>
        <w:r>
          <w:fldChar w:fldCharType="begin"/>
        </w:r>
        <w:r>
          <w:instrText xml:space="preserve"> PAGEREF _Toc25943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32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718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直接收益：假设减压装置项目的产品或服务年销售收入为XX万元。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81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若减压装置项目成功推广新型环保产品，比如采用可回收材料的包装，可能会激发消费者对可持续产品的需求。这种需求的增长可能迫使整个行业转向更环保的产品设计和生产方法。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477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479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减压装置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减压装置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减压装置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2359"/>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17882"/>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https://d.book118.com/318064024036006037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F7056"/>
    <w:rsid w:val="167F70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8064024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2024-02-15T04:28:00Z</dcterms:created>
  <dcterms:modified xsi:type="dcterms:W3CDTF">2024-02-15T04:29:25Z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D1B08BDF6BD0476B9A5CEEA313C8DDEB_11</vt:lpwstr>
  </property>
  <property fmtid="{D5CDD505-2E9C-101B-9397-08002B2CF9AE}" pid="3" name="KSOProductBuildVer">
    <vt:lpwstr>2052-12.1.0.16250</vt:lpwstr>
  </property>
</Properties>
</file>