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玻璃纤维制品项目规划设计方案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75" w:history="1">
        <w:r>
          <w:rPr>
            <w:rFonts w:ascii="仿宋" w:eastAsia="仿宋" w:hAnsi="仿宋" w:cs="仿宋" w:hint="eastAsia"/>
            <w:lang w:eastAsia="zh-CN"/>
          </w:rPr>
          <w:t>序言</w:t>
        </w:r>
        <w:r>
          <w:tab/>
        </w:r>
        <w:r>
          <w:fldChar w:fldCharType="begin"/>
        </w:r>
        <w:r>
          <w:instrText xml:space="preserve"> PAGEREF _Toc20375 \h </w:instrText>
        </w:r>
        <w:r>
          <w:fldChar w:fldCharType="separate"/>
        </w:r>
        <w:r>
          <w:t>3</w:t>
        </w:r>
        <w:r>
          <w:fldChar w:fldCharType="end"/>
        </w:r>
      </w:hyperlink>
    </w:p>
    <w:p>
      <w:pPr>
        <w:pStyle w:val="TOC1"/>
        <w:tabs>
          <w:tab w:val="right" w:leader="dot" w:pos="8306"/>
        </w:tabs>
      </w:pPr>
      <w:hyperlink w:anchor="_Toc6829" w:history="1">
        <w:r>
          <w:rPr>
            <w:rFonts w:ascii="仿宋" w:eastAsia="仿宋" w:hAnsi="仿宋" w:cs="仿宋" w:hint="eastAsia"/>
            <w:lang w:eastAsia="zh-CN"/>
          </w:rPr>
          <w:t>一、市场分析、调研</w:t>
        </w:r>
        <w:r>
          <w:tab/>
        </w:r>
        <w:r>
          <w:fldChar w:fldCharType="begin"/>
        </w:r>
        <w:r>
          <w:instrText xml:space="preserve"> PAGEREF _Toc6829 \h </w:instrText>
        </w:r>
        <w:r>
          <w:fldChar w:fldCharType="separate"/>
        </w:r>
        <w:r>
          <w:t>3</w:t>
        </w:r>
        <w:r>
          <w:fldChar w:fldCharType="end"/>
        </w:r>
      </w:hyperlink>
    </w:p>
    <w:p>
      <w:pPr>
        <w:pStyle w:val="TOC2"/>
        <w:tabs>
          <w:tab w:val="right" w:leader="dot" w:pos="8306"/>
        </w:tabs>
      </w:pPr>
      <w:hyperlink w:anchor="_Toc4581" w:history="1">
        <w:r>
          <w:rPr>
            <w:rFonts w:ascii="仿宋" w:eastAsia="仿宋" w:hAnsi="仿宋" w:cs="仿宋" w:hint="eastAsia"/>
            <w:lang w:eastAsia="zh-CN"/>
          </w:rPr>
          <w:t>(一)、玻璃纤维制品行业分析</w:t>
        </w:r>
        <w:r>
          <w:tab/>
        </w:r>
        <w:r>
          <w:fldChar w:fldCharType="begin"/>
        </w:r>
        <w:r>
          <w:instrText xml:space="preserve"> PAGEREF _Toc4581 \h </w:instrText>
        </w:r>
        <w:r>
          <w:fldChar w:fldCharType="separate"/>
        </w:r>
        <w:r>
          <w:t>3</w:t>
        </w:r>
        <w:r>
          <w:fldChar w:fldCharType="end"/>
        </w:r>
      </w:hyperlink>
    </w:p>
    <w:p>
      <w:pPr>
        <w:pStyle w:val="TOC2"/>
        <w:tabs>
          <w:tab w:val="right" w:leader="dot" w:pos="8306"/>
        </w:tabs>
      </w:pPr>
      <w:hyperlink w:anchor="_Toc4097" w:history="1">
        <w:r>
          <w:rPr>
            <w:rFonts w:ascii="仿宋" w:eastAsia="仿宋" w:hAnsi="仿宋" w:cs="仿宋" w:hint="eastAsia"/>
            <w:lang w:eastAsia="zh-CN"/>
          </w:rPr>
          <w:t>(二)、玻璃纤维制品市场分析预测</w:t>
        </w:r>
        <w:r>
          <w:tab/>
        </w:r>
        <w:r>
          <w:fldChar w:fldCharType="begin"/>
        </w:r>
        <w:r>
          <w:instrText xml:space="preserve"> PAGEREF _Toc4097 \h </w:instrText>
        </w:r>
        <w:r>
          <w:fldChar w:fldCharType="separate"/>
        </w:r>
        <w:r>
          <w:t>4</w:t>
        </w:r>
        <w:r>
          <w:fldChar w:fldCharType="end"/>
        </w:r>
      </w:hyperlink>
    </w:p>
    <w:p>
      <w:pPr>
        <w:pStyle w:val="TOC1"/>
        <w:tabs>
          <w:tab w:val="right" w:leader="dot" w:pos="8306"/>
        </w:tabs>
      </w:pPr>
      <w:hyperlink w:anchor="_Toc25300" w:history="1">
        <w:r>
          <w:rPr>
            <w:rFonts w:ascii="仿宋" w:eastAsia="仿宋" w:hAnsi="仿宋" w:cs="仿宋" w:hint="eastAsia"/>
            <w:lang w:eastAsia="zh-CN"/>
          </w:rPr>
          <w:t>二、玻璃纤维制品项目概论</w:t>
        </w:r>
        <w:r>
          <w:tab/>
        </w:r>
        <w:r>
          <w:fldChar w:fldCharType="begin"/>
        </w:r>
        <w:r>
          <w:instrText xml:space="preserve"> PAGEREF _Toc25300 \h </w:instrText>
        </w:r>
        <w:r>
          <w:fldChar w:fldCharType="separate"/>
        </w:r>
        <w:r>
          <w:t>5</w:t>
        </w:r>
        <w:r>
          <w:fldChar w:fldCharType="end"/>
        </w:r>
      </w:hyperlink>
    </w:p>
    <w:p>
      <w:pPr>
        <w:pStyle w:val="TOC2"/>
        <w:tabs>
          <w:tab w:val="right" w:leader="dot" w:pos="8306"/>
        </w:tabs>
      </w:pPr>
      <w:hyperlink w:anchor="_Toc22935" w:history="1">
        <w:r>
          <w:rPr>
            <w:rFonts w:ascii="仿宋" w:eastAsia="仿宋" w:hAnsi="仿宋" w:cs="仿宋" w:hint="eastAsia"/>
            <w:lang w:eastAsia="zh-CN"/>
          </w:rPr>
          <w:t>(一)、玻璃纤维制品项目概况</w:t>
        </w:r>
        <w:r>
          <w:tab/>
        </w:r>
        <w:r>
          <w:fldChar w:fldCharType="begin"/>
        </w:r>
        <w:r>
          <w:instrText xml:space="preserve"> PAGEREF _Toc22935 \h </w:instrText>
        </w:r>
        <w:r>
          <w:fldChar w:fldCharType="separate"/>
        </w:r>
        <w:r>
          <w:t>5</w:t>
        </w:r>
        <w:r>
          <w:fldChar w:fldCharType="end"/>
        </w:r>
      </w:hyperlink>
    </w:p>
    <w:p>
      <w:pPr>
        <w:pStyle w:val="TOC2"/>
        <w:tabs>
          <w:tab w:val="right" w:leader="dot" w:pos="8306"/>
        </w:tabs>
      </w:pPr>
      <w:hyperlink w:anchor="_Toc25477" w:history="1">
        <w:r>
          <w:rPr>
            <w:rFonts w:ascii="仿宋" w:eastAsia="仿宋" w:hAnsi="仿宋" w:cs="仿宋" w:hint="eastAsia"/>
            <w:lang w:eastAsia="zh-CN"/>
          </w:rPr>
          <w:t>(二)、玻璃纤维制品项目目标</w:t>
        </w:r>
        <w:r>
          <w:tab/>
        </w:r>
        <w:r>
          <w:fldChar w:fldCharType="begin"/>
        </w:r>
        <w:r>
          <w:instrText xml:space="preserve"> PAGEREF _Toc25477 \h </w:instrText>
        </w:r>
        <w:r>
          <w:fldChar w:fldCharType="separate"/>
        </w:r>
        <w:r>
          <w:t>7</w:t>
        </w:r>
        <w:r>
          <w:fldChar w:fldCharType="end"/>
        </w:r>
      </w:hyperlink>
    </w:p>
    <w:p>
      <w:pPr>
        <w:pStyle w:val="TOC2"/>
        <w:tabs>
          <w:tab w:val="right" w:leader="dot" w:pos="8306"/>
        </w:tabs>
      </w:pPr>
      <w:hyperlink w:anchor="_Toc1868" w:history="1">
        <w:r>
          <w:rPr>
            <w:rFonts w:ascii="仿宋" w:eastAsia="仿宋" w:hAnsi="仿宋" w:cs="仿宋" w:hint="eastAsia"/>
            <w:lang w:eastAsia="zh-CN"/>
          </w:rPr>
          <w:t>(三)、玻璃纤维制品项目提出的理由</w:t>
        </w:r>
        <w:r>
          <w:tab/>
        </w:r>
        <w:r>
          <w:fldChar w:fldCharType="begin"/>
        </w:r>
        <w:r>
          <w:instrText xml:space="preserve"> PAGEREF _Toc1868 \h </w:instrText>
        </w:r>
        <w:r>
          <w:fldChar w:fldCharType="separate"/>
        </w:r>
        <w:r>
          <w:t>8</w:t>
        </w:r>
        <w:r>
          <w:fldChar w:fldCharType="end"/>
        </w:r>
      </w:hyperlink>
    </w:p>
    <w:p>
      <w:pPr>
        <w:pStyle w:val="TOC2"/>
        <w:tabs>
          <w:tab w:val="right" w:leader="dot" w:pos="8306"/>
        </w:tabs>
      </w:pPr>
      <w:hyperlink w:anchor="_Toc29365" w:history="1">
        <w:r>
          <w:rPr>
            <w:rFonts w:ascii="仿宋" w:eastAsia="仿宋" w:hAnsi="仿宋" w:cs="仿宋" w:hint="eastAsia"/>
            <w:lang w:eastAsia="zh-CN"/>
          </w:rPr>
          <w:t>(四)、玻璃纤维制品项目意义</w:t>
        </w:r>
        <w:r>
          <w:tab/>
        </w:r>
        <w:r>
          <w:fldChar w:fldCharType="begin"/>
        </w:r>
        <w:r>
          <w:instrText xml:space="preserve"> PAGEREF _Toc29365 \h </w:instrText>
        </w:r>
        <w:r>
          <w:fldChar w:fldCharType="separate"/>
        </w:r>
        <w:r>
          <w:t>10</w:t>
        </w:r>
        <w:r>
          <w:fldChar w:fldCharType="end"/>
        </w:r>
      </w:hyperlink>
    </w:p>
    <w:p>
      <w:pPr>
        <w:pStyle w:val="TOC2"/>
        <w:tabs>
          <w:tab w:val="right" w:leader="dot" w:pos="8306"/>
        </w:tabs>
      </w:pPr>
      <w:hyperlink w:anchor="_Toc6634" w:history="1">
        <w:r>
          <w:rPr>
            <w:rFonts w:ascii="仿宋" w:eastAsia="仿宋" w:hAnsi="仿宋" w:cs="仿宋" w:hint="eastAsia"/>
            <w:lang w:eastAsia="zh-CN"/>
          </w:rPr>
          <w:t>(五)、玻璃纤维制品项目背景</w:t>
        </w:r>
        <w:r>
          <w:tab/>
        </w:r>
        <w:r>
          <w:fldChar w:fldCharType="begin"/>
        </w:r>
        <w:r>
          <w:instrText xml:space="preserve"> PAGEREF _Toc6634 \h </w:instrText>
        </w:r>
        <w:r>
          <w:fldChar w:fldCharType="separate"/>
        </w:r>
        <w:r>
          <w:t>10</w:t>
        </w:r>
        <w:r>
          <w:fldChar w:fldCharType="end"/>
        </w:r>
      </w:hyperlink>
    </w:p>
    <w:p>
      <w:pPr>
        <w:pStyle w:val="TOC1"/>
        <w:tabs>
          <w:tab w:val="right" w:leader="dot" w:pos="8306"/>
        </w:tabs>
      </w:pPr>
      <w:hyperlink w:anchor="_Toc24296" w:history="1">
        <w:r>
          <w:rPr>
            <w:rFonts w:ascii="仿宋" w:eastAsia="仿宋" w:hAnsi="仿宋" w:cs="仿宋" w:hint="eastAsia"/>
            <w:lang w:eastAsia="zh-CN"/>
          </w:rPr>
          <w:t>三、玻璃纤维制品项目建设背景及必要性分析</w:t>
        </w:r>
        <w:r>
          <w:tab/>
        </w:r>
        <w:r>
          <w:fldChar w:fldCharType="begin"/>
        </w:r>
        <w:r>
          <w:instrText xml:space="preserve"> PAGEREF _Toc24296 \h </w:instrText>
        </w:r>
        <w:r>
          <w:fldChar w:fldCharType="separate"/>
        </w:r>
        <w:r>
          <w:t>11</w:t>
        </w:r>
        <w:r>
          <w:fldChar w:fldCharType="end"/>
        </w:r>
      </w:hyperlink>
    </w:p>
    <w:p>
      <w:pPr>
        <w:pStyle w:val="TOC2"/>
        <w:tabs>
          <w:tab w:val="right" w:leader="dot" w:pos="8306"/>
        </w:tabs>
      </w:pPr>
      <w:hyperlink w:anchor="_Toc15175" w:history="1">
        <w:r>
          <w:rPr>
            <w:rFonts w:ascii="仿宋" w:eastAsia="仿宋" w:hAnsi="仿宋" w:cs="仿宋" w:hint="eastAsia"/>
            <w:lang w:eastAsia="zh-CN"/>
          </w:rPr>
          <w:t>(一)、玻璃纤维制品项目背景分析</w:t>
        </w:r>
        <w:r>
          <w:tab/>
        </w:r>
        <w:r>
          <w:fldChar w:fldCharType="begin"/>
        </w:r>
        <w:r>
          <w:instrText xml:space="preserve"> PAGEREF _Toc15175 \h </w:instrText>
        </w:r>
        <w:r>
          <w:fldChar w:fldCharType="separate"/>
        </w:r>
        <w:r>
          <w:t>11</w:t>
        </w:r>
        <w:r>
          <w:fldChar w:fldCharType="end"/>
        </w:r>
      </w:hyperlink>
    </w:p>
    <w:p>
      <w:pPr>
        <w:pStyle w:val="TOC2"/>
        <w:tabs>
          <w:tab w:val="right" w:leader="dot" w:pos="8306"/>
        </w:tabs>
      </w:pPr>
      <w:hyperlink w:anchor="_Toc21135" w:history="1">
        <w:r>
          <w:rPr>
            <w:rFonts w:ascii="仿宋" w:eastAsia="仿宋" w:hAnsi="仿宋" w:cs="仿宋" w:hint="eastAsia"/>
            <w:lang w:eastAsia="zh-CN"/>
          </w:rPr>
          <w:t>(二)、玻璃纤维制品项目建设必要性分析</w:t>
        </w:r>
        <w:r>
          <w:tab/>
        </w:r>
        <w:r>
          <w:fldChar w:fldCharType="begin"/>
        </w:r>
        <w:r>
          <w:instrText xml:space="preserve"> PAGEREF _Toc21135 \h </w:instrText>
        </w:r>
        <w:r>
          <w:fldChar w:fldCharType="separate"/>
        </w:r>
        <w:r>
          <w:t>13</w:t>
        </w:r>
        <w:r>
          <w:fldChar w:fldCharType="end"/>
        </w:r>
      </w:hyperlink>
    </w:p>
    <w:p>
      <w:pPr>
        <w:pStyle w:val="TOC1"/>
        <w:tabs>
          <w:tab w:val="right" w:leader="dot" w:pos="8306"/>
        </w:tabs>
      </w:pPr>
      <w:hyperlink w:anchor="_Toc15415" w:history="1">
        <w:r>
          <w:rPr>
            <w:rFonts w:ascii="仿宋" w:eastAsia="仿宋" w:hAnsi="仿宋" w:cs="仿宋" w:hint="eastAsia"/>
            <w:lang w:eastAsia="zh-CN"/>
          </w:rPr>
          <w:t>四、玻璃纤维制品项目可持续发展</w:t>
        </w:r>
        <w:r>
          <w:tab/>
        </w:r>
        <w:r>
          <w:fldChar w:fldCharType="begin"/>
        </w:r>
        <w:r>
          <w:instrText xml:space="preserve"> PAGEREF _Toc15415 \h </w:instrText>
        </w:r>
        <w:r>
          <w:fldChar w:fldCharType="separate"/>
        </w:r>
        <w:r>
          <w:t>14</w:t>
        </w:r>
        <w:r>
          <w:fldChar w:fldCharType="end"/>
        </w:r>
      </w:hyperlink>
    </w:p>
    <w:p>
      <w:pPr>
        <w:pStyle w:val="TOC2"/>
        <w:tabs>
          <w:tab w:val="right" w:leader="dot" w:pos="8306"/>
        </w:tabs>
      </w:pPr>
      <w:hyperlink w:anchor="_Toc4785" w:history="1">
        <w:r>
          <w:rPr>
            <w:rFonts w:ascii="仿宋" w:eastAsia="仿宋" w:hAnsi="仿宋" w:cs="仿宋" w:hint="eastAsia"/>
            <w:lang w:eastAsia="zh-CN"/>
          </w:rPr>
          <w:t>(一)、可持续战略与实践</w:t>
        </w:r>
        <w:r>
          <w:tab/>
        </w:r>
        <w:r>
          <w:fldChar w:fldCharType="begin"/>
        </w:r>
        <w:r>
          <w:instrText xml:space="preserve"> PAGEREF _Toc4785 \h </w:instrText>
        </w:r>
        <w:r>
          <w:fldChar w:fldCharType="separate"/>
        </w:r>
        <w:r>
          <w:t>14</w:t>
        </w:r>
        <w:r>
          <w:fldChar w:fldCharType="end"/>
        </w:r>
      </w:hyperlink>
    </w:p>
    <w:p>
      <w:pPr>
        <w:pStyle w:val="TOC2"/>
        <w:tabs>
          <w:tab w:val="right" w:leader="dot" w:pos="8306"/>
        </w:tabs>
      </w:pPr>
      <w:hyperlink w:anchor="_Toc12065" w:history="1">
        <w:r>
          <w:rPr>
            <w:rFonts w:ascii="仿宋" w:eastAsia="仿宋" w:hAnsi="仿宋" w:cs="仿宋" w:hint="eastAsia"/>
            <w:lang w:eastAsia="zh-CN"/>
          </w:rPr>
          <w:t>(二)、环保与社会责任</w:t>
        </w:r>
        <w:r>
          <w:tab/>
        </w:r>
        <w:r>
          <w:fldChar w:fldCharType="begin"/>
        </w:r>
        <w:r>
          <w:instrText xml:space="preserve"> PAGEREF _Toc12065 \h </w:instrText>
        </w:r>
        <w:r>
          <w:fldChar w:fldCharType="separate"/>
        </w:r>
        <w:r>
          <w:t>15</w:t>
        </w:r>
        <w:r>
          <w:fldChar w:fldCharType="end"/>
        </w:r>
      </w:hyperlink>
    </w:p>
    <w:p>
      <w:pPr>
        <w:pStyle w:val="TOC1"/>
        <w:tabs>
          <w:tab w:val="right" w:leader="dot" w:pos="8306"/>
        </w:tabs>
      </w:pPr>
      <w:hyperlink w:anchor="_Toc11175" w:history="1">
        <w:r>
          <w:rPr>
            <w:rFonts w:ascii="仿宋" w:eastAsia="仿宋" w:hAnsi="仿宋" w:cs="仿宋" w:hint="eastAsia"/>
            <w:lang w:eastAsia="zh-CN"/>
          </w:rPr>
          <w:t>五、玻璃纤维制品项目建设单位说明</w:t>
        </w:r>
        <w:r>
          <w:tab/>
        </w:r>
        <w:r>
          <w:fldChar w:fldCharType="begin"/>
        </w:r>
        <w:r>
          <w:instrText xml:space="preserve"> PAGEREF _Toc11175 \h </w:instrText>
        </w:r>
        <w:r>
          <w:fldChar w:fldCharType="separate"/>
        </w:r>
        <w:r>
          <w:t>16</w:t>
        </w:r>
        <w:r>
          <w:fldChar w:fldCharType="end"/>
        </w:r>
      </w:hyperlink>
    </w:p>
    <w:p>
      <w:pPr>
        <w:pStyle w:val="TOC2"/>
        <w:tabs>
          <w:tab w:val="right" w:leader="dot" w:pos="8306"/>
        </w:tabs>
      </w:pPr>
      <w:hyperlink w:anchor="_Toc27711" w:history="1">
        <w:r>
          <w:rPr>
            <w:rFonts w:ascii="仿宋" w:eastAsia="仿宋" w:hAnsi="仿宋" w:cs="仿宋" w:hint="eastAsia"/>
            <w:lang w:eastAsia="zh-CN"/>
          </w:rPr>
          <w:t>(一)、玻璃纤维制品项目承办单位基本情况</w:t>
        </w:r>
        <w:r>
          <w:tab/>
        </w:r>
        <w:r>
          <w:fldChar w:fldCharType="begin"/>
        </w:r>
        <w:r>
          <w:instrText xml:space="preserve"> PAGEREF _Toc27711 \h </w:instrText>
        </w:r>
        <w:r>
          <w:fldChar w:fldCharType="separate"/>
        </w:r>
        <w:r>
          <w:t>16</w:t>
        </w:r>
        <w:r>
          <w:fldChar w:fldCharType="end"/>
        </w:r>
      </w:hyperlink>
    </w:p>
    <w:p>
      <w:pPr>
        <w:pStyle w:val="TOC2"/>
        <w:tabs>
          <w:tab w:val="right" w:leader="dot" w:pos="8306"/>
        </w:tabs>
      </w:pPr>
      <w:hyperlink w:anchor="_Toc17640" w:history="1">
        <w:r>
          <w:rPr>
            <w:rFonts w:ascii="仿宋" w:eastAsia="仿宋" w:hAnsi="仿宋" w:cs="仿宋" w:hint="eastAsia"/>
            <w:lang w:eastAsia="zh-CN"/>
          </w:rPr>
          <w:t>(二)、公司经济效益分析</w:t>
        </w:r>
        <w:r>
          <w:tab/>
        </w:r>
        <w:r>
          <w:fldChar w:fldCharType="begin"/>
        </w:r>
        <w:r>
          <w:instrText xml:space="preserve"> PAGEREF _Toc17640 \h </w:instrText>
        </w:r>
        <w:r>
          <w:fldChar w:fldCharType="separate"/>
        </w:r>
        <w:r>
          <w:t>17</w:t>
        </w:r>
        <w:r>
          <w:fldChar w:fldCharType="end"/>
        </w:r>
      </w:hyperlink>
    </w:p>
    <w:p>
      <w:pPr>
        <w:pStyle w:val="TOC1"/>
        <w:tabs>
          <w:tab w:val="right" w:leader="dot" w:pos="8306"/>
        </w:tabs>
      </w:pPr>
      <w:hyperlink w:anchor="_Toc29900" w:history="1">
        <w:r>
          <w:rPr>
            <w:rFonts w:ascii="仿宋" w:eastAsia="仿宋" w:hAnsi="仿宋" w:cs="仿宋" w:hint="eastAsia"/>
            <w:lang w:eastAsia="zh-CN"/>
          </w:rPr>
          <w:t>六、产品规划分析</w:t>
        </w:r>
        <w:r>
          <w:tab/>
        </w:r>
        <w:r>
          <w:fldChar w:fldCharType="begin"/>
        </w:r>
        <w:r>
          <w:instrText xml:space="preserve"> PAGEREF _Toc29900 \h </w:instrText>
        </w:r>
        <w:r>
          <w:fldChar w:fldCharType="separate"/>
        </w:r>
        <w:r>
          <w:t>18</w:t>
        </w:r>
        <w:r>
          <w:fldChar w:fldCharType="end"/>
        </w:r>
      </w:hyperlink>
    </w:p>
    <w:p>
      <w:pPr>
        <w:pStyle w:val="TOC2"/>
        <w:tabs>
          <w:tab w:val="right" w:leader="dot" w:pos="8306"/>
        </w:tabs>
      </w:pPr>
      <w:hyperlink w:anchor="_Toc23541" w:history="1">
        <w:r>
          <w:rPr>
            <w:rFonts w:ascii="仿宋" w:eastAsia="仿宋" w:hAnsi="仿宋" w:cs="仿宋" w:hint="eastAsia"/>
            <w:lang w:eastAsia="zh-CN"/>
          </w:rPr>
          <w:t>(一)、产品规划</w:t>
        </w:r>
        <w:r>
          <w:tab/>
        </w:r>
        <w:r>
          <w:fldChar w:fldCharType="begin"/>
        </w:r>
        <w:r>
          <w:instrText xml:space="preserve"> PAGEREF _Toc23541 \h </w:instrText>
        </w:r>
        <w:r>
          <w:fldChar w:fldCharType="separate"/>
        </w:r>
        <w:r>
          <w:t>18</w:t>
        </w:r>
        <w:r>
          <w:fldChar w:fldCharType="end"/>
        </w:r>
      </w:hyperlink>
    </w:p>
    <w:p>
      <w:pPr>
        <w:pStyle w:val="TOC2"/>
        <w:tabs>
          <w:tab w:val="right" w:leader="dot" w:pos="8306"/>
        </w:tabs>
      </w:pPr>
      <w:hyperlink w:anchor="_Toc5291" w:history="1">
        <w:r>
          <w:rPr>
            <w:rFonts w:ascii="仿宋" w:eastAsia="仿宋" w:hAnsi="仿宋" w:cs="仿宋" w:hint="eastAsia"/>
            <w:lang w:eastAsia="zh-CN"/>
          </w:rPr>
          <w:t>(二)、建设规模</w:t>
        </w:r>
        <w:r>
          <w:tab/>
        </w:r>
        <w:r>
          <w:fldChar w:fldCharType="begin"/>
        </w:r>
        <w:r>
          <w:instrText xml:space="preserve"> PAGEREF _Toc5291 \h </w:instrText>
        </w:r>
        <w:r>
          <w:fldChar w:fldCharType="separate"/>
        </w:r>
        <w:r>
          <w:t>18</w:t>
        </w:r>
        <w:r>
          <w:fldChar w:fldCharType="end"/>
        </w:r>
      </w:hyperlink>
    </w:p>
    <w:p>
      <w:pPr>
        <w:pStyle w:val="TOC1"/>
        <w:tabs>
          <w:tab w:val="right" w:leader="dot" w:pos="8306"/>
        </w:tabs>
      </w:pPr>
      <w:hyperlink w:anchor="_Toc26597" w:history="1">
        <w:r>
          <w:rPr>
            <w:rFonts w:ascii="仿宋" w:eastAsia="仿宋" w:hAnsi="仿宋" w:cs="仿宋" w:hint="eastAsia"/>
            <w:lang w:eastAsia="zh-CN"/>
          </w:rPr>
          <w:t>七、玻璃纤维制品项目人力资源管理</w:t>
        </w:r>
        <w:r>
          <w:tab/>
        </w:r>
        <w:r>
          <w:fldChar w:fldCharType="begin"/>
        </w:r>
        <w:r>
          <w:instrText xml:space="preserve"> PAGEREF _Toc26597 \h </w:instrText>
        </w:r>
        <w:r>
          <w:fldChar w:fldCharType="separate"/>
        </w:r>
        <w:r>
          <w:t>20</w:t>
        </w:r>
        <w:r>
          <w:fldChar w:fldCharType="end"/>
        </w:r>
      </w:hyperlink>
    </w:p>
    <w:p>
      <w:pPr>
        <w:pStyle w:val="TOC2"/>
        <w:tabs>
          <w:tab w:val="right" w:leader="dot" w:pos="8306"/>
        </w:tabs>
      </w:pPr>
      <w:hyperlink w:anchor="_Toc24147" w:history="1">
        <w:r>
          <w:rPr>
            <w:rFonts w:ascii="仿宋" w:eastAsia="仿宋" w:hAnsi="仿宋" w:cs="仿宋" w:hint="eastAsia"/>
            <w:lang w:eastAsia="zh-CN"/>
          </w:rPr>
          <w:t>(一)、建立健全的预算管理制度</w:t>
        </w:r>
        <w:r>
          <w:tab/>
        </w:r>
        <w:r>
          <w:fldChar w:fldCharType="begin"/>
        </w:r>
        <w:r>
          <w:instrText xml:space="preserve"> PAGEREF _Toc24147 \h </w:instrText>
        </w:r>
        <w:r>
          <w:fldChar w:fldCharType="separate"/>
        </w:r>
        <w:r>
          <w:t>20</w:t>
        </w:r>
        <w:r>
          <w:fldChar w:fldCharType="end"/>
        </w:r>
      </w:hyperlink>
    </w:p>
    <w:p>
      <w:pPr>
        <w:pStyle w:val="TOC2"/>
        <w:tabs>
          <w:tab w:val="right" w:leader="dot" w:pos="8306"/>
        </w:tabs>
      </w:pPr>
      <w:hyperlink w:anchor="_Toc12840" w:history="1">
        <w:r>
          <w:rPr>
            <w:rFonts w:ascii="仿宋" w:eastAsia="仿宋" w:hAnsi="仿宋" w:cs="仿宋" w:hint="eastAsia"/>
            <w:lang w:eastAsia="zh-CN"/>
          </w:rPr>
          <w:t>(二)、加强资金流动监控</w:t>
        </w:r>
        <w:r>
          <w:tab/>
        </w:r>
        <w:r>
          <w:fldChar w:fldCharType="begin"/>
        </w:r>
        <w:r>
          <w:instrText xml:space="preserve"> PAGEREF _Toc12840 \h </w:instrText>
        </w:r>
        <w:r>
          <w:fldChar w:fldCharType="separate"/>
        </w:r>
        <w:r>
          <w:t>21</w:t>
        </w:r>
        <w:r>
          <w:fldChar w:fldCharType="end"/>
        </w:r>
      </w:hyperlink>
    </w:p>
    <w:p>
      <w:pPr>
        <w:pStyle w:val="TOC2"/>
        <w:tabs>
          <w:tab w:val="right" w:leader="dot" w:pos="8306"/>
        </w:tabs>
      </w:pPr>
      <w:hyperlink w:anchor="_Toc15102" w:history="1">
        <w:r>
          <w:rPr>
            <w:rFonts w:ascii="仿宋" w:eastAsia="仿宋" w:hAnsi="仿宋" w:cs="仿宋" w:hint="eastAsia"/>
            <w:lang w:eastAsia="zh-CN"/>
          </w:rPr>
          <w:t>(三)、制定完善的风险控制机制</w:t>
        </w:r>
        <w:r>
          <w:tab/>
        </w:r>
        <w:r>
          <w:fldChar w:fldCharType="begin"/>
        </w:r>
        <w:r>
          <w:instrText xml:space="preserve"> PAGEREF _Toc15102 \h </w:instrText>
        </w:r>
        <w:r>
          <w:fldChar w:fldCharType="separate"/>
        </w:r>
        <w:r>
          <w:t>22</w:t>
        </w:r>
        <w:r>
          <w:fldChar w:fldCharType="end"/>
        </w:r>
      </w:hyperlink>
    </w:p>
    <w:p>
      <w:pPr>
        <w:pStyle w:val="TOC2"/>
        <w:tabs>
          <w:tab w:val="right" w:leader="dot" w:pos="8306"/>
        </w:tabs>
      </w:pPr>
      <w:hyperlink w:anchor="_Toc22128" w:history="1">
        <w:r>
          <w:rPr>
            <w:rFonts w:ascii="仿宋" w:eastAsia="仿宋" w:hAnsi="仿宋" w:cs="仿宋" w:hint="eastAsia"/>
            <w:lang w:eastAsia="zh-CN"/>
          </w:rPr>
          <w:t>(四)、优化成本管理</w:t>
        </w:r>
        <w:r>
          <w:tab/>
        </w:r>
        <w:r>
          <w:fldChar w:fldCharType="begin"/>
        </w:r>
        <w:r>
          <w:instrText xml:space="preserve"> PAGEREF _Toc22128 \h </w:instrText>
        </w:r>
        <w:r>
          <w:fldChar w:fldCharType="separate"/>
        </w:r>
        <w:r>
          <w:t>24</w:t>
        </w:r>
        <w:r>
          <w:fldChar w:fldCharType="end"/>
        </w:r>
      </w:hyperlink>
    </w:p>
    <w:p>
      <w:pPr>
        <w:pStyle w:val="TOC1"/>
        <w:tabs>
          <w:tab w:val="right" w:leader="dot" w:pos="8306"/>
        </w:tabs>
      </w:pPr>
      <w:hyperlink w:anchor="_Toc22893" w:history="1">
        <w:r>
          <w:rPr>
            <w:rFonts w:ascii="仿宋" w:eastAsia="仿宋" w:hAnsi="仿宋" w:cs="仿宋" w:hint="eastAsia"/>
            <w:lang w:eastAsia="zh-CN"/>
          </w:rPr>
          <w:t>八、玻璃纤维制品项目经营效益</w:t>
        </w:r>
        <w:r>
          <w:tab/>
        </w:r>
        <w:r>
          <w:fldChar w:fldCharType="begin"/>
        </w:r>
        <w:r>
          <w:instrText xml:space="preserve"> PAGEREF _Toc22893 \h </w:instrText>
        </w:r>
        <w:r>
          <w:fldChar w:fldCharType="separate"/>
        </w:r>
        <w:r>
          <w:t>25</w:t>
        </w:r>
        <w:r>
          <w:fldChar w:fldCharType="end"/>
        </w:r>
      </w:hyperlink>
    </w:p>
    <w:p>
      <w:pPr>
        <w:pStyle w:val="TOC2"/>
        <w:tabs>
          <w:tab w:val="right" w:leader="dot" w:pos="8306"/>
        </w:tabs>
      </w:pPr>
      <w:hyperlink w:anchor="_Toc10986" w:history="1">
        <w:r>
          <w:rPr>
            <w:rFonts w:ascii="仿宋" w:eastAsia="仿宋" w:hAnsi="仿宋" w:cs="仿宋" w:hint="eastAsia"/>
            <w:lang w:eastAsia="zh-CN"/>
          </w:rPr>
          <w:t>(一)、经济评价财务测算</w:t>
        </w:r>
        <w:r>
          <w:tab/>
        </w:r>
        <w:r>
          <w:fldChar w:fldCharType="begin"/>
        </w:r>
        <w:r>
          <w:instrText xml:space="preserve"> PAGEREF _Toc10986 \h </w:instrText>
        </w:r>
        <w:r>
          <w:fldChar w:fldCharType="separate"/>
        </w:r>
        <w:r>
          <w:t>25</w:t>
        </w:r>
        <w:r>
          <w:fldChar w:fldCharType="end"/>
        </w:r>
      </w:hyperlink>
    </w:p>
    <w:p>
      <w:pPr>
        <w:pStyle w:val="TOC2"/>
        <w:tabs>
          <w:tab w:val="right" w:leader="dot" w:pos="8306"/>
        </w:tabs>
      </w:pPr>
      <w:hyperlink w:anchor="_Toc22471" w:history="1">
        <w:r>
          <w:rPr>
            <w:rFonts w:ascii="仿宋" w:eastAsia="仿宋" w:hAnsi="仿宋" w:cs="仿宋" w:hint="eastAsia"/>
            <w:lang w:eastAsia="zh-CN"/>
          </w:rPr>
          <w:t>(二)、玻璃纤维制品项目盈利能力分析</w:t>
        </w:r>
        <w:r>
          <w:tab/>
        </w:r>
        <w:r>
          <w:fldChar w:fldCharType="begin"/>
        </w:r>
        <w:r>
          <w:instrText xml:space="preserve"> PAGEREF _Toc22471 \h </w:instrText>
        </w:r>
        <w:r>
          <w:fldChar w:fldCharType="separate"/>
        </w:r>
        <w:r>
          <w:t>26</w:t>
        </w:r>
        <w:r>
          <w:fldChar w:fldCharType="end"/>
        </w:r>
      </w:hyperlink>
    </w:p>
    <w:p>
      <w:pPr>
        <w:pStyle w:val="TOC1"/>
        <w:tabs>
          <w:tab w:val="right" w:leader="dot" w:pos="8306"/>
        </w:tabs>
      </w:pPr>
      <w:hyperlink w:anchor="_Toc6950" w:history="1">
        <w:r>
          <w:rPr>
            <w:rFonts w:ascii="仿宋" w:eastAsia="仿宋" w:hAnsi="仿宋" w:cs="仿宋" w:hint="eastAsia"/>
            <w:lang w:eastAsia="zh-CN"/>
          </w:rPr>
          <w:t>九、玻璃纤维制品项目技术管理</w:t>
        </w:r>
        <w:r>
          <w:tab/>
        </w:r>
        <w:r>
          <w:fldChar w:fldCharType="begin"/>
        </w:r>
        <w:r>
          <w:instrText xml:space="preserve"> PAGEREF _Toc6950 \h </w:instrText>
        </w:r>
        <w:r>
          <w:fldChar w:fldCharType="separate"/>
        </w:r>
        <w:r>
          <w:t>27</w:t>
        </w:r>
        <w:r>
          <w:fldChar w:fldCharType="end"/>
        </w:r>
      </w:hyperlink>
    </w:p>
    <w:p>
      <w:pPr>
        <w:pStyle w:val="TOC2"/>
        <w:tabs>
          <w:tab w:val="right" w:leader="dot" w:pos="8306"/>
        </w:tabs>
      </w:pPr>
      <w:hyperlink w:anchor="_Toc10578" w:history="1">
        <w:r>
          <w:rPr>
            <w:rFonts w:ascii="仿宋" w:eastAsia="仿宋" w:hAnsi="仿宋" w:cs="仿宋" w:hint="eastAsia"/>
            <w:lang w:eastAsia="zh-CN"/>
          </w:rPr>
          <w:t>(一)、技术方案选用方向</w:t>
        </w:r>
        <w:r>
          <w:tab/>
        </w:r>
        <w:r>
          <w:fldChar w:fldCharType="begin"/>
        </w:r>
        <w:r>
          <w:instrText xml:space="preserve"> PAGEREF _Toc10578 \h </w:instrText>
        </w:r>
        <w:r>
          <w:fldChar w:fldCharType="separate"/>
        </w:r>
        <w:r>
          <w:t>27</w:t>
        </w:r>
        <w:r>
          <w:fldChar w:fldCharType="end"/>
        </w:r>
      </w:hyperlink>
    </w:p>
    <w:p>
      <w:pPr>
        <w:pStyle w:val="TOC2"/>
        <w:tabs>
          <w:tab w:val="right" w:leader="dot" w:pos="8306"/>
        </w:tabs>
      </w:pPr>
      <w:hyperlink w:anchor="_Toc4964" w:history="1">
        <w:r>
          <w:rPr>
            <w:rFonts w:ascii="仿宋" w:eastAsia="仿宋" w:hAnsi="仿宋" w:cs="仿宋" w:hint="eastAsia"/>
            <w:lang w:eastAsia="zh-CN"/>
          </w:rPr>
          <w:t>(二)、工艺技术方案选用原则</w:t>
        </w:r>
        <w:r>
          <w:tab/>
        </w:r>
        <w:r>
          <w:fldChar w:fldCharType="begin"/>
        </w:r>
        <w:r>
          <w:instrText xml:space="preserve"> PAGEREF _Toc4964 \h </w:instrText>
        </w:r>
        <w:r>
          <w:fldChar w:fldCharType="separate"/>
        </w:r>
        <w:r>
          <w:t>29</w:t>
        </w:r>
        <w:r>
          <w:fldChar w:fldCharType="end"/>
        </w:r>
      </w:hyperlink>
    </w:p>
    <w:p>
      <w:pPr>
        <w:pStyle w:val="TOC2"/>
        <w:tabs>
          <w:tab w:val="right" w:leader="dot" w:pos="8306"/>
        </w:tabs>
      </w:pPr>
      <w:hyperlink w:anchor="_Toc32539" w:history="1">
        <w:r>
          <w:rPr>
            <w:rFonts w:ascii="仿宋" w:eastAsia="仿宋" w:hAnsi="仿宋" w:cs="仿宋" w:hint="eastAsia"/>
            <w:lang w:eastAsia="zh-CN"/>
          </w:rPr>
          <w:t>(三)、工艺技术方案要求</w:t>
        </w:r>
        <w:r>
          <w:tab/>
        </w:r>
        <w:r>
          <w:fldChar w:fldCharType="begin"/>
        </w:r>
        <w:r>
          <w:instrText xml:space="preserve"> PAGEREF _Toc32539 \h </w:instrText>
        </w:r>
        <w:r>
          <w:fldChar w:fldCharType="separate"/>
        </w:r>
        <w:r>
          <w:t>31</w:t>
        </w:r>
        <w:r>
          <w:fldChar w:fldCharType="end"/>
        </w:r>
      </w:hyperlink>
    </w:p>
    <w:p>
      <w:pPr>
        <w:pStyle w:val="TOC1"/>
        <w:tabs>
          <w:tab w:val="right" w:leader="dot" w:pos="8306"/>
        </w:tabs>
      </w:pPr>
      <w:hyperlink w:anchor="_Toc18207" w:history="1">
        <w:r>
          <w:rPr>
            <w:rFonts w:ascii="仿宋" w:eastAsia="仿宋" w:hAnsi="仿宋" w:cs="仿宋" w:hint="eastAsia"/>
            <w:lang w:eastAsia="zh-CN"/>
          </w:rPr>
          <w:t>十、玻璃纤维制品项目环境影响分析</w:t>
        </w:r>
        <w:r>
          <w:tab/>
        </w:r>
        <w:r>
          <w:fldChar w:fldCharType="begin"/>
        </w:r>
        <w:r>
          <w:instrText xml:space="preserve"> PAGEREF _Toc18207 \h </w:instrText>
        </w:r>
        <w:r>
          <w:fldChar w:fldCharType="separate"/>
        </w:r>
        <w:r>
          <w:t>33</w:t>
        </w:r>
        <w:r>
          <w:fldChar w:fldCharType="end"/>
        </w:r>
      </w:hyperlink>
    </w:p>
    <w:p>
      <w:pPr>
        <w:pStyle w:val="TOC2"/>
        <w:tabs>
          <w:tab w:val="right" w:leader="dot" w:pos="8306"/>
        </w:tabs>
      </w:pPr>
      <w:hyperlink w:anchor="_Toc29389" w:history="1">
        <w:r>
          <w:rPr>
            <w:rFonts w:ascii="仿宋" w:eastAsia="仿宋" w:hAnsi="仿宋" w:cs="仿宋" w:hint="eastAsia"/>
            <w:lang w:eastAsia="zh-CN"/>
          </w:rPr>
          <w:t>(一)、建设区域环境质量现状</w:t>
        </w:r>
        <w:r>
          <w:tab/>
        </w:r>
        <w:r>
          <w:fldChar w:fldCharType="begin"/>
        </w:r>
        <w:r>
          <w:instrText xml:space="preserve"> PAGEREF _Toc29389 \h </w:instrText>
        </w:r>
        <w:r>
          <w:fldChar w:fldCharType="separate"/>
        </w:r>
        <w:r>
          <w:t>33</w:t>
        </w:r>
        <w:r>
          <w:fldChar w:fldCharType="end"/>
        </w:r>
      </w:hyperlink>
    </w:p>
    <w:p>
      <w:pPr>
        <w:pStyle w:val="TOC2"/>
        <w:tabs>
          <w:tab w:val="right" w:leader="dot" w:pos="8306"/>
        </w:tabs>
      </w:pPr>
      <w:hyperlink w:anchor="_Toc13573" w:history="1">
        <w:r>
          <w:rPr>
            <w:rFonts w:ascii="仿宋" w:eastAsia="仿宋" w:hAnsi="仿宋" w:cs="仿宋" w:hint="eastAsia"/>
            <w:lang w:eastAsia="zh-CN"/>
          </w:rPr>
          <w:t>(二)、建设期环境保护</w:t>
        </w:r>
        <w:r>
          <w:tab/>
        </w:r>
        <w:r>
          <w:fldChar w:fldCharType="begin"/>
        </w:r>
        <w:r>
          <w:instrText xml:space="preserve"> PAGEREF _Toc13573 \h </w:instrText>
        </w:r>
        <w:r>
          <w:fldChar w:fldCharType="separate"/>
        </w:r>
        <w:r>
          <w:t>35</w:t>
        </w:r>
        <w:r>
          <w:fldChar w:fldCharType="end"/>
        </w:r>
      </w:hyperlink>
    </w:p>
    <w:p>
      <w:pPr>
        <w:pStyle w:val="TOC2"/>
        <w:tabs>
          <w:tab w:val="right" w:leader="dot" w:pos="8306"/>
        </w:tabs>
      </w:pPr>
      <w:hyperlink w:anchor="_Toc27970" w:history="1">
        <w:r>
          <w:rPr>
            <w:rFonts w:ascii="仿宋" w:eastAsia="仿宋" w:hAnsi="仿宋" w:cs="仿宋" w:hint="eastAsia"/>
            <w:lang w:eastAsia="zh-CN"/>
          </w:rPr>
          <w:t>(三)、运营期环境保护</w:t>
        </w:r>
        <w:r>
          <w:tab/>
        </w:r>
        <w:r>
          <w:fldChar w:fldCharType="begin"/>
        </w:r>
        <w:r>
          <w:instrText xml:space="preserve"> PAGEREF _Toc27970 \h </w:instrText>
        </w:r>
        <w:r>
          <w:fldChar w:fldCharType="separate"/>
        </w:r>
        <w:r>
          <w:t>36</w:t>
        </w:r>
        <w:r>
          <w:fldChar w:fldCharType="end"/>
        </w:r>
      </w:hyperlink>
    </w:p>
    <w:p>
      <w:pPr>
        <w:pStyle w:val="TOC2"/>
        <w:tabs>
          <w:tab w:val="right" w:leader="dot" w:pos="8306"/>
        </w:tabs>
      </w:pPr>
      <w:hyperlink w:anchor="_Toc7117" w:history="1">
        <w:r>
          <w:rPr>
            <w:rFonts w:ascii="仿宋" w:eastAsia="仿宋" w:hAnsi="仿宋" w:cs="仿宋" w:hint="eastAsia"/>
            <w:lang w:eastAsia="zh-CN"/>
          </w:rPr>
          <w:t>(四)、玻璃纤维制品项目建设对区域经济的影响</w:t>
        </w:r>
        <w:r>
          <w:tab/>
        </w:r>
        <w:r>
          <w:fldChar w:fldCharType="begin"/>
        </w:r>
        <w:r>
          <w:instrText xml:space="preserve"> PAGEREF _Toc7117 \h </w:instrText>
        </w:r>
        <w:r>
          <w:fldChar w:fldCharType="separate"/>
        </w:r>
        <w:r>
          <w:t>38</w:t>
        </w:r>
        <w:r>
          <w:fldChar w:fldCharType="end"/>
        </w:r>
      </w:hyperlink>
    </w:p>
    <w:p>
      <w:pPr>
        <w:pStyle w:val="TOC2"/>
        <w:tabs>
          <w:tab w:val="right" w:leader="dot" w:pos="8306"/>
        </w:tabs>
      </w:pPr>
      <w:hyperlink w:anchor="_Toc20115" w:history="1">
        <w:r>
          <w:rPr>
            <w:rFonts w:ascii="仿宋" w:eastAsia="仿宋" w:hAnsi="仿宋" w:cs="仿宋" w:hint="eastAsia"/>
            <w:lang w:eastAsia="zh-CN"/>
          </w:rPr>
          <w:t>(五)、废弃物处理</w:t>
        </w:r>
        <w:r>
          <w:tab/>
        </w:r>
        <w:r>
          <w:fldChar w:fldCharType="begin"/>
        </w:r>
        <w:r>
          <w:instrText xml:space="preserve"> PAGEREF _Toc20115 \h </w:instrText>
        </w:r>
        <w:r>
          <w:fldChar w:fldCharType="separate"/>
        </w:r>
        <w:r>
          <w:t>39</w:t>
        </w:r>
        <w:r>
          <w:fldChar w:fldCharType="end"/>
        </w:r>
      </w:hyperlink>
    </w:p>
    <w:p>
      <w:pPr>
        <w:pStyle w:val="TOC2"/>
        <w:tabs>
          <w:tab w:val="right" w:leader="dot" w:pos="8306"/>
        </w:tabs>
      </w:pPr>
      <w:hyperlink w:anchor="_Toc28287" w:history="1">
        <w:r>
          <w:rPr>
            <w:rFonts w:ascii="仿宋" w:eastAsia="仿宋" w:hAnsi="仿宋" w:cs="仿宋" w:hint="eastAsia"/>
            <w:lang w:eastAsia="zh-CN"/>
          </w:rPr>
          <w:t>(六)、特殊环境影响分析</w:t>
        </w:r>
        <w:r>
          <w:tab/>
        </w:r>
        <w:r>
          <w:fldChar w:fldCharType="begin"/>
        </w:r>
        <w:r>
          <w:instrText xml:space="preserve"> PAGEREF _Toc28287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77" w:history="1">
        <w:r>
          <w:rPr>
            <w:rFonts w:ascii="仿宋" w:eastAsia="仿宋" w:hAnsi="仿宋" w:cs="仿宋" w:hint="eastAsia"/>
            <w:lang w:eastAsia="zh-CN"/>
          </w:rPr>
          <w:t>(七)、清洁生产</w:t>
        </w:r>
        <w:r>
          <w:tab/>
        </w:r>
        <w:r>
          <w:fldChar w:fldCharType="begin"/>
        </w:r>
        <w:r>
          <w:instrText xml:space="preserve"> PAGEREF _Toc19377 \h </w:instrText>
        </w:r>
        <w:r>
          <w:fldChar w:fldCharType="separate"/>
        </w:r>
        <w:r>
          <w:t>42</w:t>
        </w:r>
        <w:r>
          <w:fldChar w:fldCharType="end"/>
        </w:r>
      </w:hyperlink>
    </w:p>
    <w:p>
      <w:pPr>
        <w:pStyle w:val="TOC2"/>
        <w:tabs>
          <w:tab w:val="right" w:leader="dot" w:pos="8306"/>
        </w:tabs>
      </w:pPr>
      <w:hyperlink w:anchor="_Toc3111" w:history="1">
        <w:r>
          <w:rPr>
            <w:rFonts w:ascii="仿宋" w:eastAsia="仿宋" w:hAnsi="仿宋" w:cs="仿宋" w:hint="eastAsia"/>
            <w:lang w:eastAsia="zh-CN"/>
          </w:rPr>
          <w:t>(八)、环境保护综合评价</w:t>
        </w:r>
        <w:r>
          <w:tab/>
        </w:r>
        <w:r>
          <w:fldChar w:fldCharType="begin"/>
        </w:r>
        <w:r>
          <w:instrText xml:space="preserve"> PAGEREF _Toc3111 \h </w:instrText>
        </w:r>
        <w:r>
          <w:fldChar w:fldCharType="separate"/>
        </w:r>
        <w:r>
          <w:t>43</w:t>
        </w:r>
        <w:r>
          <w:fldChar w:fldCharType="end"/>
        </w:r>
      </w:hyperlink>
    </w:p>
    <w:p>
      <w:pPr>
        <w:pStyle w:val="TOC1"/>
        <w:tabs>
          <w:tab w:val="right" w:leader="dot" w:pos="8306"/>
        </w:tabs>
      </w:pPr>
      <w:hyperlink w:anchor="_Toc21971" w:history="1">
        <w:r>
          <w:rPr>
            <w:rFonts w:ascii="仿宋" w:eastAsia="仿宋" w:hAnsi="仿宋" w:cs="仿宋" w:hint="eastAsia"/>
            <w:lang w:eastAsia="zh-CN"/>
          </w:rPr>
          <w:t>十一、玻璃纤维制品项目投资规划</w:t>
        </w:r>
        <w:r>
          <w:tab/>
        </w:r>
        <w:r>
          <w:fldChar w:fldCharType="begin"/>
        </w:r>
        <w:r>
          <w:instrText xml:space="preserve"> PAGEREF _Toc21971 \h </w:instrText>
        </w:r>
        <w:r>
          <w:fldChar w:fldCharType="separate"/>
        </w:r>
        <w:r>
          <w:t>44</w:t>
        </w:r>
        <w:r>
          <w:fldChar w:fldCharType="end"/>
        </w:r>
      </w:hyperlink>
    </w:p>
    <w:p>
      <w:pPr>
        <w:pStyle w:val="TOC2"/>
        <w:tabs>
          <w:tab w:val="right" w:leader="dot" w:pos="8306"/>
        </w:tabs>
      </w:pPr>
      <w:hyperlink w:anchor="_Toc24083" w:history="1">
        <w:r>
          <w:rPr>
            <w:rFonts w:ascii="仿宋" w:eastAsia="仿宋" w:hAnsi="仿宋" w:cs="仿宋" w:hint="eastAsia"/>
            <w:lang w:eastAsia="zh-CN"/>
          </w:rPr>
          <w:t>(一)、玻璃纤维制品项目总投资估算</w:t>
        </w:r>
        <w:r>
          <w:tab/>
        </w:r>
        <w:r>
          <w:fldChar w:fldCharType="begin"/>
        </w:r>
        <w:r>
          <w:instrText xml:space="preserve"> PAGEREF _Toc24083 \h </w:instrText>
        </w:r>
        <w:r>
          <w:fldChar w:fldCharType="separate"/>
        </w:r>
        <w:r>
          <w:t>44</w:t>
        </w:r>
        <w:r>
          <w:fldChar w:fldCharType="end"/>
        </w:r>
      </w:hyperlink>
    </w:p>
    <w:p>
      <w:pPr>
        <w:pStyle w:val="TOC2"/>
        <w:tabs>
          <w:tab w:val="right" w:leader="dot" w:pos="8306"/>
        </w:tabs>
      </w:pPr>
      <w:hyperlink w:anchor="_Toc16952" w:history="1">
        <w:r>
          <w:rPr>
            <w:rFonts w:ascii="仿宋" w:eastAsia="仿宋" w:hAnsi="仿宋" w:cs="仿宋" w:hint="eastAsia"/>
            <w:lang w:eastAsia="zh-CN"/>
          </w:rPr>
          <w:t>(二)、资金筹措</w:t>
        </w:r>
        <w:r>
          <w:tab/>
        </w:r>
        <w:r>
          <w:fldChar w:fldCharType="begin"/>
        </w:r>
        <w:r>
          <w:instrText xml:space="preserve"> PAGEREF _Toc16952 \h </w:instrText>
        </w:r>
        <w:r>
          <w:fldChar w:fldCharType="separate"/>
        </w:r>
        <w:r>
          <w:t>46</w:t>
        </w:r>
        <w:r>
          <w:fldChar w:fldCharType="end"/>
        </w:r>
      </w:hyperlink>
    </w:p>
    <w:p>
      <w:pPr>
        <w:pStyle w:val="TOC1"/>
        <w:tabs>
          <w:tab w:val="right" w:leader="dot" w:pos="8306"/>
        </w:tabs>
      </w:pPr>
      <w:hyperlink w:anchor="_Toc22791" w:history="1">
        <w:r>
          <w:rPr>
            <w:rFonts w:ascii="仿宋" w:eastAsia="仿宋" w:hAnsi="仿宋" w:cs="仿宋" w:hint="eastAsia"/>
            <w:lang w:eastAsia="zh-CN"/>
          </w:rPr>
          <w:t>十二、生产安全保护</w:t>
        </w:r>
        <w:r>
          <w:tab/>
        </w:r>
        <w:r>
          <w:fldChar w:fldCharType="begin"/>
        </w:r>
        <w:r>
          <w:instrText xml:space="preserve"> PAGEREF _Toc22791 \h </w:instrText>
        </w:r>
        <w:r>
          <w:fldChar w:fldCharType="separate"/>
        </w:r>
        <w:r>
          <w:t>46</w:t>
        </w:r>
        <w:r>
          <w:fldChar w:fldCharType="end"/>
        </w:r>
      </w:hyperlink>
    </w:p>
    <w:p>
      <w:pPr>
        <w:pStyle w:val="TOC2"/>
        <w:tabs>
          <w:tab w:val="right" w:leader="dot" w:pos="8306"/>
        </w:tabs>
      </w:pPr>
      <w:hyperlink w:anchor="_Toc23822" w:history="1">
        <w:r>
          <w:rPr>
            <w:rFonts w:ascii="仿宋" w:eastAsia="仿宋" w:hAnsi="仿宋" w:cs="仿宋" w:hint="eastAsia"/>
            <w:lang w:eastAsia="zh-CN"/>
          </w:rPr>
          <w:t>(一)、消防安全</w:t>
        </w:r>
        <w:r>
          <w:tab/>
        </w:r>
        <w:r>
          <w:fldChar w:fldCharType="begin"/>
        </w:r>
        <w:r>
          <w:instrText xml:space="preserve"> PAGEREF _Toc23822 \h </w:instrText>
        </w:r>
        <w:r>
          <w:fldChar w:fldCharType="separate"/>
        </w:r>
        <w:r>
          <w:t>46</w:t>
        </w:r>
        <w:r>
          <w:fldChar w:fldCharType="end"/>
        </w:r>
      </w:hyperlink>
    </w:p>
    <w:p>
      <w:pPr>
        <w:pStyle w:val="TOC2"/>
        <w:tabs>
          <w:tab w:val="right" w:leader="dot" w:pos="8306"/>
        </w:tabs>
      </w:pPr>
      <w:hyperlink w:anchor="_Toc271" w:history="1">
        <w:r>
          <w:rPr>
            <w:rFonts w:ascii="仿宋" w:eastAsia="仿宋" w:hAnsi="仿宋" w:cs="仿宋" w:hint="eastAsia"/>
            <w:lang w:eastAsia="zh-CN"/>
          </w:rPr>
          <w:t>(二)、防火防爆总图布置措施</w:t>
        </w:r>
        <w:r>
          <w:tab/>
        </w:r>
        <w:r>
          <w:fldChar w:fldCharType="begin"/>
        </w:r>
        <w:r>
          <w:instrText xml:space="preserve"> PAGEREF _Toc271 \h </w:instrText>
        </w:r>
        <w:r>
          <w:fldChar w:fldCharType="separate"/>
        </w:r>
        <w:r>
          <w:t>48</w:t>
        </w:r>
        <w:r>
          <w:fldChar w:fldCharType="end"/>
        </w:r>
      </w:hyperlink>
    </w:p>
    <w:p>
      <w:pPr>
        <w:pStyle w:val="TOC2"/>
        <w:tabs>
          <w:tab w:val="right" w:leader="dot" w:pos="8306"/>
        </w:tabs>
      </w:pPr>
      <w:hyperlink w:anchor="_Toc10365" w:history="1">
        <w:r>
          <w:rPr>
            <w:rFonts w:ascii="仿宋" w:eastAsia="仿宋" w:hAnsi="仿宋" w:cs="仿宋" w:hint="eastAsia"/>
            <w:lang w:eastAsia="zh-CN"/>
          </w:rPr>
          <w:t>(三)、自然灾害防范措施</w:t>
        </w:r>
        <w:r>
          <w:tab/>
        </w:r>
        <w:r>
          <w:fldChar w:fldCharType="begin"/>
        </w:r>
        <w:r>
          <w:instrText xml:space="preserve"> PAGEREF _Toc10365 \h </w:instrText>
        </w:r>
        <w:r>
          <w:fldChar w:fldCharType="separate"/>
        </w:r>
        <w:r>
          <w:t>49</w:t>
        </w:r>
        <w:r>
          <w:fldChar w:fldCharType="end"/>
        </w:r>
      </w:hyperlink>
    </w:p>
    <w:p>
      <w:pPr>
        <w:pStyle w:val="TOC2"/>
        <w:tabs>
          <w:tab w:val="right" w:leader="dot" w:pos="8306"/>
        </w:tabs>
      </w:pPr>
      <w:hyperlink w:anchor="_Toc19665" w:history="1">
        <w:r>
          <w:rPr>
            <w:rFonts w:ascii="仿宋" w:eastAsia="仿宋" w:hAnsi="仿宋" w:cs="仿宋" w:hint="eastAsia"/>
            <w:lang w:eastAsia="zh-CN"/>
          </w:rPr>
          <w:t>(四)、安全色及安全标志使用要求</w:t>
        </w:r>
        <w:r>
          <w:tab/>
        </w:r>
        <w:r>
          <w:fldChar w:fldCharType="begin"/>
        </w:r>
        <w:r>
          <w:instrText xml:space="preserve"> PAGEREF _Toc19665 \h </w:instrText>
        </w:r>
        <w:r>
          <w:fldChar w:fldCharType="separate"/>
        </w:r>
        <w:r>
          <w:t>50</w:t>
        </w:r>
        <w:r>
          <w:fldChar w:fldCharType="end"/>
        </w:r>
      </w:hyperlink>
    </w:p>
    <w:p>
      <w:pPr>
        <w:pStyle w:val="TOC2"/>
        <w:tabs>
          <w:tab w:val="right" w:leader="dot" w:pos="8306"/>
        </w:tabs>
      </w:pPr>
      <w:hyperlink w:anchor="_Toc20777" w:history="1">
        <w:r>
          <w:rPr>
            <w:rFonts w:ascii="仿宋" w:eastAsia="仿宋" w:hAnsi="仿宋" w:cs="仿宋" w:hint="eastAsia"/>
            <w:lang w:eastAsia="zh-CN"/>
          </w:rPr>
          <w:t>(五)、防尘防毒措施</w:t>
        </w:r>
        <w:r>
          <w:tab/>
        </w:r>
        <w:r>
          <w:fldChar w:fldCharType="begin"/>
        </w:r>
        <w:r>
          <w:instrText xml:space="preserve"> PAGEREF _Toc20777 \h </w:instrText>
        </w:r>
        <w:r>
          <w:fldChar w:fldCharType="separate"/>
        </w:r>
        <w:r>
          <w:t>51</w:t>
        </w:r>
        <w:r>
          <w:fldChar w:fldCharType="end"/>
        </w:r>
      </w:hyperlink>
    </w:p>
    <w:p>
      <w:pPr>
        <w:pStyle w:val="TOC2"/>
        <w:tabs>
          <w:tab w:val="right" w:leader="dot" w:pos="8306"/>
        </w:tabs>
      </w:pPr>
      <w:hyperlink w:anchor="_Toc27797" w:history="1">
        <w:r>
          <w:rPr>
            <w:rFonts w:ascii="仿宋" w:eastAsia="仿宋" w:hAnsi="仿宋" w:cs="仿宋" w:hint="eastAsia"/>
            <w:lang w:eastAsia="zh-CN"/>
          </w:rPr>
          <w:t>(六)、防静电、触电防护及防雷措施</w:t>
        </w:r>
        <w:r>
          <w:tab/>
        </w:r>
        <w:r>
          <w:fldChar w:fldCharType="begin"/>
        </w:r>
        <w:r>
          <w:instrText xml:space="preserve"> PAGEREF _Toc27797 \h </w:instrText>
        </w:r>
        <w:r>
          <w:fldChar w:fldCharType="separate"/>
        </w:r>
        <w:r>
          <w:t>52</w:t>
        </w:r>
        <w:r>
          <w:fldChar w:fldCharType="end"/>
        </w:r>
      </w:hyperlink>
    </w:p>
    <w:p>
      <w:pPr>
        <w:pStyle w:val="TOC2"/>
        <w:tabs>
          <w:tab w:val="right" w:leader="dot" w:pos="8306"/>
        </w:tabs>
      </w:pPr>
      <w:hyperlink w:anchor="_Toc27561" w:history="1">
        <w:r>
          <w:rPr>
            <w:rFonts w:ascii="仿宋" w:eastAsia="仿宋" w:hAnsi="仿宋" w:cs="仿宋" w:hint="eastAsia"/>
            <w:lang w:eastAsia="zh-CN"/>
          </w:rPr>
          <w:t>(七)、机械设备安全保障措施</w:t>
        </w:r>
        <w:r>
          <w:tab/>
        </w:r>
        <w:r>
          <w:fldChar w:fldCharType="begin"/>
        </w:r>
        <w:r>
          <w:instrText xml:space="preserve"> PAGEREF _Toc27561 \h </w:instrText>
        </w:r>
        <w:r>
          <w:fldChar w:fldCharType="separate"/>
        </w:r>
        <w:r>
          <w:t>53</w:t>
        </w:r>
        <w:r>
          <w:fldChar w:fldCharType="end"/>
        </w:r>
      </w:hyperlink>
    </w:p>
    <w:p>
      <w:pPr>
        <w:pStyle w:val="TOC1"/>
        <w:tabs>
          <w:tab w:val="right" w:leader="dot" w:pos="8306"/>
        </w:tabs>
      </w:pPr>
      <w:hyperlink w:anchor="_Toc23126" w:history="1">
        <w:r>
          <w:rPr>
            <w:rFonts w:ascii="仿宋" w:eastAsia="仿宋" w:hAnsi="仿宋" w:cs="仿宋" w:hint="eastAsia"/>
            <w:lang w:eastAsia="zh-CN"/>
          </w:rPr>
          <w:t>十三、玻璃纤维制品项目实施时间节点</w:t>
        </w:r>
        <w:r>
          <w:tab/>
        </w:r>
        <w:r>
          <w:fldChar w:fldCharType="begin"/>
        </w:r>
        <w:r>
          <w:instrText xml:space="preserve"> PAGEREF _Toc23126 \h </w:instrText>
        </w:r>
        <w:r>
          <w:fldChar w:fldCharType="separate"/>
        </w:r>
        <w:r>
          <w:t>54</w:t>
        </w:r>
        <w:r>
          <w:fldChar w:fldCharType="end"/>
        </w:r>
      </w:hyperlink>
    </w:p>
    <w:p>
      <w:pPr>
        <w:pStyle w:val="TOC2"/>
        <w:tabs>
          <w:tab w:val="right" w:leader="dot" w:pos="8306"/>
        </w:tabs>
      </w:pPr>
      <w:hyperlink w:anchor="_Toc27329" w:history="1">
        <w:r>
          <w:rPr>
            <w:rFonts w:ascii="仿宋" w:eastAsia="仿宋" w:hAnsi="仿宋" w:cs="仿宋" w:hint="eastAsia"/>
            <w:lang w:eastAsia="zh-CN"/>
          </w:rPr>
          <w:t>(一)、玻璃纤维制品项目启动阶段时间节点</w:t>
        </w:r>
        <w:r>
          <w:tab/>
        </w:r>
        <w:r>
          <w:fldChar w:fldCharType="begin"/>
        </w:r>
        <w:r>
          <w:instrText xml:space="preserve"> PAGEREF _Toc27329 \h </w:instrText>
        </w:r>
        <w:r>
          <w:fldChar w:fldCharType="separate"/>
        </w:r>
        <w:r>
          <w:t>54</w:t>
        </w:r>
        <w:r>
          <w:fldChar w:fldCharType="end"/>
        </w:r>
      </w:hyperlink>
    </w:p>
    <w:p>
      <w:pPr>
        <w:pStyle w:val="TOC2"/>
        <w:tabs>
          <w:tab w:val="right" w:leader="dot" w:pos="8306"/>
        </w:tabs>
      </w:pPr>
      <w:hyperlink w:anchor="_Toc925" w:history="1">
        <w:r>
          <w:rPr>
            <w:rFonts w:ascii="仿宋" w:eastAsia="仿宋" w:hAnsi="仿宋" w:cs="仿宋" w:hint="eastAsia"/>
            <w:lang w:eastAsia="zh-CN"/>
          </w:rPr>
          <w:t>(二)、玻璃纤维制品项目执行阶段时间节点</w:t>
        </w:r>
        <w:r>
          <w:tab/>
        </w:r>
        <w:r>
          <w:fldChar w:fldCharType="begin"/>
        </w:r>
        <w:r>
          <w:instrText xml:space="preserve"> PAGEREF _Toc925 \h </w:instrText>
        </w:r>
        <w:r>
          <w:fldChar w:fldCharType="separate"/>
        </w:r>
        <w:r>
          <w:t>56</w:t>
        </w:r>
        <w:r>
          <w:fldChar w:fldCharType="end"/>
        </w:r>
      </w:hyperlink>
    </w:p>
    <w:p>
      <w:pPr>
        <w:pStyle w:val="TOC2"/>
        <w:tabs>
          <w:tab w:val="right" w:leader="dot" w:pos="8306"/>
        </w:tabs>
      </w:pPr>
      <w:hyperlink w:anchor="_Toc31841" w:history="1">
        <w:r>
          <w:rPr>
            <w:rFonts w:ascii="仿宋" w:eastAsia="仿宋" w:hAnsi="仿宋" w:cs="仿宋" w:hint="eastAsia"/>
            <w:lang w:eastAsia="zh-CN"/>
          </w:rPr>
          <w:t>(三)、玻璃纤维制品项目完成阶段时间节点</w:t>
        </w:r>
        <w:r>
          <w:tab/>
        </w:r>
        <w:r>
          <w:fldChar w:fldCharType="begin"/>
        </w:r>
        <w:r>
          <w:instrText xml:space="preserve"> PAGEREF _Toc31841 \h </w:instrText>
        </w:r>
        <w:r>
          <w:fldChar w:fldCharType="separate"/>
        </w:r>
        <w:r>
          <w:t>57</w:t>
        </w:r>
        <w:r>
          <w:fldChar w:fldCharType="end"/>
        </w:r>
      </w:hyperlink>
    </w:p>
    <w:p>
      <w:pPr>
        <w:pStyle w:val="TOC1"/>
        <w:tabs>
          <w:tab w:val="right" w:leader="dot" w:pos="8306"/>
        </w:tabs>
      </w:pPr>
      <w:hyperlink w:anchor="_Toc8952" w:history="1">
        <w:r>
          <w:rPr>
            <w:rFonts w:ascii="仿宋" w:eastAsia="仿宋" w:hAnsi="仿宋" w:cs="仿宋" w:hint="eastAsia"/>
            <w:lang w:eastAsia="zh-CN"/>
          </w:rPr>
          <w:t>十四、质量管理体系</w:t>
        </w:r>
        <w:r>
          <w:tab/>
        </w:r>
        <w:r>
          <w:fldChar w:fldCharType="begin"/>
        </w:r>
        <w:r>
          <w:instrText xml:space="preserve"> PAGEREF _Toc8952 \h </w:instrText>
        </w:r>
        <w:r>
          <w:fldChar w:fldCharType="separate"/>
        </w:r>
        <w:r>
          <w:t>58</w:t>
        </w:r>
        <w:r>
          <w:fldChar w:fldCharType="end"/>
        </w:r>
      </w:hyperlink>
    </w:p>
    <w:p>
      <w:pPr>
        <w:pStyle w:val="TOC2"/>
        <w:tabs>
          <w:tab w:val="right" w:leader="dot" w:pos="8306"/>
        </w:tabs>
      </w:pPr>
      <w:hyperlink w:anchor="_Toc11198" w:history="1">
        <w:r>
          <w:rPr>
            <w:rFonts w:ascii="仿宋" w:eastAsia="仿宋" w:hAnsi="仿宋" w:cs="仿宋" w:hint="eastAsia"/>
            <w:lang w:eastAsia="zh-CN"/>
          </w:rPr>
          <w:t>(一)、质量目标与方针</w:t>
        </w:r>
        <w:r>
          <w:tab/>
        </w:r>
        <w:r>
          <w:fldChar w:fldCharType="begin"/>
        </w:r>
        <w:r>
          <w:instrText xml:space="preserve"> PAGEREF _Toc11198 \h </w:instrText>
        </w:r>
        <w:r>
          <w:fldChar w:fldCharType="separate"/>
        </w:r>
        <w:r>
          <w:t>58</w:t>
        </w:r>
        <w:r>
          <w:fldChar w:fldCharType="end"/>
        </w:r>
      </w:hyperlink>
    </w:p>
    <w:p>
      <w:pPr>
        <w:pStyle w:val="TOC2"/>
        <w:tabs>
          <w:tab w:val="right" w:leader="dot" w:pos="8306"/>
        </w:tabs>
      </w:pPr>
      <w:hyperlink w:anchor="_Toc20029" w:history="1">
        <w:r>
          <w:rPr>
            <w:rFonts w:ascii="仿宋" w:eastAsia="仿宋" w:hAnsi="仿宋" w:cs="仿宋" w:hint="eastAsia"/>
            <w:lang w:eastAsia="zh-CN"/>
          </w:rPr>
          <w:t>(二)、质量管理责任</w:t>
        </w:r>
        <w:r>
          <w:tab/>
        </w:r>
        <w:r>
          <w:fldChar w:fldCharType="begin"/>
        </w:r>
        <w:r>
          <w:instrText xml:space="preserve"> PAGEREF _Toc20029 \h </w:instrText>
        </w:r>
        <w:r>
          <w:fldChar w:fldCharType="separate"/>
        </w:r>
        <w:r>
          <w:t>59</w:t>
        </w:r>
        <w:r>
          <w:fldChar w:fldCharType="end"/>
        </w:r>
      </w:hyperlink>
    </w:p>
    <w:p>
      <w:pPr>
        <w:pStyle w:val="TOC2"/>
        <w:tabs>
          <w:tab w:val="right" w:leader="dot" w:pos="8306"/>
        </w:tabs>
      </w:pPr>
      <w:hyperlink w:anchor="_Toc22776" w:history="1">
        <w:r>
          <w:rPr>
            <w:rFonts w:ascii="仿宋" w:eastAsia="仿宋" w:hAnsi="仿宋" w:cs="仿宋" w:hint="eastAsia"/>
            <w:lang w:eastAsia="zh-CN"/>
          </w:rPr>
          <w:t>(三)、质量管理体系文件</w:t>
        </w:r>
        <w:r>
          <w:tab/>
        </w:r>
        <w:r>
          <w:fldChar w:fldCharType="begin"/>
        </w:r>
        <w:r>
          <w:instrText xml:space="preserve"> PAGEREF _Toc22776 \h </w:instrText>
        </w:r>
        <w:r>
          <w:fldChar w:fldCharType="separate"/>
        </w:r>
        <w:r>
          <w:t>60</w:t>
        </w:r>
        <w:r>
          <w:fldChar w:fldCharType="end"/>
        </w:r>
      </w:hyperlink>
    </w:p>
    <w:p>
      <w:pPr>
        <w:pStyle w:val="TOC2"/>
        <w:tabs>
          <w:tab w:val="right" w:leader="dot" w:pos="8306"/>
        </w:tabs>
      </w:pPr>
      <w:hyperlink w:anchor="_Toc10254" w:history="1">
        <w:r>
          <w:rPr>
            <w:rFonts w:ascii="仿宋" w:eastAsia="仿宋" w:hAnsi="仿宋" w:cs="仿宋" w:hint="eastAsia"/>
            <w:lang w:eastAsia="zh-CN"/>
          </w:rPr>
          <w:t>(四)、质量培训与教育</w:t>
        </w:r>
        <w:r>
          <w:tab/>
        </w:r>
        <w:r>
          <w:fldChar w:fldCharType="begin"/>
        </w:r>
        <w:r>
          <w:instrText xml:space="preserve"> PAGEREF _Toc10254 \h </w:instrText>
        </w:r>
        <w:r>
          <w:fldChar w:fldCharType="separate"/>
        </w:r>
        <w:r>
          <w:t>62</w:t>
        </w:r>
        <w:r>
          <w:fldChar w:fldCharType="end"/>
        </w:r>
      </w:hyperlink>
    </w:p>
    <w:p>
      <w:pPr>
        <w:pStyle w:val="TOC2"/>
        <w:tabs>
          <w:tab w:val="right" w:leader="dot" w:pos="8306"/>
        </w:tabs>
      </w:pPr>
      <w:hyperlink w:anchor="_Toc23339" w:history="1">
        <w:r>
          <w:rPr>
            <w:rFonts w:ascii="仿宋" w:eastAsia="仿宋" w:hAnsi="仿宋" w:cs="仿宋" w:hint="eastAsia"/>
            <w:lang w:eastAsia="zh-CN"/>
          </w:rPr>
          <w:t>(五)、质量审核与评价</w:t>
        </w:r>
        <w:r>
          <w:tab/>
        </w:r>
        <w:r>
          <w:fldChar w:fldCharType="begin"/>
        </w:r>
        <w:r>
          <w:instrText xml:space="preserve"> PAGEREF _Toc23339 \h </w:instrText>
        </w:r>
        <w:r>
          <w:fldChar w:fldCharType="separate"/>
        </w:r>
        <w:r>
          <w:t>63</w:t>
        </w:r>
        <w:r>
          <w:fldChar w:fldCharType="end"/>
        </w:r>
      </w:hyperlink>
    </w:p>
    <w:p>
      <w:pPr>
        <w:pStyle w:val="TOC2"/>
        <w:tabs>
          <w:tab w:val="right" w:leader="dot" w:pos="8306"/>
        </w:tabs>
      </w:pPr>
      <w:hyperlink w:anchor="_Toc22057" w:history="1">
        <w:r>
          <w:rPr>
            <w:rFonts w:ascii="仿宋" w:eastAsia="仿宋" w:hAnsi="仿宋" w:cs="仿宋" w:hint="eastAsia"/>
            <w:lang w:eastAsia="zh-CN"/>
          </w:rPr>
          <w:t>(六)、不符合与纠正措施</w:t>
        </w:r>
        <w:r>
          <w:tab/>
        </w:r>
        <w:r>
          <w:fldChar w:fldCharType="begin"/>
        </w:r>
        <w:r>
          <w:instrText xml:space="preserve"> PAGEREF _Toc22057 \h </w:instrText>
        </w:r>
        <w:r>
          <w:fldChar w:fldCharType="separate"/>
        </w:r>
        <w:r>
          <w:t>64</w:t>
        </w:r>
        <w:r>
          <w:fldChar w:fldCharType="end"/>
        </w:r>
      </w:hyperlink>
    </w:p>
    <w:p>
      <w:pPr>
        <w:pStyle w:val="TOC1"/>
        <w:tabs>
          <w:tab w:val="right" w:leader="dot" w:pos="8306"/>
        </w:tabs>
      </w:pPr>
      <w:hyperlink w:anchor="_Toc2019" w:history="1">
        <w:r>
          <w:rPr>
            <w:rFonts w:ascii="仿宋" w:eastAsia="仿宋" w:hAnsi="仿宋" w:cs="仿宋" w:hint="eastAsia"/>
            <w:lang w:eastAsia="zh-CN"/>
          </w:rPr>
          <w:t>十五、玻璃纤维制品项目实施保障措施</w:t>
        </w:r>
        <w:r>
          <w:tab/>
        </w:r>
        <w:r>
          <w:fldChar w:fldCharType="begin"/>
        </w:r>
        <w:r>
          <w:instrText xml:space="preserve"> PAGEREF _Toc2019 \h </w:instrText>
        </w:r>
        <w:r>
          <w:fldChar w:fldCharType="separate"/>
        </w:r>
        <w:r>
          <w:t>66</w:t>
        </w:r>
        <w:r>
          <w:fldChar w:fldCharType="end"/>
        </w:r>
      </w:hyperlink>
    </w:p>
    <w:p>
      <w:pPr>
        <w:pStyle w:val="TOC2"/>
        <w:tabs>
          <w:tab w:val="right" w:leader="dot" w:pos="8306"/>
        </w:tabs>
      </w:pPr>
      <w:hyperlink w:anchor="_Toc11146" w:history="1">
        <w:r>
          <w:rPr>
            <w:rFonts w:ascii="仿宋" w:eastAsia="仿宋" w:hAnsi="仿宋" w:cs="仿宋" w:hint="eastAsia"/>
            <w:lang w:eastAsia="zh-CN"/>
          </w:rPr>
          <w:t>(一)、玻璃纤维制品项目实施保障机制</w:t>
        </w:r>
        <w:r>
          <w:tab/>
        </w:r>
        <w:r>
          <w:fldChar w:fldCharType="begin"/>
        </w:r>
        <w:r>
          <w:instrText xml:space="preserve"> PAGEREF _Toc11146 \h </w:instrText>
        </w:r>
        <w:r>
          <w:fldChar w:fldCharType="separate"/>
        </w:r>
        <w:r>
          <w:t>66</w:t>
        </w:r>
        <w:r>
          <w:fldChar w:fldCharType="end"/>
        </w:r>
      </w:hyperlink>
    </w:p>
    <w:p>
      <w:pPr>
        <w:pStyle w:val="TOC2"/>
        <w:tabs>
          <w:tab w:val="right" w:leader="dot" w:pos="8306"/>
        </w:tabs>
      </w:pPr>
      <w:hyperlink w:anchor="_Toc29509" w:history="1">
        <w:r>
          <w:rPr>
            <w:rFonts w:ascii="仿宋" w:eastAsia="仿宋" w:hAnsi="仿宋" w:cs="仿宋" w:hint="eastAsia"/>
            <w:lang w:eastAsia="zh-CN"/>
          </w:rPr>
          <w:t>(二)、玻璃纤维制品项目法律合规要求</w:t>
        </w:r>
        <w:r>
          <w:tab/>
        </w:r>
        <w:r>
          <w:fldChar w:fldCharType="begin"/>
        </w:r>
        <w:r>
          <w:instrText xml:space="preserve"> PAGEREF _Toc29509 \h </w:instrText>
        </w:r>
        <w:r>
          <w:fldChar w:fldCharType="separate"/>
        </w:r>
        <w:r>
          <w:t>69</w:t>
        </w:r>
        <w:r>
          <w:fldChar w:fldCharType="end"/>
        </w:r>
      </w:hyperlink>
    </w:p>
    <w:p>
      <w:pPr>
        <w:pStyle w:val="TOC2"/>
        <w:tabs>
          <w:tab w:val="right" w:leader="dot" w:pos="8306"/>
        </w:tabs>
      </w:pPr>
      <w:hyperlink w:anchor="_Toc11382" w:history="1">
        <w:r>
          <w:rPr>
            <w:rFonts w:ascii="仿宋" w:eastAsia="仿宋" w:hAnsi="仿宋" w:cs="仿宋" w:hint="eastAsia"/>
            <w:lang w:eastAsia="zh-CN"/>
          </w:rPr>
          <w:t>(三)、玻璃纤维制品项目合同管理与法律事务</w:t>
        </w:r>
        <w:r>
          <w:tab/>
        </w:r>
        <w:r>
          <w:fldChar w:fldCharType="begin"/>
        </w:r>
        <w:r>
          <w:instrText xml:space="preserve"> PAGEREF _Toc11382 \h </w:instrText>
        </w:r>
        <w:r>
          <w:fldChar w:fldCharType="separate"/>
        </w:r>
        <w:r>
          <w:t>74</w:t>
        </w:r>
        <w:r>
          <w:fldChar w:fldCharType="end"/>
        </w:r>
      </w:hyperlink>
    </w:p>
    <w:p>
      <w:pPr>
        <w:pStyle w:val="TOC2"/>
        <w:tabs>
          <w:tab w:val="right" w:leader="dot" w:pos="8306"/>
        </w:tabs>
      </w:pPr>
      <w:hyperlink w:anchor="_Toc5741" w:history="1">
        <w:r>
          <w:rPr>
            <w:rFonts w:ascii="仿宋" w:eastAsia="仿宋" w:hAnsi="仿宋" w:cs="仿宋" w:hint="eastAsia"/>
            <w:lang w:eastAsia="zh-CN"/>
          </w:rPr>
          <w:t>(四)、玻璃纤维制品项目知识产权保护策略</w:t>
        </w:r>
        <w:r>
          <w:tab/>
        </w:r>
        <w:r>
          <w:fldChar w:fldCharType="begin"/>
        </w:r>
        <w:r>
          <w:instrText xml:space="preserve"> PAGEREF _Toc5741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82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581"/>
      <w:r>
        <w:rPr>
          <w:rFonts w:ascii="仿宋" w:eastAsia="仿宋" w:hAnsi="仿宋" w:cs="仿宋" w:hint="eastAsia"/>
          <w:lang w:eastAsia="zh-CN"/>
        </w:rPr>
        <w:t>(一)、玻璃纤维制品行业分析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行业一直以来都是市场的关注焦点。行业内的发展趋势、竞争态势以及潜在机会都对玻璃纤维制品项目的推进产生深远的影响。通过深入研究行业的整体概貌，我们将更好地理解行业的核心特征，为玻璃纤维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制品行业，技术一直是推动创新和发展的关键因素。我们将对当前技术趋势进行详尽分析，包括但不限于人工智能、大数据应用、先进制造技术等。这有助于玻璃纤维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玻璃纤维制品项目成功的基础。我们将对主要竞争对手进行深入研究，包括其市场份额、产品特点、市场定位等。通过全面了解竞争对手的优势和劣势，玻璃纤维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097"/>
      <w:r>
        <w:rPr>
          <w:rFonts w:ascii="仿宋" w:eastAsia="仿宋" w:hAnsi="仿宋" w:cs="仿宋" w:hint="eastAsia"/>
          <w:sz w:val="28"/>
          <w:lang w:eastAsia="zh-CN"/>
        </w:rPr>
        <w:t>(二)、玻璃纤维制品市场分析预测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玻璃纤维制品市场未来的增长趋势。这包括市场的整体规模、各细分领域的发展趋势等。玻璃纤维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玻璃纤维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玻璃纤维制品项目实施过程中需要充分考虑的因素。我们将对市场风险进行全面评估，包括但不限于政策法规风险、市场竞争风险、技术变革风险等。通过对潜在风险的深入分析，玻璃纤维制品项目可以制定相应的风险缓解策略，降低不确定性对玻璃纤维制品项目的影响。</w:t>
      </w:r>
    </w:p>
    <w:p>
      <w:pPr>
        <w:pStyle w:val="Heading1"/>
        <w:ind w:firstLine="560" w:firstLineChars="200"/>
        <w:rPr>
          <w:rFonts w:ascii="仿宋" w:eastAsia="仿宋" w:hAnsi="仿宋" w:cs="仿宋" w:hint="eastAsia"/>
          <w:sz w:val="28"/>
          <w:lang w:eastAsia="zh-CN"/>
        </w:rPr>
      </w:pPr>
      <w:bookmarkStart w:id="5" w:name="_Toc25300"/>
      <w:r>
        <w:rPr>
          <w:rFonts w:ascii="仿宋" w:eastAsia="仿宋" w:hAnsi="仿宋" w:cs="仿宋" w:hint="eastAsia"/>
          <w:sz w:val="28"/>
          <w:lang w:eastAsia="zh-CN"/>
        </w:rPr>
        <w:t>二、玻璃纤维制品项目概论</w:t>
      </w:r>
      <w:bookmarkEnd w:id="5"/>
    </w:p>
    <w:p>
      <w:pPr>
        <w:pStyle w:val="Heading2"/>
        <w:rPr>
          <w:rFonts w:ascii="仿宋" w:eastAsia="仿宋" w:hAnsi="仿宋" w:cs="仿宋" w:hint="eastAsia"/>
          <w:lang w:eastAsia="zh-CN"/>
        </w:rPr>
      </w:pPr>
      <w:bookmarkStart w:id="6" w:name="_Toc22935"/>
      <w:r>
        <w:rPr>
          <w:rFonts w:ascii="仿宋" w:eastAsia="仿宋" w:hAnsi="仿宋" w:cs="仿宋" w:hint="eastAsia"/>
          <w:lang w:eastAsia="zh-CN"/>
        </w:rPr>
        <w:t>(一)、玻璃纤维制品项目概况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的起源追溯至对市场的深入洞察。市场的不断演变与变革为玻璃纤维制品项目提供了难得的机遇。当前市场存在的需求缺口和变革的大环境共同构成了玻璃纤维制品项目的背景。这个玻璃纤维制品项目旨在充分利用市场机遇，填补行业中尚未满足的需求，为客户提供全新的解决方案。市场的变革和需求的增长使得这个玻璃纤维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玻璃纤维制品项目名称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正式命名为玻璃纤维制品。这个名称不仅仅是一个标识，更代表了玻璃纤维制品项目的核心理念和愿景。它蕴含着玻璃纤维制品项目所要解决问题的关键字，具有强烈的表达和辨识度，为玻璃纤维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玻璃纤维制品项目目标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的核心目标是提供一种全新、高效的解决方案，满足客户日益增长的需求。玻璃纤维制品项目追求的不仅仅是满足市场需求，更是在市场中获得卓越的竞争优势。通过不断提升产品或服务的质量和创新水平，玻璃纤维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玻璃纤维制品项目范围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全面涵盖了产品研发、制造、市场推广和售后服务，确保从产品设计到最终用户体验的全方位关注。这一全面的玻璃纤维制品项目范围是为了确保玻璃纤维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玻璃纤维制品项目时间表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玻璃纤维制品项目计划在未来18个月内完成，包括研发、测试、市场试点和正式推出等不同阶段。这个时间表的合理设计是为了确保玻璃纤维制品项目各个阶段的顺利推进，以便按时交付高质量的成果。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玻璃纤维制品项目预算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总预算估算为XX百万美元，主要分配在研发、市场推广、人员培训和运营等方面。这一充足的预算为玻璃纤维制品项目提供了充足的资源，确保玻璃纤维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玻璃纤维制品项目风险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可能面临的风险包括市场接受度低、技术难题、竞争激烈等。玻璃纤维制品项目团队已经制定了相应的风险应对计划，通过前瞻性的风险管理，确保玻璃纤维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玻璃纤维制品项目团队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玻璃纤维制品项目汇聚了一支经验丰富、多领域专业素养的核心团队，确保玻璃纤维制品项目在各个方面都能拥有高水平的执行力。团队的协同作战是玻璃纤维制品项目成功的关键因素之一。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玻璃纤维制品项目背景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玻璃纤维制品项目的背景根植于市场对更高效、创新产品的渴望，同时也受到科技发展对行业格局的深刻改变的影响。这为玻璃纤维制品项目提供了广阔的发展空间和市场需求。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玻璃纤维制品项目现状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截至目前，玻璃纤维制品项目已完成市场调研和技术验证，取得了初步的成功。这为玻璃纤维制品项目在未来的发展奠定了坚实的基础，为更远大的目标打下了坚实的基石。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5477"/>
      <w:r>
        <w:rPr>
          <w:rFonts w:ascii="仿宋" w:eastAsia="仿宋" w:hAnsi="仿宋" w:cs="仿宋" w:hint="eastAsia"/>
          <w:sz w:val="28"/>
          <w:lang w:eastAsia="zh-CN"/>
        </w:rPr>
        <w:t>(二)、玻璃纤维制品项目目标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keyword》玻璃纤维制品项目首要业务目标是在市场中占据有利地位，实现产品/服务的成功推广和销售。通过不断提升产品质量、创新性，玻璃纤维制品项目追求成为行业中的领导者，赢得更多客户的青睐。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在科技迅速发展的时代，玻璃纤维制品项目着眼于技术创新。通过持续的研发和技术升级，玻璃纤维制品项目旨在推出更具创新性的产品或服务，以满足市场对新鲜、先进解决方案的需求。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为了建立可持续的客户关系，玻璃纤维制品项目设定了客户满意度目标。通过提供卓越的产品质量和优质的客户服务，玻璃纤维制品项目追求赢得客户的信任和忠诚度，确保他们的满意度达到行业领先水平。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玻璃纤维制品项目注重社会责任和可持续发展。通过实施环保、社会责任玻璃纤维制品项目，玻璃纤维制品项目致力于在经济发展的同时保护环境，促进社会公平，实现可持续经营。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玻璃纤维制品项目的团队是实现目标的核心驱动力。因此，玻璃纤维制品项目设定了团队发展目标，包括提升团队成员的专业技能、培养领导力，以及搭建协同高效的团队工作氛围。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868"/>
      <w:r>
        <w:rPr>
          <w:rFonts w:ascii="仿宋" w:eastAsia="仿宋" w:hAnsi="仿宋" w:cs="仿宋" w:hint="eastAsia"/>
          <w:sz w:val="28"/>
          <w:lang w:eastAsia="zh-CN"/>
        </w:rPr>
        <w:t>(三)、玻璃纤维制品项目提出的理由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玻璃纤维制品项目提出的理由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的提出源于对市场机遇的深刻洞察。当前市场中存在的需求缺口和行业发展趋势表明，有巨大的商业机会等待被开发。通过准确捕捉市场机遇，玻璃纤维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的理念基于对技术创新的信仰。通过持续的研发和技术投入，玻璃纤维制品项目有望推出更具创新性的产品或服务。在科技飞速发展的当下，玻璃纤维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玻璃纤维制品项目的提出是为了增强企业的行业竞争力。通过提升产品或服务的质量和独特性，玻璃纤维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响应了消费者需求的变化。随着社会和科技的不断发展，消费者对产品和服务的需求也在发生变化。通过深入了解并及时回应消费者的新需求，玻璃纤维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玻璃纤维制品项目的提出是企业战略发展规划的一部分。在面对日益激烈的市场竞争和不断变化的商业环境中，玻璃纤维制品项目作为企业战略的一环，旨在为企业开辟新的增长领域，巩固企业在行业中的地位。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的提出不仅仅是基于商业考量，还注重社会责任。通过推出环保、社会责任等方面的玻璃纤维制品项目，玻璃纤维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玻璃纤维制品项目的提出反映了对利益相关者期望的关注。包括客户、员工、投资者等利益相关者在企业发展中都有着各自的期望，玻璃纤维制品项目力求在满足这些期望的同时，取得更大的共赢。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9365"/>
      <w:r>
        <w:rPr>
          <w:rFonts w:ascii="仿宋" w:eastAsia="仿宋" w:hAnsi="仿宋" w:cs="仿宋" w:hint="eastAsia"/>
          <w:sz w:val="28"/>
          <w:lang w:eastAsia="zh-CN"/>
        </w:rPr>
        <w:t>(四)、玻璃纤维制品项目意义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在实施玻璃纤维制品项目的过程中，我们不仅仅是在追逐商业成功，更是为企业和社会的多个层面创造了深远的意义。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的首要意义在于提升企业的市场竞争力。通过持续的创新和对产品质量的高标准要求，玻璃纤维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玻璃纤维制品项目的推进将促使行业技术水平的提升。通过引入先进技术和创新性解决方案，玻璃纤维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玻璃纤维制品项目不仅创造了大量就业机会，提高了就业水平，还注重社会责任和环保。通过参与社会公益事业和推动环保玻璃纤维制品项目，玻璃纤维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综合而言，玻璃纤维制品项目意义重大，不仅推动了企业的发展，也为行业和社会的进步贡献了积极力量。这是一个全面而深刻的影响，将在未来产生可持续的正面效应。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6634"/>
      <w:r>
        <w:rPr>
          <w:rFonts w:ascii="仿宋" w:eastAsia="仿宋" w:hAnsi="仿宋" w:cs="仿宋" w:hint="eastAsia"/>
          <w:sz w:val="28"/>
          <w:lang w:eastAsia="zh-CN"/>
        </w:rPr>
        <w:t>(五)、玻璃纤维制品项目背景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在当今迅猛发展的商业环境中，玻璃纤维制品项目的动因根植于对多方面因素的审慎考量。这个玻璃纤维制品项目的提出并非孤立的决策，而是对企业所处背景深入思考的产物。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玻璃纤维制品项目背后的首要原因。科技的迅速发展和全球市场的快速变化使得企业必须灵活应对。玻璃纤维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竞争的激烈程度也是玻璃纤维制品项目背景中不可忽视的一环。企业需要在激烈竞争中脱颖而出，为此，玻璃纤维制品项目致力于打破常规，提供独特的价值主张，以吸引客户并确保市场份额的增长。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技术的迅速发展为企业带来了机遇与挑战。作为玻璃纤维制品项目启动的背景之一，对新兴技术的应用将有助于提升企业的技术水平，使其在不断演进的商业环境中保持竞争优势。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此外，社会对企业责任的期望也在逐渐升高。玻璃纤维制品项目充分融入了社会责任的理念，通过可持续经营和社会公益玻璃纤维制品项目，企图为社会贡献一份力量，在商业成功的同时关注社会价值。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296"/>
      <w:r>
        <w:rPr>
          <w:rFonts w:ascii="仿宋" w:eastAsia="仿宋" w:hAnsi="仿宋" w:cs="仿宋" w:hint="eastAsia"/>
          <w:sz w:val="28"/>
          <w:lang w:eastAsia="zh-CN"/>
        </w:rPr>
        <w:t>三、玻璃纤维制品项目建设背景及必要性分析</w:t>
      </w:r>
      <w:bookmarkEnd w:id="11"/>
    </w:p>
    <w:p>
      <w:pPr>
        <w:pStyle w:val="Heading2"/>
        <w:rPr>
          <w:rFonts w:ascii="仿宋" w:eastAsia="仿宋" w:hAnsi="仿宋" w:cs="仿宋" w:hint="eastAsia"/>
          <w:lang w:eastAsia="zh-CN"/>
        </w:rPr>
      </w:pPr>
      <w:bookmarkStart w:id="12" w:name="_Toc15175"/>
      <w:r>
        <w:rPr>
          <w:rFonts w:ascii="仿宋" w:eastAsia="仿宋" w:hAnsi="仿宋" w:cs="仿宋" w:hint="eastAsia"/>
          <w:lang w:eastAsia="zh-CN"/>
        </w:rPr>
        <w:t>(一)、玻璃纤维制品项目背景分析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纤维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纤维制品项目在这个潮流中的定位。同时，我们将关注行业内涌现的新兴机遇，以便玻璃纤维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纤维制品项目提供了强大的发展动力。我们将聚焦于行业内最新的技术发展趋势，包括但不限于人工智能、大数据分析、物联网等领域。通过深度的技术研究，我们将确保玻璃纤维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纤维制品项目发展的源泉。我们将投入更多的精力对市场需求进行深入剖析，超越表面的需求，深入挖掘潜在的市场痛点和机遇。通过对市场需求的细致了解，玻璃纤维制品项目将更有针对性地设计解决方案，满足市场的多样化需求，从而更好地促进玻璃纤维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璃纤维制品项目战略至关重要。我们将对竞争态势进行更为深入的分析，包括但不限于市场份额、产品特点、客户满意度等多个维度。通过深度的竞争分析，玻璃纤维制品项目将能够更准确地把握市场脉搏，制定具有竞争力的玻璃纤维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玻璃纤维制品项目的发展具有直接的影响。我们将进行更为全面的法规和政策分析，了解行业发展中的潜在法律风险和合规挑战。通过充分了解和遵守相关法规，玻璃纤维制品项目将确保在法律框架内合法合规运营，为玻璃纤维制品项目的稳健发展提供有力支持。</w:t>
      </w:r>
    </w:p>
    <w:p>
      <w:pPr>
        <w:pStyle w:val="Heading2"/>
        <w:ind w:firstLine="560" w:firstLineChars="200"/>
        <w:rPr>
          <w:rFonts w:ascii="仿宋" w:eastAsia="仿宋" w:hAnsi="仿宋" w:cs="仿宋" w:hint="eastAsia"/>
          <w:sz w:val="28"/>
          <w:lang w:eastAsia="zh-CN"/>
        </w:rPr>
      </w:pPr>
      <w:bookmarkStart w:id="13" w:name="_Toc21135"/>
      <w:r>
        <w:rPr>
          <w:rFonts w:ascii="仿宋" w:eastAsia="仿宋" w:hAnsi="仿宋" w:cs="仿宋" w:hint="eastAsia"/>
          <w:sz w:val="28"/>
          <w:lang w:eastAsia="zh-CN"/>
        </w:rPr>
        <w:t>(二)、玻璃纤维制品项目建设必要性分析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建设的迫切性源于对行业发展趋势的深刻洞察。我们正处于一个行业变革的时代，科技创新、数字化转型成为企业发展的关键动力。玻璃纤维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玻璃纤维制品项目建设不仅仅是为了跟上潮流，更是为了通过技术创新推动企业的持续发展。通过引入先进的技术和解决方案，玻璃纤维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玻璃纤维制品项目的建设成为必然选择，通过提高产品质量、拓展服务领域，从而在竞争中获得更多的机会。玻璃纤维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玻璃纤维制品项目建设的必要性体现在对客户需求更精准的满足。通过玻璃纤维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建设的背后是对企业持续创新的追求。只有通过不断创新，企业才能在竞争中立于不败之地。玻璃纤维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5415"/>
      <w:r>
        <w:rPr>
          <w:rFonts w:ascii="仿宋" w:eastAsia="仿宋" w:hAnsi="仿宋" w:cs="仿宋" w:hint="eastAsia"/>
          <w:sz w:val="28"/>
          <w:lang w:eastAsia="zh-CN"/>
        </w:rPr>
        <w:t>四、玻璃纤维制品项目可持续发展</w:t>
      </w:r>
      <w:bookmarkEnd w:id="14"/>
    </w:p>
    <w:p>
      <w:pPr>
        <w:pStyle w:val="Heading2"/>
        <w:rPr>
          <w:rFonts w:ascii="仿宋" w:eastAsia="仿宋" w:hAnsi="仿宋" w:cs="仿宋" w:hint="eastAsia"/>
          <w:lang w:eastAsia="zh-CN"/>
        </w:rPr>
      </w:pPr>
      <w:bookmarkStart w:id="15" w:name="_Toc478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制品项目中，玻璃纤维制品项目团队着眼于未来，明确了可持续发展的战略方向。制定的具体可持续发展目标包括降低资源使用、采用环保技术、最大化社会效益等。这一步骤不仅有助于玻璃纤维制品项目在环保和社会责任方面达到最高标准，也为未来提供了明确的指引，确保玻璃纤维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可持续实践的融入玻璃纤维制品项目管理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玻璃纤维制品项目管理周期。从玻璃纤维制品项目规划开始，玻璃纤维制品项目团队就考虑了环境和社会的因素。在执行阶段，玻璃纤维制品项目团队积极推动绿色技术的应用，优化资源利用。此外，关注员工的社会责任，通过培训和沟通活动提高员工对可持续发展的认知，使他们能够在日常工作中践行可持续实践。这些举措不仅为玻璃纤维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206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扎根于玻璃纤维制品项目的可持续发展理念，我们深信环保与社会责任是玻璃纤维制品项目成功的关键支柱。在玻璃纤维制品项目的每一步，我们都致力于通过创新和实践，履行对环境和社会的坚定责任。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团队通过引入先进的环保技术、建立高效的废物处理系统以及推动能源节约措施，积极履行环保责任。定期的环保监测和评估确保玻璃纤维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不仅致力于自身可持续发展，还注重对社会的回馈。通过支持社区玻璃纤维制品项目、参与慈善事业、提供培训机会等方式，玻璃纤维制品项目积极履行社会责任。与当地社区建立积极互动，关注员工的工作与生活平衡，以及员工的身心健康，是玻璃纤维制品项目在社会责任层面的关键举措。这样的实践不仅增强了玻璃纤维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1175"/>
      <w:r>
        <w:rPr>
          <w:rFonts w:ascii="仿宋" w:eastAsia="仿宋" w:hAnsi="仿宋" w:cs="仿宋" w:hint="eastAsia"/>
          <w:sz w:val="28"/>
          <w:lang w:eastAsia="zh-CN"/>
        </w:rPr>
        <w:t>五、玻璃纤维制品项目建设单位说明</w:t>
      </w:r>
      <w:bookmarkEnd w:id="17"/>
    </w:p>
    <w:p>
      <w:pPr>
        <w:pStyle w:val="Heading2"/>
        <w:rPr>
          <w:rFonts w:ascii="仿宋" w:eastAsia="仿宋" w:hAnsi="仿宋" w:cs="仿宋" w:hint="eastAsia"/>
          <w:lang w:eastAsia="zh-CN"/>
        </w:rPr>
      </w:pPr>
      <w:bookmarkStart w:id="18" w:name="_Toc27711"/>
      <w:r>
        <w:rPr>
          <w:rFonts w:ascii="仿宋" w:eastAsia="仿宋" w:hAnsi="仿宋" w:cs="仿宋" w:hint="eastAsia"/>
          <w:lang w:eastAsia="zh-CN"/>
        </w:rPr>
        <w:t>(一)、玻璃纤维制品项目承办单位基本情况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https://d.book118.com/318071070006006047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F82262"/>
    <w:rsid w:val="3FF822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07107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2024-03-05T17:43:00Z</dcterms:created>
  <dcterms:modified xsi:type="dcterms:W3CDTF">2024-03-05T17:43:53Z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2589D7DB58EE459988949E07465F8301_11</vt:lpwstr>
  </property>
  <property fmtid="{D5CDD505-2E9C-101B-9397-08002B2CF9AE}" pid="3" name="KSOProductBuildVer">
    <vt:lpwstr>2052-12.1.0.16388</vt:lpwstr>
  </property>
</Properties>
</file>