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8" w:history="1">
        <w:r>
          <w:rPr>
            <w:rFonts w:ascii="仿宋" w:eastAsia="仿宋" w:hAnsi="仿宋" w:cs="仿宋" w:hint="eastAsia"/>
            <w:lang w:eastAsia="zh-CN"/>
          </w:rPr>
          <w:t>前言</w:t>
        </w:r>
        <w:r>
          <w:tab/>
        </w:r>
        <w:r>
          <w:fldChar w:fldCharType="begin"/>
        </w:r>
        <w:r>
          <w:instrText xml:space="preserve"> PAGEREF _Toc12748 \h </w:instrText>
        </w:r>
        <w:r>
          <w:fldChar w:fldCharType="separate"/>
        </w:r>
        <w:r>
          <w:t>3</w:t>
        </w:r>
        <w:r>
          <w:fldChar w:fldCharType="end"/>
        </w:r>
      </w:hyperlink>
    </w:p>
    <w:p>
      <w:pPr>
        <w:pStyle w:val="TOC1"/>
        <w:tabs>
          <w:tab w:val="right" w:leader="dot" w:pos="8306"/>
        </w:tabs>
      </w:pPr>
      <w:hyperlink w:anchor="_Toc15517" w:history="1">
        <w:r>
          <w:rPr>
            <w:rFonts w:ascii="仿宋" w:eastAsia="仿宋" w:hAnsi="仿宋" w:cs="仿宋" w:hint="eastAsia"/>
            <w:lang w:eastAsia="zh-CN"/>
          </w:rPr>
          <w:t>一、工艺说明</w:t>
        </w:r>
        <w:r>
          <w:tab/>
        </w:r>
        <w:r>
          <w:fldChar w:fldCharType="begin"/>
        </w:r>
        <w:r>
          <w:instrText xml:space="preserve"> PAGEREF _Toc15517 \h </w:instrText>
        </w:r>
        <w:r>
          <w:fldChar w:fldCharType="separate"/>
        </w:r>
        <w:r>
          <w:t>3</w:t>
        </w:r>
        <w:r>
          <w:fldChar w:fldCharType="end"/>
        </w:r>
      </w:hyperlink>
    </w:p>
    <w:p>
      <w:pPr>
        <w:pStyle w:val="TOC2"/>
        <w:tabs>
          <w:tab w:val="right" w:leader="dot" w:pos="8306"/>
        </w:tabs>
      </w:pPr>
      <w:hyperlink w:anchor="_Toc1298" w:history="1">
        <w:r>
          <w:rPr>
            <w:rFonts w:ascii="仿宋" w:eastAsia="仿宋" w:hAnsi="仿宋" w:cs="仿宋" w:hint="eastAsia"/>
            <w:lang w:eastAsia="zh-CN"/>
          </w:rPr>
          <w:t>(一)、技术管理特点</w:t>
        </w:r>
        <w:r>
          <w:tab/>
        </w:r>
        <w:r>
          <w:fldChar w:fldCharType="begin"/>
        </w:r>
        <w:r>
          <w:instrText xml:space="preserve"> PAGEREF _Toc1298 \h </w:instrText>
        </w:r>
        <w:r>
          <w:fldChar w:fldCharType="separate"/>
        </w:r>
        <w:r>
          <w:t>3</w:t>
        </w:r>
        <w:r>
          <w:fldChar w:fldCharType="end"/>
        </w:r>
      </w:hyperlink>
    </w:p>
    <w:p>
      <w:pPr>
        <w:pStyle w:val="TOC2"/>
        <w:tabs>
          <w:tab w:val="right" w:leader="dot" w:pos="8306"/>
        </w:tabs>
      </w:pPr>
      <w:hyperlink w:anchor="_Toc5033" w:history="1">
        <w:r>
          <w:rPr>
            <w:rFonts w:ascii="仿宋" w:eastAsia="仿宋" w:hAnsi="仿宋" w:cs="仿宋" w:hint="eastAsia"/>
            <w:lang w:eastAsia="zh-CN"/>
          </w:rPr>
          <w:t>(二)、二元酸项目工艺技术设计方案</w:t>
        </w:r>
        <w:r>
          <w:tab/>
        </w:r>
        <w:r>
          <w:fldChar w:fldCharType="begin"/>
        </w:r>
        <w:r>
          <w:instrText xml:space="preserve"> PAGEREF _Toc5033 \h </w:instrText>
        </w:r>
        <w:r>
          <w:fldChar w:fldCharType="separate"/>
        </w:r>
        <w:r>
          <w:t>4</w:t>
        </w:r>
        <w:r>
          <w:fldChar w:fldCharType="end"/>
        </w:r>
      </w:hyperlink>
    </w:p>
    <w:p>
      <w:pPr>
        <w:pStyle w:val="TOC2"/>
        <w:tabs>
          <w:tab w:val="right" w:leader="dot" w:pos="8306"/>
        </w:tabs>
      </w:pPr>
      <w:hyperlink w:anchor="_Toc2035" w:history="1">
        <w:r>
          <w:rPr>
            <w:rFonts w:ascii="仿宋" w:eastAsia="仿宋" w:hAnsi="仿宋" w:cs="仿宋" w:hint="eastAsia"/>
            <w:lang w:eastAsia="zh-CN"/>
          </w:rPr>
          <w:t>(三)、设备选型方案</w:t>
        </w:r>
        <w:r>
          <w:tab/>
        </w:r>
        <w:r>
          <w:fldChar w:fldCharType="begin"/>
        </w:r>
        <w:r>
          <w:instrText xml:space="preserve"> PAGEREF _Toc2035 \h </w:instrText>
        </w:r>
        <w:r>
          <w:fldChar w:fldCharType="separate"/>
        </w:r>
        <w:r>
          <w:t>5</w:t>
        </w:r>
        <w:r>
          <w:fldChar w:fldCharType="end"/>
        </w:r>
      </w:hyperlink>
    </w:p>
    <w:p>
      <w:pPr>
        <w:pStyle w:val="TOC1"/>
        <w:tabs>
          <w:tab w:val="right" w:leader="dot" w:pos="8306"/>
        </w:tabs>
      </w:pPr>
      <w:hyperlink w:anchor="_Toc787" w:history="1">
        <w:r>
          <w:rPr>
            <w:rFonts w:ascii="仿宋" w:eastAsia="仿宋" w:hAnsi="仿宋" w:cs="仿宋" w:hint="eastAsia"/>
            <w:lang w:eastAsia="zh-CN"/>
          </w:rPr>
          <w:t>二、二元酸项目建设背景及必要性分析</w:t>
        </w:r>
        <w:r>
          <w:tab/>
        </w:r>
        <w:r>
          <w:fldChar w:fldCharType="begin"/>
        </w:r>
        <w:r>
          <w:instrText xml:space="preserve"> PAGEREF _Toc787 \h </w:instrText>
        </w:r>
        <w:r>
          <w:fldChar w:fldCharType="separate"/>
        </w:r>
        <w:r>
          <w:t>7</w:t>
        </w:r>
        <w:r>
          <w:fldChar w:fldCharType="end"/>
        </w:r>
      </w:hyperlink>
    </w:p>
    <w:p>
      <w:pPr>
        <w:pStyle w:val="TOC2"/>
        <w:tabs>
          <w:tab w:val="right" w:leader="dot" w:pos="8306"/>
        </w:tabs>
      </w:pPr>
      <w:hyperlink w:anchor="_Toc8486" w:history="1">
        <w:r>
          <w:rPr>
            <w:rFonts w:ascii="仿宋" w:eastAsia="仿宋" w:hAnsi="仿宋" w:cs="仿宋" w:hint="eastAsia"/>
            <w:lang w:eastAsia="zh-CN"/>
          </w:rPr>
          <w:t>(一)、二元酸项目背景分析</w:t>
        </w:r>
        <w:r>
          <w:tab/>
        </w:r>
        <w:r>
          <w:fldChar w:fldCharType="begin"/>
        </w:r>
        <w:r>
          <w:instrText xml:space="preserve"> PAGEREF _Toc8486 \h </w:instrText>
        </w:r>
        <w:r>
          <w:fldChar w:fldCharType="separate"/>
        </w:r>
        <w:r>
          <w:t>7</w:t>
        </w:r>
        <w:r>
          <w:fldChar w:fldCharType="end"/>
        </w:r>
      </w:hyperlink>
    </w:p>
    <w:p>
      <w:pPr>
        <w:pStyle w:val="TOC2"/>
        <w:tabs>
          <w:tab w:val="right" w:leader="dot" w:pos="8306"/>
        </w:tabs>
      </w:pPr>
      <w:hyperlink w:anchor="_Toc4678" w:history="1">
        <w:r>
          <w:rPr>
            <w:rFonts w:ascii="仿宋" w:eastAsia="仿宋" w:hAnsi="仿宋" w:cs="仿宋" w:hint="eastAsia"/>
            <w:lang w:eastAsia="zh-CN"/>
          </w:rPr>
          <w:t>(二)、二元酸项目建设必要性分析</w:t>
        </w:r>
        <w:r>
          <w:tab/>
        </w:r>
        <w:r>
          <w:fldChar w:fldCharType="begin"/>
        </w:r>
        <w:r>
          <w:instrText xml:space="preserve"> PAGEREF _Toc4678 \h </w:instrText>
        </w:r>
        <w:r>
          <w:fldChar w:fldCharType="separate"/>
        </w:r>
        <w:r>
          <w:t>8</w:t>
        </w:r>
        <w:r>
          <w:fldChar w:fldCharType="end"/>
        </w:r>
      </w:hyperlink>
    </w:p>
    <w:p>
      <w:pPr>
        <w:pStyle w:val="TOC1"/>
        <w:tabs>
          <w:tab w:val="right" w:leader="dot" w:pos="8306"/>
        </w:tabs>
      </w:pPr>
      <w:hyperlink w:anchor="_Toc12238" w:history="1">
        <w:r>
          <w:rPr>
            <w:rFonts w:ascii="仿宋" w:eastAsia="仿宋" w:hAnsi="仿宋" w:cs="仿宋" w:hint="eastAsia"/>
            <w:lang w:eastAsia="zh-CN"/>
          </w:rPr>
          <w:t>三、二元酸项目建设单位说明</w:t>
        </w:r>
        <w:r>
          <w:tab/>
        </w:r>
        <w:r>
          <w:fldChar w:fldCharType="begin"/>
        </w:r>
        <w:r>
          <w:instrText xml:space="preserve"> PAGEREF _Toc12238 \h </w:instrText>
        </w:r>
        <w:r>
          <w:fldChar w:fldCharType="separate"/>
        </w:r>
        <w:r>
          <w:t>10</w:t>
        </w:r>
        <w:r>
          <w:fldChar w:fldCharType="end"/>
        </w:r>
      </w:hyperlink>
    </w:p>
    <w:p>
      <w:pPr>
        <w:pStyle w:val="TOC2"/>
        <w:tabs>
          <w:tab w:val="right" w:leader="dot" w:pos="8306"/>
        </w:tabs>
      </w:pPr>
      <w:hyperlink w:anchor="_Toc19375" w:history="1">
        <w:r>
          <w:rPr>
            <w:rFonts w:ascii="仿宋" w:eastAsia="仿宋" w:hAnsi="仿宋" w:cs="仿宋" w:hint="eastAsia"/>
            <w:lang w:eastAsia="zh-CN"/>
          </w:rPr>
          <w:t>(一)、二元酸项目承办单位基本情况</w:t>
        </w:r>
        <w:r>
          <w:tab/>
        </w:r>
        <w:r>
          <w:fldChar w:fldCharType="begin"/>
        </w:r>
        <w:r>
          <w:instrText xml:space="preserve"> PAGEREF _Toc19375 \h </w:instrText>
        </w:r>
        <w:r>
          <w:fldChar w:fldCharType="separate"/>
        </w:r>
        <w:r>
          <w:t>10</w:t>
        </w:r>
        <w:r>
          <w:fldChar w:fldCharType="end"/>
        </w:r>
      </w:hyperlink>
    </w:p>
    <w:p>
      <w:pPr>
        <w:pStyle w:val="TOC2"/>
        <w:tabs>
          <w:tab w:val="right" w:leader="dot" w:pos="8306"/>
        </w:tabs>
      </w:pPr>
      <w:hyperlink w:anchor="_Toc1300" w:history="1">
        <w:r>
          <w:rPr>
            <w:rFonts w:ascii="仿宋" w:eastAsia="仿宋" w:hAnsi="仿宋" w:cs="仿宋" w:hint="eastAsia"/>
            <w:lang w:eastAsia="zh-CN"/>
          </w:rPr>
          <w:t>(二)、公司经济效益分析</w:t>
        </w:r>
        <w:r>
          <w:tab/>
        </w:r>
        <w:r>
          <w:fldChar w:fldCharType="begin"/>
        </w:r>
        <w:r>
          <w:instrText xml:space="preserve"> PAGEREF _Toc1300 \h </w:instrText>
        </w:r>
        <w:r>
          <w:fldChar w:fldCharType="separate"/>
        </w:r>
        <w:r>
          <w:t>10</w:t>
        </w:r>
        <w:r>
          <w:fldChar w:fldCharType="end"/>
        </w:r>
      </w:hyperlink>
    </w:p>
    <w:p>
      <w:pPr>
        <w:pStyle w:val="TOC1"/>
        <w:tabs>
          <w:tab w:val="right" w:leader="dot" w:pos="8306"/>
        </w:tabs>
      </w:pPr>
      <w:hyperlink w:anchor="_Toc12922" w:history="1">
        <w:r>
          <w:rPr>
            <w:rFonts w:ascii="仿宋" w:eastAsia="仿宋" w:hAnsi="仿宋" w:cs="仿宋" w:hint="eastAsia"/>
            <w:lang w:eastAsia="zh-CN"/>
          </w:rPr>
          <w:t>四、二元酸项目文档管理</w:t>
        </w:r>
        <w:r>
          <w:tab/>
        </w:r>
        <w:r>
          <w:fldChar w:fldCharType="begin"/>
        </w:r>
        <w:r>
          <w:instrText xml:space="preserve"> PAGEREF _Toc12922 \h </w:instrText>
        </w:r>
        <w:r>
          <w:fldChar w:fldCharType="separate"/>
        </w:r>
        <w:r>
          <w:t>11</w:t>
        </w:r>
        <w:r>
          <w:fldChar w:fldCharType="end"/>
        </w:r>
      </w:hyperlink>
    </w:p>
    <w:p>
      <w:pPr>
        <w:pStyle w:val="TOC2"/>
        <w:tabs>
          <w:tab w:val="right" w:leader="dot" w:pos="8306"/>
        </w:tabs>
      </w:pPr>
      <w:hyperlink w:anchor="_Toc23412" w:history="1">
        <w:r>
          <w:rPr>
            <w:rFonts w:ascii="仿宋" w:eastAsia="仿宋" w:hAnsi="仿宋" w:cs="仿宋" w:hint="eastAsia"/>
            <w:lang w:eastAsia="zh-CN"/>
          </w:rPr>
          <w:t>(一)、文档编制与审查</w:t>
        </w:r>
        <w:r>
          <w:tab/>
        </w:r>
        <w:r>
          <w:fldChar w:fldCharType="begin"/>
        </w:r>
        <w:r>
          <w:instrText xml:space="preserve"> PAGEREF _Toc23412 \h </w:instrText>
        </w:r>
        <w:r>
          <w:fldChar w:fldCharType="separate"/>
        </w:r>
        <w:r>
          <w:t>11</w:t>
        </w:r>
        <w:r>
          <w:fldChar w:fldCharType="end"/>
        </w:r>
      </w:hyperlink>
    </w:p>
    <w:p>
      <w:pPr>
        <w:pStyle w:val="TOC2"/>
        <w:tabs>
          <w:tab w:val="right" w:leader="dot" w:pos="8306"/>
        </w:tabs>
      </w:pPr>
      <w:hyperlink w:anchor="_Toc21298" w:history="1">
        <w:r>
          <w:rPr>
            <w:rFonts w:ascii="仿宋" w:eastAsia="仿宋" w:hAnsi="仿宋" w:cs="仿宋" w:hint="eastAsia"/>
            <w:lang w:eastAsia="zh-CN"/>
          </w:rPr>
          <w:t>(二)、文档发布与分发</w:t>
        </w:r>
        <w:r>
          <w:tab/>
        </w:r>
        <w:r>
          <w:fldChar w:fldCharType="begin"/>
        </w:r>
        <w:r>
          <w:instrText xml:space="preserve"> PAGEREF _Toc21298 \h </w:instrText>
        </w:r>
        <w:r>
          <w:fldChar w:fldCharType="separate"/>
        </w:r>
        <w:r>
          <w:t>13</w:t>
        </w:r>
        <w:r>
          <w:fldChar w:fldCharType="end"/>
        </w:r>
      </w:hyperlink>
    </w:p>
    <w:p>
      <w:pPr>
        <w:pStyle w:val="TOC2"/>
        <w:tabs>
          <w:tab w:val="right" w:leader="dot" w:pos="8306"/>
        </w:tabs>
      </w:pPr>
      <w:hyperlink w:anchor="_Toc16738" w:history="1">
        <w:r>
          <w:rPr>
            <w:rFonts w:ascii="仿宋" w:eastAsia="仿宋" w:hAnsi="仿宋" w:cs="仿宋" w:hint="eastAsia"/>
            <w:lang w:eastAsia="zh-CN"/>
          </w:rPr>
          <w:t>(三)、文档存档与归档</w:t>
        </w:r>
        <w:r>
          <w:tab/>
        </w:r>
        <w:r>
          <w:fldChar w:fldCharType="begin"/>
        </w:r>
        <w:r>
          <w:instrText xml:space="preserve"> PAGEREF _Toc16738 \h </w:instrText>
        </w:r>
        <w:r>
          <w:fldChar w:fldCharType="separate"/>
        </w:r>
        <w:r>
          <w:t>13</w:t>
        </w:r>
        <w:r>
          <w:fldChar w:fldCharType="end"/>
        </w:r>
      </w:hyperlink>
    </w:p>
    <w:p>
      <w:pPr>
        <w:pStyle w:val="TOC1"/>
        <w:tabs>
          <w:tab w:val="right" w:leader="dot" w:pos="8306"/>
        </w:tabs>
      </w:pPr>
      <w:hyperlink w:anchor="_Toc11844" w:history="1">
        <w:r>
          <w:rPr>
            <w:rFonts w:ascii="仿宋" w:eastAsia="仿宋" w:hAnsi="仿宋" w:cs="仿宋" w:hint="eastAsia"/>
            <w:lang w:eastAsia="zh-CN"/>
          </w:rPr>
          <w:t>五、二元酸项目土建工程</w:t>
        </w:r>
        <w:r>
          <w:tab/>
        </w:r>
        <w:r>
          <w:fldChar w:fldCharType="begin"/>
        </w:r>
        <w:r>
          <w:instrText xml:space="preserve"> PAGEREF _Toc11844 \h </w:instrText>
        </w:r>
        <w:r>
          <w:fldChar w:fldCharType="separate"/>
        </w:r>
        <w:r>
          <w:t>15</w:t>
        </w:r>
        <w:r>
          <w:fldChar w:fldCharType="end"/>
        </w:r>
      </w:hyperlink>
    </w:p>
    <w:p>
      <w:pPr>
        <w:pStyle w:val="TOC2"/>
        <w:tabs>
          <w:tab w:val="right" w:leader="dot" w:pos="8306"/>
        </w:tabs>
      </w:pPr>
      <w:hyperlink w:anchor="_Toc23098" w:history="1">
        <w:r>
          <w:rPr>
            <w:rFonts w:ascii="仿宋" w:eastAsia="仿宋" w:hAnsi="仿宋" w:cs="仿宋" w:hint="eastAsia"/>
            <w:lang w:eastAsia="zh-CN"/>
          </w:rPr>
          <w:t>(一)、建筑工程设计原则</w:t>
        </w:r>
        <w:r>
          <w:tab/>
        </w:r>
        <w:r>
          <w:fldChar w:fldCharType="begin"/>
        </w:r>
        <w:r>
          <w:instrText xml:space="preserve"> PAGEREF _Toc23098 \h </w:instrText>
        </w:r>
        <w:r>
          <w:fldChar w:fldCharType="separate"/>
        </w:r>
        <w:r>
          <w:t>15</w:t>
        </w:r>
        <w:r>
          <w:fldChar w:fldCharType="end"/>
        </w:r>
      </w:hyperlink>
    </w:p>
    <w:p>
      <w:pPr>
        <w:pStyle w:val="TOC2"/>
        <w:tabs>
          <w:tab w:val="right" w:leader="dot" w:pos="8306"/>
        </w:tabs>
      </w:pPr>
      <w:hyperlink w:anchor="_Toc29622" w:history="1">
        <w:r>
          <w:rPr>
            <w:rFonts w:ascii="仿宋" w:eastAsia="仿宋" w:hAnsi="仿宋" w:cs="仿宋" w:hint="eastAsia"/>
            <w:lang w:eastAsia="zh-CN"/>
          </w:rPr>
          <w:t>(二)、土建工程设计年限及安全等级</w:t>
        </w:r>
        <w:r>
          <w:tab/>
        </w:r>
        <w:r>
          <w:fldChar w:fldCharType="begin"/>
        </w:r>
        <w:r>
          <w:instrText xml:space="preserve"> PAGEREF _Toc29622 \h </w:instrText>
        </w:r>
        <w:r>
          <w:fldChar w:fldCharType="separate"/>
        </w:r>
        <w:r>
          <w:t>16</w:t>
        </w:r>
        <w:r>
          <w:fldChar w:fldCharType="end"/>
        </w:r>
      </w:hyperlink>
    </w:p>
    <w:p>
      <w:pPr>
        <w:pStyle w:val="TOC2"/>
        <w:tabs>
          <w:tab w:val="right" w:leader="dot" w:pos="8306"/>
        </w:tabs>
      </w:pPr>
      <w:hyperlink w:anchor="_Toc12185" w:history="1">
        <w:r>
          <w:rPr>
            <w:rFonts w:ascii="仿宋" w:eastAsia="仿宋" w:hAnsi="仿宋" w:cs="仿宋" w:hint="eastAsia"/>
            <w:lang w:eastAsia="zh-CN"/>
          </w:rPr>
          <w:t>(三)、建筑工程设计总体要求</w:t>
        </w:r>
        <w:r>
          <w:tab/>
        </w:r>
        <w:r>
          <w:fldChar w:fldCharType="begin"/>
        </w:r>
        <w:r>
          <w:instrText xml:space="preserve"> PAGEREF _Toc12185 \h </w:instrText>
        </w:r>
        <w:r>
          <w:fldChar w:fldCharType="separate"/>
        </w:r>
        <w:r>
          <w:t>17</w:t>
        </w:r>
        <w:r>
          <w:fldChar w:fldCharType="end"/>
        </w:r>
      </w:hyperlink>
    </w:p>
    <w:p>
      <w:pPr>
        <w:pStyle w:val="TOC2"/>
        <w:tabs>
          <w:tab w:val="right" w:leader="dot" w:pos="8306"/>
        </w:tabs>
      </w:pPr>
      <w:hyperlink w:anchor="_Toc410" w:history="1">
        <w:r>
          <w:rPr>
            <w:rFonts w:ascii="仿宋" w:eastAsia="仿宋" w:hAnsi="仿宋" w:cs="仿宋" w:hint="eastAsia"/>
            <w:lang w:eastAsia="zh-CN"/>
          </w:rPr>
          <w:t>(四)、土建工程建设指标</w:t>
        </w:r>
        <w:r>
          <w:tab/>
        </w:r>
        <w:r>
          <w:fldChar w:fldCharType="begin"/>
        </w:r>
        <w:r>
          <w:instrText xml:space="preserve"> PAGEREF _Toc410 \h </w:instrText>
        </w:r>
        <w:r>
          <w:fldChar w:fldCharType="separate"/>
        </w:r>
        <w:r>
          <w:t>18</w:t>
        </w:r>
        <w:r>
          <w:fldChar w:fldCharType="end"/>
        </w:r>
      </w:hyperlink>
    </w:p>
    <w:p>
      <w:pPr>
        <w:pStyle w:val="TOC1"/>
        <w:tabs>
          <w:tab w:val="right" w:leader="dot" w:pos="8306"/>
        </w:tabs>
      </w:pPr>
      <w:hyperlink w:anchor="_Toc24206" w:history="1">
        <w:r>
          <w:rPr>
            <w:rFonts w:ascii="仿宋" w:eastAsia="仿宋" w:hAnsi="仿宋" w:cs="仿宋" w:hint="eastAsia"/>
            <w:lang w:eastAsia="zh-CN"/>
          </w:rPr>
          <w:t>六、二元酸项目选址可行性分析</w:t>
        </w:r>
        <w:r>
          <w:tab/>
        </w:r>
        <w:r>
          <w:fldChar w:fldCharType="begin"/>
        </w:r>
        <w:r>
          <w:instrText xml:space="preserve"> PAGEREF _Toc24206 \h </w:instrText>
        </w:r>
        <w:r>
          <w:fldChar w:fldCharType="separate"/>
        </w:r>
        <w:r>
          <w:t>18</w:t>
        </w:r>
        <w:r>
          <w:fldChar w:fldCharType="end"/>
        </w:r>
      </w:hyperlink>
    </w:p>
    <w:p>
      <w:pPr>
        <w:pStyle w:val="TOC2"/>
        <w:tabs>
          <w:tab w:val="right" w:leader="dot" w:pos="8306"/>
        </w:tabs>
      </w:pPr>
      <w:hyperlink w:anchor="_Toc25338" w:history="1">
        <w:r>
          <w:rPr>
            <w:rFonts w:ascii="仿宋" w:eastAsia="仿宋" w:hAnsi="仿宋" w:cs="仿宋" w:hint="eastAsia"/>
            <w:lang w:eastAsia="zh-CN"/>
          </w:rPr>
          <w:t>(一)、二元酸项目选址</w:t>
        </w:r>
        <w:r>
          <w:tab/>
        </w:r>
        <w:r>
          <w:fldChar w:fldCharType="begin"/>
        </w:r>
        <w:r>
          <w:instrText xml:space="preserve"> PAGEREF _Toc25338 \h </w:instrText>
        </w:r>
        <w:r>
          <w:fldChar w:fldCharType="separate"/>
        </w:r>
        <w:r>
          <w:t>18</w:t>
        </w:r>
        <w:r>
          <w:fldChar w:fldCharType="end"/>
        </w:r>
      </w:hyperlink>
    </w:p>
    <w:p>
      <w:pPr>
        <w:pStyle w:val="TOC2"/>
        <w:tabs>
          <w:tab w:val="right" w:leader="dot" w:pos="8306"/>
        </w:tabs>
      </w:pPr>
      <w:hyperlink w:anchor="_Toc1864" w:history="1">
        <w:r>
          <w:rPr>
            <w:rFonts w:ascii="仿宋" w:eastAsia="仿宋" w:hAnsi="仿宋" w:cs="仿宋" w:hint="eastAsia"/>
            <w:lang w:eastAsia="zh-CN"/>
          </w:rPr>
          <w:t>(二)、用地控制指标</w:t>
        </w:r>
        <w:r>
          <w:tab/>
        </w:r>
        <w:r>
          <w:fldChar w:fldCharType="begin"/>
        </w:r>
        <w:r>
          <w:instrText xml:space="preserve"> PAGEREF _Toc1864 \h </w:instrText>
        </w:r>
        <w:r>
          <w:fldChar w:fldCharType="separate"/>
        </w:r>
        <w:r>
          <w:t>18</w:t>
        </w:r>
        <w:r>
          <w:fldChar w:fldCharType="end"/>
        </w:r>
      </w:hyperlink>
    </w:p>
    <w:p>
      <w:pPr>
        <w:pStyle w:val="TOC2"/>
        <w:tabs>
          <w:tab w:val="right" w:leader="dot" w:pos="8306"/>
        </w:tabs>
      </w:pPr>
      <w:hyperlink w:anchor="_Toc15194" w:history="1">
        <w:r>
          <w:rPr>
            <w:rFonts w:ascii="仿宋" w:eastAsia="仿宋" w:hAnsi="仿宋" w:cs="仿宋" w:hint="eastAsia"/>
            <w:lang w:eastAsia="zh-CN"/>
          </w:rPr>
          <w:t>(三)、节约用地措施</w:t>
        </w:r>
        <w:r>
          <w:tab/>
        </w:r>
        <w:r>
          <w:fldChar w:fldCharType="begin"/>
        </w:r>
        <w:r>
          <w:instrText xml:space="preserve"> PAGEREF _Toc15194 \h </w:instrText>
        </w:r>
        <w:r>
          <w:fldChar w:fldCharType="separate"/>
        </w:r>
        <w:r>
          <w:t>20</w:t>
        </w:r>
        <w:r>
          <w:fldChar w:fldCharType="end"/>
        </w:r>
      </w:hyperlink>
    </w:p>
    <w:p>
      <w:pPr>
        <w:pStyle w:val="TOC2"/>
        <w:tabs>
          <w:tab w:val="right" w:leader="dot" w:pos="8306"/>
        </w:tabs>
      </w:pPr>
      <w:hyperlink w:anchor="_Toc23331" w:history="1">
        <w:r>
          <w:rPr>
            <w:rFonts w:ascii="仿宋" w:eastAsia="仿宋" w:hAnsi="仿宋" w:cs="仿宋" w:hint="eastAsia"/>
            <w:lang w:eastAsia="zh-CN"/>
          </w:rPr>
          <w:t>(四)、总图布置方案</w:t>
        </w:r>
        <w:r>
          <w:tab/>
        </w:r>
        <w:r>
          <w:fldChar w:fldCharType="begin"/>
        </w:r>
        <w:r>
          <w:instrText xml:space="preserve"> PAGEREF _Toc23331 \h </w:instrText>
        </w:r>
        <w:r>
          <w:fldChar w:fldCharType="separate"/>
        </w:r>
        <w:r>
          <w:t>21</w:t>
        </w:r>
        <w:r>
          <w:fldChar w:fldCharType="end"/>
        </w:r>
      </w:hyperlink>
    </w:p>
    <w:p>
      <w:pPr>
        <w:pStyle w:val="TOC2"/>
        <w:tabs>
          <w:tab w:val="right" w:leader="dot" w:pos="8306"/>
        </w:tabs>
      </w:pPr>
      <w:hyperlink w:anchor="_Toc11003" w:history="1">
        <w:r>
          <w:rPr>
            <w:rFonts w:ascii="仿宋" w:eastAsia="仿宋" w:hAnsi="仿宋" w:cs="仿宋" w:hint="eastAsia"/>
            <w:lang w:eastAsia="zh-CN"/>
          </w:rPr>
          <w:t>(五)、选址综合评价</w:t>
        </w:r>
        <w:r>
          <w:tab/>
        </w:r>
        <w:r>
          <w:fldChar w:fldCharType="begin"/>
        </w:r>
        <w:r>
          <w:instrText xml:space="preserve"> PAGEREF _Toc11003 \h </w:instrText>
        </w:r>
        <w:r>
          <w:fldChar w:fldCharType="separate"/>
        </w:r>
        <w:r>
          <w:t>22</w:t>
        </w:r>
        <w:r>
          <w:fldChar w:fldCharType="end"/>
        </w:r>
      </w:hyperlink>
    </w:p>
    <w:p>
      <w:pPr>
        <w:pStyle w:val="TOC1"/>
        <w:tabs>
          <w:tab w:val="right" w:leader="dot" w:pos="8306"/>
        </w:tabs>
      </w:pPr>
      <w:hyperlink w:anchor="_Toc17483" w:history="1">
        <w:r>
          <w:rPr>
            <w:rFonts w:ascii="仿宋" w:eastAsia="仿宋" w:hAnsi="仿宋" w:cs="仿宋" w:hint="eastAsia"/>
            <w:lang w:eastAsia="zh-CN"/>
          </w:rPr>
          <w:t>七、二元酸项目技术管理</w:t>
        </w:r>
        <w:r>
          <w:tab/>
        </w:r>
        <w:r>
          <w:fldChar w:fldCharType="begin"/>
        </w:r>
        <w:r>
          <w:instrText xml:space="preserve"> PAGEREF _Toc17483 \h </w:instrText>
        </w:r>
        <w:r>
          <w:fldChar w:fldCharType="separate"/>
        </w:r>
        <w:r>
          <w:t>23</w:t>
        </w:r>
        <w:r>
          <w:fldChar w:fldCharType="end"/>
        </w:r>
      </w:hyperlink>
    </w:p>
    <w:p>
      <w:pPr>
        <w:pStyle w:val="TOC2"/>
        <w:tabs>
          <w:tab w:val="right" w:leader="dot" w:pos="8306"/>
        </w:tabs>
      </w:pPr>
      <w:hyperlink w:anchor="_Toc23171" w:history="1">
        <w:r>
          <w:rPr>
            <w:rFonts w:ascii="仿宋" w:eastAsia="仿宋" w:hAnsi="仿宋" w:cs="仿宋" w:hint="eastAsia"/>
            <w:lang w:eastAsia="zh-CN"/>
          </w:rPr>
          <w:t>(一)、技术方案选用方向</w:t>
        </w:r>
        <w:r>
          <w:tab/>
        </w:r>
        <w:r>
          <w:fldChar w:fldCharType="begin"/>
        </w:r>
        <w:r>
          <w:instrText xml:space="preserve"> PAGEREF _Toc23171 \h </w:instrText>
        </w:r>
        <w:r>
          <w:fldChar w:fldCharType="separate"/>
        </w:r>
        <w:r>
          <w:t>23</w:t>
        </w:r>
        <w:r>
          <w:fldChar w:fldCharType="end"/>
        </w:r>
      </w:hyperlink>
    </w:p>
    <w:p>
      <w:pPr>
        <w:pStyle w:val="TOC2"/>
        <w:tabs>
          <w:tab w:val="right" w:leader="dot" w:pos="8306"/>
        </w:tabs>
      </w:pPr>
      <w:hyperlink w:anchor="_Toc15183" w:history="1">
        <w:r>
          <w:rPr>
            <w:rFonts w:ascii="仿宋" w:eastAsia="仿宋" w:hAnsi="仿宋" w:cs="仿宋" w:hint="eastAsia"/>
            <w:lang w:eastAsia="zh-CN"/>
          </w:rPr>
          <w:t>(二)、工艺技术方案选用原则</w:t>
        </w:r>
        <w:r>
          <w:tab/>
        </w:r>
        <w:r>
          <w:fldChar w:fldCharType="begin"/>
        </w:r>
        <w:r>
          <w:instrText xml:space="preserve"> PAGEREF _Toc15183 \h </w:instrText>
        </w:r>
        <w:r>
          <w:fldChar w:fldCharType="separate"/>
        </w:r>
        <w:r>
          <w:t>25</w:t>
        </w:r>
        <w:r>
          <w:fldChar w:fldCharType="end"/>
        </w:r>
      </w:hyperlink>
    </w:p>
    <w:p>
      <w:pPr>
        <w:pStyle w:val="TOC2"/>
        <w:tabs>
          <w:tab w:val="right" w:leader="dot" w:pos="8306"/>
        </w:tabs>
      </w:pPr>
      <w:hyperlink w:anchor="_Toc4292" w:history="1">
        <w:r>
          <w:rPr>
            <w:rFonts w:ascii="仿宋" w:eastAsia="仿宋" w:hAnsi="仿宋" w:cs="仿宋" w:hint="eastAsia"/>
            <w:lang w:eastAsia="zh-CN"/>
          </w:rPr>
          <w:t>(三)、工艺技术方案要求</w:t>
        </w:r>
        <w:r>
          <w:tab/>
        </w:r>
        <w:r>
          <w:fldChar w:fldCharType="begin"/>
        </w:r>
        <w:r>
          <w:instrText xml:space="preserve"> PAGEREF _Toc4292 \h </w:instrText>
        </w:r>
        <w:r>
          <w:fldChar w:fldCharType="separate"/>
        </w:r>
        <w:r>
          <w:t>27</w:t>
        </w:r>
        <w:r>
          <w:fldChar w:fldCharType="end"/>
        </w:r>
      </w:hyperlink>
    </w:p>
    <w:p>
      <w:pPr>
        <w:pStyle w:val="TOC1"/>
        <w:tabs>
          <w:tab w:val="right" w:leader="dot" w:pos="8306"/>
        </w:tabs>
      </w:pPr>
      <w:hyperlink w:anchor="_Toc16973" w:history="1">
        <w:r>
          <w:rPr>
            <w:rFonts w:ascii="仿宋" w:eastAsia="仿宋" w:hAnsi="仿宋" w:cs="仿宋" w:hint="eastAsia"/>
            <w:lang w:eastAsia="zh-CN"/>
          </w:rPr>
          <w:t>八、二元酸项目风险管理</w:t>
        </w:r>
        <w:r>
          <w:tab/>
        </w:r>
        <w:r>
          <w:fldChar w:fldCharType="begin"/>
        </w:r>
        <w:r>
          <w:instrText xml:space="preserve"> PAGEREF _Toc16973 \h </w:instrText>
        </w:r>
        <w:r>
          <w:fldChar w:fldCharType="separate"/>
        </w:r>
        <w:r>
          <w:t>29</w:t>
        </w:r>
        <w:r>
          <w:fldChar w:fldCharType="end"/>
        </w:r>
      </w:hyperlink>
    </w:p>
    <w:p>
      <w:pPr>
        <w:pStyle w:val="TOC2"/>
        <w:tabs>
          <w:tab w:val="right" w:leader="dot" w:pos="8306"/>
        </w:tabs>
      </w:pPr>
      <w:hyperlink w:anchor="_Toc2981" w:history="1">
        <w:r>
          <w:rPr>
            <w:rFonts w:ascii="仿宋" w:eastAsia="仿宋" w:hAnsi="仿宋" w:cs="仿宋" w:hint="eastAsia"/>
            <w:lang w:eastAsia="zh-CN"/>
          </w:rPr>
          <w:t>(一)、风险识别与评估</w:t>
        </w:r>
        <w:r>
          <w:tab/>
        </w:r>
        <w:r>
          <w:fldChar w:fldCharType="begin"/>
        </w:r>
        <w:r>
          <w:instrText xml:space="preserve"> PAGEREF _Toc2981 \h </w:instrText>
        </w:r>
        <w:r>
          <w:fldChar w:fldCharType="separate"/>
        </w:r>
        <w:r>
          <w:t>29</w:t>
        </w:r>
        <w:r>
          <w:fldChar w:fldCharType="end"/>
        </w:r>
      </w:hyperlink>
    </w:p>
    <w:p>
      <w:pPr>
        <w:pStyle w:val="TOC2"/>
        <w:tabs>
          <w:tab w:val="right" w:leader="dot" w:pos="8306"/>
        </w:tabs>
      </w:pPr>
      <w:hyperlink w:anchor="_Toc31409" w:history="1">
        <w:r>
          <w:rPr>
            <w:rFonts w:ascii="仿宋" w:eastAsia="仿宋" w:hAnsi="仿宋" w:cs="仿宋" w:hint="eastAsia"/>
            <w:lang w:eastAsia="zh-CN"/>
          </w:rPr>
          <w:t>(二)、风险应对策略</w:t>
        </w:r>
        <w:r>
          <w:tab/>
        </w:r>
        <w:r>
          <w:fldChar w:fldCharType="begin"/>
        </w:r>
        <w:r>
          <w:instrText xml:space="preserve"> PAGEREF _Toc31409 \h </w:instrText>
        </w:r>
        <w:r>
          <w:fldChar w:fldCharType="separate"/>
        </w:r>
        <w:r>
          <w:t>30</w:t>
        </w:r>
        <w:r>
          <w:fldChar w:fldCharType="end"/>
        </w:r>
      </w:hyperlink>
    </w:p>
    <w:p>
      <w:pPr>
        <w:pStyle w:val="TOC2"/>
        <w:tabs>
          <w:tab w:val="right" w:leader="dot" w:pos="8306"/>
        </w:tabs>
      </w:pPr>
      <w:hyperlink w:anchor="_Toc23942" w:history="1">
        <w:r>
          <w:rPr>
            <w:rFonts w:ascii="仿宋" w:eastAsia="仿宋" w:hAnsi="仿宋" w:cs="仿宋" w:hint="eastAsia"/>
            <w:lang w:eastAsia="zh-CN"/>
          </w:rPr>
          <w:t>(三)、风险监控与控制</w:t>
        </w:r>
        <w:r>
          <w:tab/>
        </w:r>
        <w:r>
          <w:fldChar w:fldCharType="begin"/>
        </w:r>
        <w:r>
          <w:instrText xml:space="preserve"> PAGEREF _Toc23942 \h </w:instrText>
        </w:r>
        <w:r>
          <w:fldChar w:fldCharType="separate"/>
        </w:r>
        <w:r>
          <w:t>32</w:t>
        </w:r>
        <w:r>
          <w:fldChar w:fldCharType="end"/>
        </w:r>
      </w:hyperlink>
    </w:p>
    <w:p>
      <w:pPr>
        <w:pStyle w:val="TOC1"/>
        <w:tabs>
          <w:tab w:val="right" w:leader="dot" w:pos="8306"/>
        </w:tabs>
      </w:pPr>
      <w:hyperlink w:anchor="_Toc12684" w:history="1">
        <w:r>
          <w:rPr>
            <w:rFonts w:ascii="仿宋" w:eastAsia="仿宋" w:hAnsi="仿宋" w:cs="仿宋" w:hint="eastAsia"/>
            <w:lang w:eastAsia="zh-CN"/>
          </w:rPr>
          <w:t>九、二元酸项目经营效益</w:t>
        </w:r>
        <w:r>
          <w:tab/>
        </w:r>
        <w:r>
          <w:fldChar w:fldCharType="begin"/>
        </w:r>
        <w:r>
          <w:instrText xml:space="preserve"> PAGEREF _Toc12684 \h </w:instrText>
        </w:r>
        <w:r>
          <w:fldChar w:fldCharType="separate"/>
        </w:r>
        <w:r>
          <w:t>33</w:t>
        </w:r>
        <w:r>
          <w:fldChar w:fldCharType="end"/>
        </w:r>
      </w:hyperlink>
    </w:p>
    <w:p>
      <w:pPr>
        <w:pStyle w:val="TOC2"/>
        <w:tabs>
          <w:tab w:val="right" w:leader="dot" w:pos="8306"/>
        </w:tabs>
      </w:pPr>
      <w:hyperlink w:anchor="_Toc23190" w:history="1">
        <w:r>
          <w:rPr>
            <w:rFonts w:ascii="仿宋" w:eastAsia="仿宋" w:hAnsi="仿宋" w:cs="仿宋" w:hint="eastAsia"/>
            <w:lang w:eastAsia="zh-CN"/>
          </w:rPr>
          <w:t>(一)、经济评价财务测算</w:t>
        </w:r>
        <w:r>
          <w:tab/>
        </w:r>
        <w:r>
          <w:fldChar w:fldCharType="begin"/>
        </w:r>
        <w:r>
          <w:instrText xml:space="preserve"> PAGEREF _Toc23190 \h </w:instrText>
        </w:r>
        <w:r>
          <w:fldChar w:fldCharType="separate"/>
        </w:r>
        <w:r>
          <w:t>33</w:t>
        </w:r>
        <w:r>
          <w:fldChar w:fldCharType="end"/>
        </w:r>
      </w:hyperlink>
    </w:p>
    <w:p>
      <w:pPr>
        <w:pStyle w:val="TOC2"/>
        <w:tabs>
          <w:tab w:val="right" w:leader="dot" w:pos="8306"/>
        </w:tabs>
      </w:pPr>
      <w:hyperlink w:anchor="_Toc24598" w:history="1">
        <w:r>
          <w:rPr>
            <w:rFonts w:ascii="仿宋" w:eastAsia="仿宋" w:hAnsi="仿宋" w:cs="仿宋" w:hint="eastAsia"/>
            <w:lang w:eastAsia="zh-CN"/>
          </w:rPr>
          <w:t>(二)、二元酸项目盈利能力分析</w:t>
        </w:r>
        <w:r>
          <w:tab/>
        </w:r>
        <w:r>
          <w:fldChar w:fldCharType="begin"/>
        </w:r>
        <w:r>
          <w:instrText xml:space="preserve"> PAGEREF _Toc24598 \h </w:instrText>
        </w:r>
        <w:r>
          <w:fldChar w:fldCharType="separate"/>
        </w:r>
        <w:r>
          <w:t>34</w:t>
        </w:r>
        <w:r>
          <w:fldChar w:fldCharType="end"/>
        </w:r>
      </w:hyperlink>
    </w:p>
    <w:p>
      <w:pPr>
        <w:pStyle w:val="TOC1"/>
        <w:tabs>
          <w:tab w:val="right" w:leader="dot" w:pos="8306"/>
        </w:tabs>
      </w:pPr>
      <w:hyperlink w:anchor="_Toc15851" w:history="1">
        <w:r>
          <w:rPr>
            <w:rFonts w:ascii="仿宋" w:eastAsia="仿宋" w:hAnsi="仿宋" w:cs="仿宋" w:hint="eastAsia"/>
            <w:lang w:eastAsia="zh-CN"/>
          </w:rPr>
          <w:t>十、二元酸项目人力资源培养与发展</w:t>
        </w:r>
        <w:r>
          <w:tab/>
        </w:r>
        <w:r>
          <w:fldChar w:fldCharType="begin"/>
        </w:r>
        <w:r>
          <w:instrText xml:space="preserve"> PAGEREF _Toc15851 \h </w:instrText>
        </w:r>
        <w:r>
          <w:fldChar w:fldCharType="separate"/>
        </w:r>
        <w:r>
          <w:t>35</w:t>
        </w:r>
        <w:r>
          <w:fldChar w:fldCharType="end"/>
        </w:r>
      </w:hyperlink>
    </w:p>
    <w:p>
      <w:pPr>
        <w:pStyle w:val="TOC2"/>
        <w:tabs>
          <w:tab w:val="right" w:leader="dot" w:pos="8306"/>
        </w:tabs>
      </w:pPr>
      <w:hyperlink w:anchor="_Toc18652" w:history="1">
        <w:r>
          <w:rPr>
            <w:rFonts w:ascii="仿宋" w:eastAsia="仿宋" w:hAnsi="仿宋" w:cs="仿宋" w:hint="eastAsia"/>
            <w:lang w:eastAsia="zh-CN"/>
          </w:rPr>
          <w:t>(一)、人才需求与规划</w:t>
        </w:r>
        <w:r>
          <w:tab/>
        </w:r>
        <w:r>
          <w:fldChar w:fldCharType="begin"/>
        </w:r>
        <w:r>
          <w:instrText xml:space="preserve"> PAGEREF _Toc18652 \h </w:instrText>
        </w:r>
        <w:r>
          <w:fldChar w:fldCharType="separate"/>
        </w:r>
        <w:r>
          <w:t>35</w:t>
        </w:r>
        <w:r>
          <w:fldChar w:fldCharType="end"/>
        </w:r>
      </w:hyperlink>
    </w:p>
    <w:p>
      <w:pPr>
        <w:pStyle w:val="TOC2"/>
        <w:tabs>
          <w:tab w:val="right" w:leader="dot" w:pos="8306"/>
        </w:tabs>
      </w:pPr>
      <w:hyperlink w:anchor="_Toc11367" w:history="1">
        <w:r>
          <w:rPr>
            <w:rFonts w:ascii="仿宋" w:eastAsia="仿宋" w:hAnsi="仿宋" w:cs="仿宋" w:hint="eastAsia"/>
            <w:lang w:eastAsia="zh-CN"/>
          </w:rPr>
          <w:t>(二)、培训与发展计划</w:t>
        </w:r>
        <w:r>
          <w:tab/>
        </w:r>
        <w:r>
          <w:fldChar w:fldCharType="begin"/>
        </w:r>
        <w:r>
          <w:instrText xml:space="preserve"> PAGEREF _Toc11367 \h </w:instrText>
        </w:r>
        <w:r>
          <w:fldChar w:fldCharType="separate"/>
        </w:r>
        <w:r>
          <w:t>35</w:t>
        </w:r>
        <w:r>
          <w:fldChar w:fldCharType="end"/>
        </w:r>
      </w:hyperlink>
    </w:p>
    <w:p>
      <w:pPr>
        <w:pStyle w:val="TOC1"/>
        <w:tabs>
          <w:tab w:val="right" w:leader="dot" w:pos="8306"/>
        </w:tabs>
      </w:pPr>
      <w:hyperlink w:anchor="_Toc24477" w:history="1">
        <w:r>
          <w:rPr>
            <w:rFonts w:ascii="仿宋" w:eastAsia="仿宋" w:hAnsi="仿宋" w:cs="仿宋" w:hint="eastAsia"/>
            <w:lang w:eastAsia="zh-CN"/>
          </w:rPr>
          <w:t>十一、二元酸项目计划安排</w:t>
        </w:r>
        <w:r>
          <w:tab/>
        </w:r>
        <w:r>
          <w:fldChar w:fldCharType="begin"/>
        </w:r>
        <w:r>
          <w:instrText xml:space="preserve"> PAGEREF _Toc24477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6" w:history="1">
        <w:r>
          <w:rPr>
            <w:rFonts w:ascii="仿宋" w:eastAsia="仿宋" w:hAnsi="仿宋" w:cs="仿宋" w:hint="eastAsia"/>
            <w:lang w:eastAsia="zh-CN"/>
          </w:rPr>
          <w:t>(一)、建设周期</w:t>
        </w:r>
        <w:r>
          <w:tab/>
        </w:r>
        <w:r>
          <w:fldChar w:fldCharType="begin"/>
        </w:r>
        <w:r>
          <w:instrText xml:space="preserve"> PAGEREF _Toc11176 \h </w:instrText>
        </w:r>
        <w:r>
          <w:fldChar w:fldCharType="separate"/>
        </w:r>
        <w:r>
          <w:t>36</w:t>
        </w:r>
        <w:r>
          <w:fldChar w:fldCharType="end"/>
        </w:r>
      </w:hyperlink>
    </w:p>
    <w:p>
      <w:pPr>
        <w:pStyle w:val="TOC2"/>
        <w:tabs>
          <w:tab w:val="right" w:leader="dot" w:pos="8306"/>
        </w:tabs>
      </w:pPr>
      <w:hyperlink w:anchor="_Toc22767" w:history="1">
        <w:r>
          <w:rPr>
            <w:rFonts w:ascii="仿宋" w:eastAsia="仿宋" w:hAnsi="仿宋" w:cs="仿宋" w:hint="eastAsia"/>
            <w:lang w:eastAsia="zh-CN"/>
          </w:rPr>
          <w:t>(二)、建设进度</w:t>
        </w:r>
        <w:r>
          <w:tab/>
        </w:r>
        <w:r>
          <w:fldChar w:fldCharType="begin"/>
        </w:r>
        <w:r>
          <w:instrText xml:space="preserve"> PAGEREF _Toc22767 \h </w:instrText>
        </w:r>
        <w:r>
          <w:fldChar w:fldCharType="separate"/>
        </w:r>
        <w:r>
          <w:t>37</w:t>
        </w:r>
        <w:r>
          <w:fldChar w:fldCharType="end"/>
        </w:r>
      </w:hyperlink>
    </w:p>
    <w:p>
      <w:pPr>
        <w:pStyle w:val="TOC2"/>
        <w:tabs>
          <w:tab w:val="right" w:leader="dot" w:pos="8306"/>
        </w:tabs>
      </w:pPr>
      <w:hyperlink w:anchor="_Toc5526" w:history="1">
        <w:r>
          <w:rPr>
            <w:rFonts w:ascii="仿宋" w:eastAsia="仿宋" w:hAnsi="仿宋" w:cs="仿宋" w:hint="eastAsia"/>
            <w:lang w:eastAsia="zh-CN"/>
          </w:rPr>
          <w:t>(三)、进度安排注意事项</w:t>
        </w:r>
        <w:r>
          <w:tab/>
        </w:r>
        <w:r>
          <w:fldChar w:fldCharType="begin"/>
        </w:r>
        <w:r>
          <w:instrText xml:space="preserve"> PAGEREF _Toc5526 \h </w:instrText>
        </w:r>
        <w:r>
          <w:fldChar w:fldCharType="separate"/>
        </w:r>
        <w:r>
          <w:t>38</w:t>
        </w:r>
        <w:r>
          <w:fldChar w:fldCharType="end"/>
        </w:r>
      </w:hyperlink>
    </w:p>
    <w:p>
      <w:pPr>
        <w:pStyle w:val="TOC2"/>
        <w:tabs>
          <w:tab w:val="right" w:leader="dot" w:pos="8306"/>
        </w:tabs>
      </w:pPr>
      <w:hyperlink w:anchor="_Toc26650" w:history="1">
        <w:r>
          <w:rPr>
            <w:rFonts w:ascii="仿宋" w:eastAsia="仿宋" w:hAnsi="仿宋" w:cs="仿宋" w:hint="eastAsia"/>
            <w:lang w:eastAsia="zh-CN"/>
          </w:rPr>
          <w:t>(四)、人力资源配置</w:t>
        </w:r>
        <w:r>
          <w:tab/>
        </w:r>
        <w:r>
          <w:fldChar w:fldCharType="begin"/>
        </w:r>
        <w:r>
          <w:instrText xml:space="preserve"> PAGEREF _Toc26650 \h </w:instrText>
        </w:r>
        <w:r>
          <w:fldChar w:fldCharType="separate"/>
        </w:r>
        <w:r>
          <w:t>39</w:t>
        </w:r>
        <w:r>
          <w:fldChar w:fldCharType="end"/>
        </w:r>
      </w:hyperlink>
    </w:p>
    <w:p>
      <w:pPr>
        <w:pStyle w:val="TOC1"/>
        <w:tabs>
          <w:tab w:val="right" w:leader="dot" w:pos="8306"/>
        </w:tabs>
      </w:pPr>
      <w:hyperlink w:anchor="_Toc5458" w:history="1">
        <w:r>
          <w:rPr>
            <w:rFonts w:ascii="仿宋" w:eastAsia="仿宋" w:hAnsi="仿宋" w:cs="仿宋" w:hint="eastAsia"/>
            <w:lang w:eastAsia="zh-CN"/>
          </w:rPr>
          <w:t>十二、二元酸项目财务管理</w:t>
        </w:r>
        <w:r>
          <w:tab/>
        </w:r>
        <w:r>
          <w:fldChar w:fldCharType="begin"/>
        </w:r>
        <w:r>
          <w:instrText xml:space="preserve"> PAGEREF _Toc5458 \h </w:instrText>
        </w:r>
        <w:r>
          <w:fldChar w:fldCharType="separate"/>
        </w:r>
        <w:r>
          <w:t>40</w:t>
        </w:r>
        <w:r>
          <w:fldChar w:fldCharType="end"/>
        </w:r>
      </w:hyperlink>
    </w:p>
    <w:p>
      <w:pPr>
        <w:pStyle w:val="TOC2"/>
        <w:tabs>
          <w:tab w:val="right" w:leader="dot" w:pos="8306"/>
        </w:tabs>
      </w:pPr>
      <w:hyperlink w:anchor="_Toc9427" w:history="1">
        <w:r>
          <w:rPr>
            <w:rFonts w:ascii="仿宋" w:eastAsia="仿宋" w:hAnsi="仿宋" w:cs="仿宋" w:hint="eastAsia"/>
            <w:lang w:eastAsia="zh-CN"/>
          </w:rPr>
          <w:t>(一)、资金需求大</w:t>
        </w:r>
        <w:r>
          <w:tab/>
        </w:r>
        <w:r>
          <w:fldChar w:fldCharType="begin"/>
        </w:r>
        <w:r>
          <w:instrText xml:space="preserve"> PAGEREF _Toc9427 \h </w:instrText>
        </w:r>
        <w:r>
          <w:fldChar w:fldCharType="separate"/>
        </w:r>
        <w:r>
          <w:t>40</w:t>
        </w:r>
        <w:r>
          <w:fldChar w:fldCharType="end"/>
        </w:r>
      </w:hyperlink>
    </w:p>
    <w:p>
      <w:pPr>
        <w:pStyle w:val="TOC2"/>
        <w:tabs>
          <w:tab w:val="right" w:leader="dot" w:pos="8306"/>
        </w:tabs>
      </w:pPr>
      <w:hyperlink w:anchor="_Toc24709" w:history="1">
        <w:r>
          <w:rPr>
            <w:rFonts w:ascii="仿宋" w:eastAsia="仿宋" w:hAnsi="仿宋" w:cs="仿宋" w:hint="eastAsia"/>
            <w:lang w:eastAsia="zh-CN"/>
          </w:rPr>
          <w:t>(二)、研发周期长</w:t>
        </w:r>
        <w:r>
          <w:tab/>
        </w:r>
        <w:r>
          <w:fldChar w:fldCharType="begin"/>
        </w:r>
        <w:r>
          <w:instrText xml:space="preserve"> PAGEREF _Toc24709 \h </w:instrText>
        </w:r>
        <w:r>
          <w:fldChar w:fldCharType="separate"/>
        </w:r>
        <w:r>
          <w:t>41</w:t>
        </w:r>
        <w:r>
          <w:fldChar w:fldCharType="end"/>
        </w:r>
      </w:hyperlink>
    </w:p>
    <w:p>
      <w:pPr>
        <w:pStyle w:val="TOC2"/>
        <w:tabs>
          <w:tab w:val="right" w:leader="dot" w:pos="8306"/>
        </w:tabs>
      </w:pPr>
      <w:hyperlink w:anchor="_Toc8121" w:history="1">
        <w:r>
          <w:rPr>
            <w:rFonts w:ascii="仿宋" w:eastAsia="仿宋" w:hAnsi="仿宋" w:cs="仿宋" w:hint="eastAsia"/>
            <w:lang w:eastAsia="zh-CN"/>
          </w:rPr>
          <w:t>(三)、市场风险大</w:t>
        </w:r>
        <w:r>
          <w:tab/>
        </w:r>
        <w:r>
          <w:fldChar w:fldCharType="begin"/>
        </w:r>
        <w:r>
          <w:instrText xml:space="preserve"> PAGEREF _Toc8121 \h </w:instrText>
        </w:r>
        <w:r>
          <w:fldChar w:fldCharType="separate"/>
        </w:r>
        <w:r>
          <w:t>42</w:t>
        </w:r>
        <w:r>
          <w:fldChar w:fldCharType="end"/>
        </w:r>
      </w:hyperlink>
    </w:p>
    <w:p>
      <w:pPr>
        <w:pStyle w:val="TOC2"/>
        <w:tabs>
          <w:tab w:val="right" w:leader="dot" w:pos="8306"/>
        </w:tabs>
      </w:pPr>
      <w:hyperlink w:anchor="_Toc14450" w:history="1">
        <w:r>
          <w:rPr>
            <w:rFonts w:ascii="仿宋" w:eastAsia="仿宋" w:hAnsi="仿宋" w:cs="仿宋" w:hint="eastAsia"/>
            <w:lang w:eastAsia="zh-CN"/>
          </w:rPr>
          <w:t>(四)、利润率高</w:t>
        </w:r>
        <w:r>
          <w:tab/>
        </w:r>
        <w:r>
          <w:fldChar w:fldCharType="begin"/>
        </w:r>
        <w:r>
          <w:instrText xml:space="preserve"> PAGEREF _Toc14450 \h </w:instrText>
        </w:r>
        <w:r>
          <w:fldChar w:fldCharType="separate"/>
        </w:r>
        <w:r>
          <w:t>45</w:t>
        </w:r>
        <w:r>
          <w:fldChar w:fldCharType="end"/>
        </w:r>
      </w:hyperlink>
    </w:p>
    <w:p>
      <w:pPr>
        <w:pStyle w:val="TOC1"/>
        <w:tabs>
          <w:tab w:val="right" w:leader="dot" w:pos="8306"/>
        </w:tabs>
      </w:pPr>
      <w:hyperlink w:anchor="_Toc9148" w:history="1">
        <w:r>
          <w:rPr>
            <w:rFonts w:ascii="仿宋" w:eastAsia="仿宋" w:hAnsi="仿宋" w:cs="仿宋" w:hint="eastAsia"/>
            <w:lang w:eastAsia="zh-CN"/>
          </w:rPr>
          <w:t>十三、二元酸项目实施保障措施</w:t>
        </w:r>
        <w:r>
          <w:tab/>
        </w:r>
        <w:r>
          <w:fldChar w:fldCharType="begin"/>
        </w:r>
        <w:r>
          <w:instrText xml:space="preserve"> PAGEREF _Toc9148 \h </w:instrText>
        </w:r>
        <w:r>
          <w:fldChar w:fldCharType="separate"/>
        </w:r>
        <w:r>
          <w:t>47</w:t>
        </w:r>
        <w:r>
          <w:fldChar w:fldCharType="end"/>
        </w:r>
      </w:hyperlink>
    </w:p>
    <w:p>
      <w:pPr>
        <w:pStyle w:val="TOC2"/>
        <w:tabs>
          <w:tab w:val="right" w:leader="dot" w:pos="8306"/>
        </w:tabs>
      </w:pPr>
      <w:hyperlink w:anchor="_Toc22571" w:history="1">
        <w:r>
          <w:rPr>
            <w:rFonts w:ascii="仿宋" w:eastAsia="仿宋" w:hAnsi="仿宋" w:cs="仿宋" w:hint="eastAsia"/>
            <w:lang w:eastAsia="zh-CN"/>
          </w:rPr>
          <w:t>(一)、二元酸项目实施保障机制</w:t>
        </w:r>
        <w:r>
          <w:tab/>
        </w:r>
        <w:r>
          <w:fldChar w:fldCharType="begin"/>
        </w:r>
        <w:r>
          <w:instrText xml:space="preserve"> PAGEREF _Toc22571 \h </w:instrText>
        </w:r>
        <w:r>
          <w:fldChar w:fldCharType="separate"/>
        </w:r>
        <w:r>
          <w:t>47</w:t>
        </w:r>
        <w:r>
          <w:fldChar w:fldCharType="end"/>
        </w:r>
      </w:hyperlink>
    </w:p>
    <w:p>
      <w:pPr>
        <w:pStyle w:val="TOC2"/>
        <w:tabs>
          <w:tab w:val="right" w:leader="dot" w:pos="8306"/>
        </w:tabs>
      </w:pPr>
      <w:hyperlink w:anchor="_Toc21476" w:history="1">
        <w:r>
          <w:rPr>
            <w:rFonts w:ascii="仿宋" w:eastAsia="仿宋" w:hAnsi="仿宋" w:cs="仿宋" w:hint="eastAsia"/>
            <w:lang w:eastAsia="zh-CN"/>
          </w:rPr>
          <w:t>(二)、二元酸项目法律合规要求</w:t>
        </w:r>
        <w:r>
          <w:tab/>
        </w:r>
        <w:r>
          <w:fldChar w:fldCharType="begin"/>
        </w:r>
        <w:r>
          <w:instrText xml:space="preserve"> PAGEREF _Toc21476 \h </w:instrText>
        </w:r>
        <w:r>
          <w:fldChar w:fldCharType="separate"/>
        </w:r>
        <w:r>
          <w:t>51</w:t>
        </w:r>
        <w:r>
          <w:fldChar w:fldCharType="end"/>
        </w:r>
      </w:hyperlink>
    </w:p>
    <w:p>
      <w:pPr>
        <w:pStyle w:val="TOC2"/>
        <w:tabs>
          <w:tab w:val="right" w:leader="dot" w:pos="8306"/>
        </w:tabs>
      </w:pPr>
      <w:hyperlink w:anchor="_Toc25051" w:history="1">
        <w:r>
          <w:rPr>
            <w:rFonts w:ascii="仿宋" w:eastAsia="仿宋" w:hAnsi="仿宋" w:cs="仿宋" w:hint="eastAsia"/>
            <w:lang w:eastAsia="zh-CN"/>
          </w:rPr>
          <w:t>(三)、二元酸项目合同管理与法律事务</w:t>
        </w:r>
        <w:r>
          <w:tab/>
        </w:r>
        <w:r>
          <w:fldChar w:fldCharType="begin"/>
        </w:r>
        <w:r>
          <w:instrText xml:space="preserve"> PAGEREF _Toc25051 \h </w:instrText>
        </w:r>
        <w:r>
          <w:fldChar w:fldCharType="separate"/>
        </w:r>
        <w:r>
          <w:t>55</w:t>
        </w:r>
        <w:r>
          <w:fldChar w:fldCharType="end"/>
        </w:r>
      </w:hyperlink>
    </w:p>
    <w:p>
      <w:pPr>
        <w:pStyle w:val="TOC2"/>
        <w:tabs>
          <w:tab w:val="right" w:leader="dot" w:pos="8306"/>
        </w:tabs>
      </w:pPr>
      <w:hyperlink w:anchor="_Toc4100" w:history="1">
        <w:r>
          <w:rPr>
            <w:rFonts w:ascii="仿宋" w:eastAsia="仿宋" w:hAnsi="仿宋" w:cs="仿宋" w:hint="eastAsia"/>
            <w:lang w:eastAsia="zh-CN"/>
          </w:rPr>
          <w:t>(四)、二元酸项目知识产权保护策略</w:t>
        </w:r>
        <w:r>
          <w:tab/>
        </w:r>
        <w:r>
          <w:fldChar w:fldCharType="begin"/>
        </w:r>
        <w:r>
          <w:instrText xml:space="preserve"> PAGEREF _Toc4100 \h </w:instrText>
        </w:r>
        <w:r>
          <w:fldChar w:fldCharType="separate"/>
        </w:r>
        <w:r>
          <w:t>61</w:t>
        </w:r>
        <w:r>
          <w:fldChar w:fldCharType="end"/>
        </w:r>
      </w:hyperlink>
    </w:p>
    <w:p>
      <w:pPr>
        <w:pStyle w:val="TOC1"/>
        <w:tabs>
          <w:tab w:val="right" w:leader="dot" w:pos="8306"/>
        </w:tabs>
      </w:pPr>
      <w:hyperlink w:anchor="_Toc11018" w:history="1">
        <w:r>
          <w:rPr>
            <w:rFonts w:ascii="仿宋" w:eastAsia="仿宋" w:hAnsi="仿宋" w:cs="仿宋" w:hint="eastAsia"/>
            <w:lang w:eastAsia="zh-CN"/>
          </w:rPr>
          <w:t>十四、二元酸项目工程方案分析</w:t>
        </w:r>
        <w:r>
          <w:tab/>
        </w:r>
        <w:r>
          <w:fldChar w:fldCharType="begin"/>
        </w:r>
        <w:r>
          <w:instrText xml:space="preserve"> PAGEREF _Toc11018 \h </w:instrText>
        </w:r>
        <w:r>
          <w:fldChar w:fldCharType="separate"/>
        </w:r>
        <w:r>
          <w:t>63</w:t>
        </w:r>
        <w:r>
          <w:fldChar w:fldCharType="end"/>
        </w:r>
      </w:hyperlink>
    </w:p>
    <w:p>
      <w:pPr>
        <w:pStyle w:val="TOC2"/>
        <w:tabs>
          <w:tab w:val="right" w:leader="dot" w:pos="8306"/>
        </w:tabs>
      </w:pPr>
      <w:hyperlink w:anchor="_Toc8294" w:history="1">
        <w:r>
          <w:rPr>
            <w:rFonts w:ascii="仿宋" w:eastAsia="仿宋" w:hAnsi="仿宋" w:cs="仿宋" w:hint="eastAsia"/>
            <w:lang w:eastAsia="zh-CN"/>
          </w:rPr>
          <w:t>(一)、建筑工程设计原则</w:t>
        </w:r>
        <w:r>
          <w:tab/>
        </w:r>
        <w:r>
          <w:fldChar w:fldCharType="begin"/>
        </w:r>
        <w:r>
          <w:instrText xml:space="preserve"> PAGEREF _Toc8294 \h </w:instrText>
        </w:r>
        <w:r>
          <w:fldChar w:fldCharType="separate"/>
        </w:r>
        <w:r>
          <w:t>63</w:t>
        </w:r>
        <w:r>
          <w:fldChar w:fldCharType="end"/>
        </w:r>
      </w:hyperlink>
    </w:p>
    <w:p>
      <w:pPr>
        <w:pStyle w:val="TOC2"/>
        <w:tabs>
          <w:tab w:val="right" w:leader="dot" w:pos="8306"/>
        </w:tabs>
      </w:pPr>
      <w:hyperlink w:anchor="_Toc2107" w:history="1">
        <w:r>
          <w:rPr>
            <w:rFonts w:ascii="仿宋" w:eastAsia="仿宋" w:hAnsi="仿宋" w:cs="仿宋" w:hint="eastAsia"/>
            <w:lang w:eastAsia="zh-CN"/>
          </w:rPr>
          <w:t>(二)、土建工程建设指标</w:t>
        </w:r>
        <w:r>
          <w:tab/>
        </w:r>
        <w:r>
          <w:fldChar w:fldCharType="begin"/>
        </w:r>
        <w:r>
          <w:instrText xml:space="preserve"> PAGEREF _Toc2107 \h </w:instrText>
        </w:r>
        <w:r>
          <w:fldChar w:fldCharType="separate"/>
        </w:r>
        <w:r>
          <w:t>66</w:t>
        </w:r>
        <w:r>
          <w:fldChar w:fldCharType="end"/>
        </w:r>
      </w:hyperlink>
    </w:p>
    <w:p>
      <w:pPr>
        <w:pStyle w:val="TOC1"/>
        <w:tabs>
          <w:tab w:val="right" w:leader="dot" w:pos="8306"/>
        </w:tabs>
      </w:pPr>
      <w:hyperlink w:anchor="_Toc26480" w:history="1">
        <w:r>
          <w:rPr>
            <w:rFonts w:ascii="仿宋" w:eastAsia="仿宋" w:hAnsi="仿宋" w:cs="仿宋" w:hint="eastAsia"/>
            <w:lang w:eastAsia="zh-CN"/>
          </w:rPr>
          <w:t>十五、供应链管理</w:t>
        </w:r>
        <w:r>
          <w:tab/>
        </w:r>
        <w:r>
          <w:fldChar w:fldCharType="begin"/>
        </w:r>
        <w:r>
          <w:instrText xml:space="preserve"> PAGEREF _Toc26480 \h </w:instrText>
        </w:r>
        <w:r>
          <w:fldChar w:fldCharType="separate"/>
        </w:r>
        <w:r>
          <w:t>68</w:t>
        </w:r>
        <w:r>
          <w:fldChar w:fldCharType="end"/>
        </w:r>
      </w:hyperlink>
    </w:p>
    <w:p>
      <w:pPr>
        <w:pStyle w:val="TOC2"/>
        <w:tabs>
          <w:tab w:val="right" w:leader="dot" w:pos="8306"/>
        </w:tabs>
      </w:pPr>
      <w:hyperlink w:anchor="_Toc31329" w:history="1">
        <w:r>
          <w:rPr>
            <w:rFonts w:ascii="仿宋" w:eastAsia="仿宋" w:hAnsi="仿宋" w:cs="仿宋" w:hint="eastAsia"/>
            <w:lang w:eastAsia="zh-CN"/>
          </w:rPr>
          <w:t>(一)、供应链战略规划</w:t>
        </w:r>
        <w:r>
          <w:tab/>
        </w:r>
        <w:r>
          <w:fldChar w:fldCharType="begin"/>
        </w:r>
        <w:r>
          <w:instrText xml:space="preserve"> PAGEREF _Toc31329 \h </w:instrText>
        </w:r>
        <w:r>
          <w:fldChar w:fldCharType="separate"/>
        </w:r>
        <w:r>
          <w:t>68</w:t>
        </w:r>
        <w:r>
          <w:fldChar w:fldCharType="end"/>
        </w:r>
      </w:hyperlink>
    </w:p>
    <w:p>
      <w:pPr>
        <w:pStyle w:val="TOC2"/>
        <w:tabs>
          <w:tab w:val="right" w:leader="dot" w:pos="8306"/>
        </w:tabs>
      </w:pPr>
      <w:hyperlink w:anchor="_Toc4560" w:history="1">
        <w:r>
          <w:rPr>
            <w:rFonts w:ascii="仿宋" w:eastAsia="仿宋" w:hAnsi="仿宋" w:cs="仿宋" w:hint="eastAsia"/>
            <w:lang w:eastAsia="zh-CN"/>
          </w:rPr>
          <w:t>(二)、供应商选择与合作</w:t>
        </w:r>
        <w:r>
          <w:tab/>
        </w:r>
        <w:r>
          <w:fldChar w:fldCharType="begin"/>
        </w:r>
        <w:r>
          <w:instrText xml:space="preserve"> PAGEREF _Toc4560 \h </w:instrText>
        </w:r>
        <w:r>
          <w:fldChar w:fldCharType="separate"/>
        </w:r>
        <w:r>
          <w:t>69</w:t>
        </w:r>
        <w:r>
          <w:fldChar w:fldCharType="end"/>
        </w:r>
      </w:hyperlink>
    </w:p>
    <w:p>
      <w:pPr>
        <w:pStyle w:val="TOC2"/>
        <w:tabs>
          <w:tab w:val="right" w:leader="dot" w:pos="8306"/>
        </w:tabs>
      </w:pPr>
      <w:hyperlink w:anchor="_Toc29937" w:history="1">
        <w:r>
          <w:rPr>
            <w:rFonts w:ascii="仿宋" w:eastAsia="仿宋" w:hAnsi="仿宋" w:cs="仿宋" w:hint="eastAsia"/>
            <w:lang w:eastAsia="zh-CN"/>
          </w:rPr>
          <w:t>(三)、物流与库存管理</w:t>
        </w:r>
        <w:r>
          <w:tab/>
        </w:r>
        <w:r>
          <w:fldChar w:fldCharType="begin"/>
        </w:r>
        <w:r>
          <w:instrText xml:space="preserve"> PAGEREF _Toc29937 \h </w:instrText>
        </w:r>
        <w:r>
          <w:fldChar w:fldCharType="separate"/>
        </w:r>
        <w:r>
          <w:t>71</w:t>
        </w:r>
        <w:r>
          <w:fldChar w:fldCharType="end"/>
        </w:r>
      </w:hyperlink>
    </w:p>
    <w:p>
      <w:pPr>
        <w:pStyle w:val="TOC1"/>
        <w:tabs>
          <w:tab w:val="right" w:leader="dot" w:pos="8306"/>
        </w:tabs>
      </w:pPr>
      <w:hyperlink w:anchor="_Toc16565" w:history="1">
        <w:r>
          <w:rPr>
            <w:rFonts w:ascii="仿宋" w:eastAsia="仿宋" w:hAnsi="仿宋" w:cs="仿宋" w:hint="eastAsia"/>
            <w:lang w:eastAsia="zh-CN"/>
          </w:rPr>
          <w:t>十六、二元酸项目实施时间节点</w:t>
        </w:r>
        <w:r>
          <w:tab/>
        </w:r>
        <w:r>
          <w:fldChar w:fldCharType="begin"/>
        </w:r>
        <w:r>
          <w:instrText xml:space="preserve"> PAGEREF _Toc16565 \h </w:instrText>
        </w:r>
        <w:r>
          <w:fldChar w:fldCharType="separate"/>
        </w:r>
        <w:r>
          <w:t>72</w:t>
        </w:r>
        <w:r>
          <w:fldChar w:fldCharType="end"/>
        </w:r>
      </w:hyperlink>
    </w:p>
    <w:p>
      <w:pPr>
        <w:pStyle w:val="TOC2"/>
        <w:tabs>
          <w:tab w:val="right" w:leader="dot" w:pos="8306"/>
        </w:tabs>
      </w:pPr>
      <w:hyperlink w:anchor="_Toc27042" w:history="1">
        <w:r>
          <w:rPr>
            <w:rFonts w:ascii="仿宋" w:eastAsia="仿宋" w:hAnsi="仿宋" w:cs="仿宋" w:hint="eastAsia"/>
            <w:lang w:eastAsia="zh-CN"/>
          </w:rPr>
          <w:t>(一)、二元酸项目启动阶段时间节点</w:t>
        </w:r>
        <w:r>
          <w:tab/>
        </w:r>
        <w:r>
          <w:fldChar w:fldCharType="begin"/>
        </w:r>
        <w:r>
          <w:instrText xml:space="preserve"> PAGEREF _Toc27042 \h </w:instrText>
        </w:r>
        <w:r>
          <w:fldChar w:fldCharType="separate"/>
        </w:r>
        <w:r>
          <w:t>72</w:t>
        </w:r>
        <w:r>
          <w:fldChar w:fldCharType="end"/>
        </w:r>
      </w:hyperlink>
    </w:p>
    <w:p>
      <w:pPr>
        <w:pStyle w:val="TOC2"/>
        <w:tabs>
          <w:tab w:val="right" w:leader="dot" w:pos="8306"/>
        </w:tabs>
      </w:pPr>
      <w:hyperlink w:anchor="_Toc18203" w:history="1">
        <w:r>
          <w:rPr>
            <w:rFonts w:ascii="仿宋" w:eastAsia="仿宋" w:hAnsi="仿宋" w:cs="仿宋" w:hint="eastAsia"/>
            <w:lang w:eastAsia="zh-CN"/>
          </w:rPr>
          <w:t>(二)、二元酸项目执行阶段时间节点</w:t>
        </w:r>
        <w:r>
          <w:tab/>
        </w:r>
        <w:r>
          <w:fldChar w:fldCharType="begin"/>
        </w:r>
        <w:r>
          <w:instrText xml:space="preserve"> PAGEREF _Toc18203 \h </w:instrText>
        </w:r>
        <w:r>
          <w:fldChar w:fldCharType="separate"/>
        </w:r>
        <w:r>
          <w:t>73</w:t>
        </w:r>
        <w:r>
          <w:fldChar w:fldCharType="end"/>
        </w:r>
      </w:hyperlink>
    </w:p>
    <w:p>
      <w:pPr>
        <w:pStyle w:val="TOC2"/>
        <w:tabs>
          <w:tab w:val="right" w:leader="dot" w:pos="8306"/>
        </w:tabs>
      </w:pPr>
      <w:hyperlink w:anchor="_Toc28446" w:history="1">
        <w:r>
          <w:rPr>
            <w:rFonts w:ascii="仿宋" w:eastAsia="仿宋" w:hAnsi="仿宋" w:cs="仿宋" w:hint="eastAsia"/>
            <w:lang w:eastAsia="zh-CN"/>
          </w:rPr>
          <w:t>(三)、二元酸项目完成阶段时间节点</w:t>
        </w:r>
        <w:r>
          <w:tab/>
        </w:r>
        <w:r>
          <w:fldChar w:fldCharType="begin"/>
        </w:r>
        <w:r>
          <w:instrText xml:space="preserve"> PAGEREF _Toc28446 \h </w:instrText>
        </w:r>
        <w:r>
          <w:fldChar w:fldCharType="separate"/>
        </w:r>
        <w:r>
          <w:t>74</w:t>
        </w:r>
        <w:r>
          <w:fldChar w:fldCharType="end"/>
        </w:r>
      </w:hyperlink>
    </w:p>
    <w:p>
      <w:pPr>
        <w:pStyle w:val="TOC1"/>
        <w:tabs>
          <w:tab w:val="right" w:leader="dot" w:pos="8306"/>
        </w:tabs>
      </w:pPr>
      <w:hyperlink w:anchor="_Toc6715" w:history="1">
        <w:r>
          <w:rPr>
            <w:rFonts w:ascii="仿宋" w:eastAsia="仿宋" w:hAnsi="仿宋" w:cs="仿宋" w:hint="eastAsia"/>
            <w:lang w:eastAsia="zh-CN"/>
          </w:rPr>
          <w:t>十七、质量管理体系</w:t>
        </w:r>
        <w:r>
          <w:tab/>
        </w:r>
        <w:r>
          <w:fldChar w:fldCharType="begin"/>
        </w:r>
        <w:r>
          <w:instrText xml:space="preserve"> PAGEREF _Toc6715 \h </w:instrText>
        </w:r>
        <w:r>
          <w:fldChar w:fldCharType="separate"/>
        </w:r>
        <w:r>
          <w:t>75</w:t>
        </w:r>
        <w:r>
          <w:fldChar w:fldCharType="end"/>
        </w:r>
      </w:hyperlink>
    </w:p>
    <w:p>
      <w:pPr>
        <w:pStyle w:val="TOC2"/>
        <w:tabs>
          <w:tab w:val="right" w:leader="dot" w:pos="8306"/>
        </w:tabs>
      </w:pPr>
      <w:hyperlink w:anchor="_Toc16934" w:history="1">
        <w:r>
          <w:rPr>
            <w:rFonts w:ascii="仿宋" w:eastAsia="仿宋" w:hAnsi="仿宋" w:cs="仿宋" w:hint="eastAsia"/>
            <w:lang w:eastAsia="zh-CN"/>
          </w:rPr>
          <w:t>(一)、质量目标与方针</w:t>
        </w:r>
        <w:r>
          <w:tab/>
        </w:r>
        <w:r>
          <w:fldChar w:fldCharType="begin"/>
        </w:r>
        <w:r>
          <w:instrText xml:space="preserve"> PAGEREF _Toc16934 \h </w:instrText>
        </w:r>
        <w:r>
          <w:fldChar w:fldCharType="separate"/>
        </w:r>
        <w:r>
          <w:t>75</w:t>
        </w:r>
        <w:r>
          <w:fldChar w:fldCharType="end"/>
        </w:r>
      </w:hyperlink>
    </w:p>
    <w:p>
      <w:pPr>
        <w:pStyle w:val="TOC2"/>
        <w:tabs>
          <w:tab w:val="right" w:leader="dot" w:pos="8306"/>
        </w:tabs>
      </w:pPr>
      <w:hyperlink w:anchor="_Toc22160" w:history="1">
        <w:r>
          <w:rPr>
            <w:rFonts w:ascii="仿宋" w:eastAsia="仿宋" w:hAnsi="仿宋" w:cs="仿宋" w:hint="eastAsia"/>
            <w:lang w:eastAsia="zh-CN"/>
          </w:rPr>
          <w:t>(二)、质量管理责任</w:t>
        </w:r>
        <w:r>
          <w:tab/>
        </w:r>
        <w:r>
          <w:fldChar w:fldCharType="begin"/>
        </w:r>
        <w:r>
          <w:instrText xml:space="preserve"> PAGEREF _Toc22160 \h </w:instrText>
        </w:r>
        <w:r>
          <w:fldChar w:fldCharType="separate"/>
        </w:r>
        <w:r>
          <w:t>76</w:t>
        </w:r>
        <w:r>
          <w:fldChar w:fldCharType="end"/>
        </w:r>
      </w:hyperlink>
    </w:p>
    <w:p>
      <w:pPr>
        <w:pStyle w:val="TOC2"/>
        <w:tabs>
          <w:tab w:val="right" w:leader="dot" w:pos="8306"/>
        </w:tabs>
      </w:pPr>
      <w:hyperlink w:anchor="_Toc7423" w:history="1">
        <w:r>
          <w:rPr>
            <w:rFonts w:ascii="仿宋" w:eastAsia="仿宋" w:hAnsi="仿宋" w:cs="仿宋" w:hint="eastAsia"/>
            <w:lang w:eastAsia="zh-CN"/>
          </w:rPr>
          <w:t>(三)、质量管理体系文件</w:t>
        </w:r>
        <w:r>
          <w:tab/>
        </w:r>
        <w:r>
          <w:fldChar w:fldCharType="begin"/>
        </w:r>
        <w:r>
          <w:instrText xml:space="preserve"> PAGEREF _Toc7423 \h </w:instrText>
        </w:r>
        <w:r>
          <w:fldChar w:fldCharType="separate"/>
        </w:r>
        <w:r>
          <w:t>77</w:t>
        </w:r>
        <w:r>
          <w:fldChar w:fldCharType="end"/>
        </w:r>
      </w:hyperlink>
    </w:p>
    <w:p>
      <w:pPr>
        <w:pStyle w:val="TOC2"/>
        <w:tabs>
          <w:tab w:val="right" w:leader="dot" w:pos="8306"/>
        </w:tabs>
      </w:pPr>
      <w:hyperlink w:anchor="_Toc1568" w:history="1">
        <w:r>
          <w:rPr>
            <w:rFonts w:ascii="仿宋" w:eastAsia="仿宋" w:hAnsi="仿宋" w:cs="仿宋" w:hint="eastAsia"/>
            <w:lang w:eastAsia="zh-CN"/>
          </w:rPr>
          <w:t>(四)、质量培训与教育</w:t>
        </w:r>
        <w:r>
          <w:tab/>
        </w:r>
        <w:r>
          <w:fldChar w:fldCharType="begin"/>
        </w:r>
        <w:r>
          <w:instrText xml:space="preserve"> PAGEREF _Toc1568 \h </w:instrText>
        </w:r>
        <w:r>
          <w:fldChar w:fldCharType="separate"/>
        </w:r>
        <w:r>
          <w:t>80</w:t>
        </w:r>
        <w:r>
          <w:fldChar w:fldCharType="end"/>
        </w:r>
      </w:hyperlink>
    </w:p>
    <w:p>
      <w:pPr>
        <w:pStyle w:val="TOC2"/>
        <w:tabs>
          <w:tab w:val="right" w:leader="dot" w:pos="8306"/>
        </w:tabs>
      </w:pPr>
      <w:hyperlink w:anchor="_Toc32544" w:history="1">
        <w:r>
          <w:rPr>
            <w:rFonts w:ascii="仿宋" w:eastAsia="仿宋" w:hAnsi="仿宋" w:cs="仿宋" w:hint="eastAsia"/>
            <w:lang w:eastAsia="zh-CN"/>
          </w:rPr>
          <w:t>(五)、质量审核与评价</w:t>
        </w:r>
        <w:r>
          <w:tab/>
        </w:r>
        <w:r>
          <w:fldChar w:fldCharType="begin"/>
        </w:r>
        <w:r>
          <w:instrText xml:space="preserve"> PAGEREF _Toc32544 \h </w:instrText>
        </w:r>
        <w:r>
          <w:fldChar w:fldCharType="separate"/>
        </w:r>
        <w:r>
          <w:t>81</w:t>
        </w:r>
        <w:r>
          <w:fldChar w:fldCharType="end"/>
        </w:r>
      </w:hyperlink>
    </w:p>
    <w:p>
      <w:pPr>
        <w:pStyle w:val="TOC2"/>
        <w:tabs>
          <w:tab w:val="right" w:leader="dot" w:pos="8306"/>
        </w:tabs>
      </w:pPr>
      <w:hyperlink w:anchor="_Toc31205" w:history="1">
        <w:r>
          <w:rPr>
            <w:rFonts w:ascii="仿宋" w:eastAsia="仿宋" w:hAnsi="仿宋" w:cs="仿宋" w:hint="eastAsia"/>
            <w:lang w:eastAsia="zh-CN"/>
          </w:rPr>
          <w:t>(六)、不符合与纠正措施</w:t>
        </w:r>
        <w:r>
          <w:tab/>
        </w:r>
        <w:r>
          <w:fldChar w:fldCharType="begin"/>
        </w:r>
        <w:r>
          <w:instrText xml:space="preserve"> PAGEREF _Toc31205 \h </w:instrText>
        </w:r>
        <w:r>
          <w:fldChar w:fldCharType="separate"/>
        </w:r>
        <w:r>
          <w:t>82</w:t>
        </w:r>
        <w:r>
          <w:fldChar w:fldCharType="end"/>
        </w:r>
      </w:hyperlink>
    </w:p>
    <w:p>
      <w:pPr>
        <w:pStyle w:val="TOC1"/>
        <w:tabs>
          <w:tab w:val="right" w:leader="dot" w:pos="8306"/>
        </w:tabs>
      </w:pPr>
      <w:hyperlink w:anchor="_Toc3962" w:history="1">
        <w:r>
          <w:rPr>
            <w:rFonts w:ascii="仿宋" w:eastAsia="仿宋" w:hAnsi="仿宋" w:cs="仿宋" w:hint="eastAsia"/>
            <w:lang w:eastAsia="zh-CN"/>
          </w:rPr>
          <w:t>十八、风险识别与分类</w:t>
        </w:r>
        <w:r>
          <w:tab/>
        </w:r>
        <w:r>
          <w:fldChar w:fldCharType="begin"/>
        </w:r>
        <w:r>
          <w:instrText xml:space="preserve"> PAGEREF _Toc3962 \h </w:instrText>
        </w:r>
        <w:r>
          <w:fldChar w:fldCharType="separate"/>
        </w:r>
        <w:r>
          <w:t>83</w:t>
        </w:r>
        <w:r>
          <w:fldChar w:fldCharType="end"/>
        </w:r>
      </w:hyperlink>
    </w:p>
    <w:p>
      <w:pPr>
        <w:pStyle w:val="TOC2"/>
        <w:tabs>
          <w:tab w:val="right" w:leader="dot" w:pos="8306"/>
        </w:tabs>
      </w:pPr>
      <w:hyperlink w:anchor="_Toc22400" w:history="1">
        <w:r>
          <w:rPr>
            <w:rFonts w:ascii="仿宋" w:eastAsia="仿宋" w:hAnsi="仿宋" w:cs="仿宋" w:hint="eastAsia"/>
            <w:lang w:eastAsia="zh-CN"/>
          </w:rPr>
          <w:t>(一)、风险识别</w:t>
        </w:r>
        <w:r>
          <w:tab/>
        </w:r>
        <w:r>
          <w:fldChar w:fldCharType="begin"/>
        </w:r>
        <w:r>
          <w:instrText xml:space="preserve"> PAGEREF _Toc22400 \h </w:instrText>
        </w:r>
        <w:r>
          <w:fldChar w:fldCharType="separate"/>
        </w:r>
        <w:r>
          <w:t>83</w:t>
        </w:r>
        <w:r>
          <w:fldChar w:fldCharType="end"/>
        </w:r>
      </w:hyperlink>
    </w:p>
    <w:p>
      <w:pPr>
        <w:pStyle w:val="TOC2"/>
        <w:tabs>
          <w:tab w:val="right" w:leader="dot" w:pos="8306"/>
        </w:tabs>
      </w:pPr>
      <w:hyperlink w:anchor="_Toc21968" w:history="1">
        <w:r>
          <w:rPr>
            <w:rFonts w:ascii="仿宋" w:eastAsia="仿宋" w:hAnsi="仿宋" w:cs="仿宋" w:hint="eastAsia"/>
            <w:lang w:eastAsia="zh-CN"/>
          </w:rPr>
          <w:t>(二)、风险分类</w:t>
        </w:r>
        <w:r>
          <w:tab/>
        </w:r>
        <w:r>
          <w:fldChar w:fldCharType="begin"/>
        </w:r>
        <w:r>
          <w:instrText xml:space="preserve"> PAGEREF _Toc21968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的技术管理特点体现在其创新导向。通过引入最先进的技术趋势和解决方案，二元酸项目致力于提升科技含量、提高质量和效率水平。这意味着我们将采用最新的工具和方法，确保二元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元酸项目技术管理的显著特征。通过整合不同领域的技术资源，我们实现了跨学科的协同工作。这有助于优化技术架构，提高整体效能。此外，整合性策略还促进了不同技术团队之间的紧密沟通和高效合作，确保二元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元酸项目所采用的技术。通过不断优化技术方案，二元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元酸项目团队将在二元酸项目初期识别可能的技术风险，并采取相应的预防和应对措施。通过建立健全的风险评估机制，二元酸项目能够在实施过程中及时发现并解决潜在的技术问题，保障二元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通过这些独特的技术管理特点，我们确信在二元酸项目中，技术将成为二元酸项目成功的有力支持。这一深度剖析揭示了技术管理在二元酸项目实施中的关键作用，为二元酸项目的技术基础奠定了坚实的基础。</w:t>
      </w:r>
    </w:p>
    <w:p>
      <w:pPr>
        <w:pStyle w:val="Heading2"/>
        <w:ind w:firstLine="560" w:firstLineChars="200"/>
        <w:rPr>
          <w:rFonts w:ascii="仿宋" w:eastAsia="仿宋" w:hAnsi="仿宋" w:cs="仿宋" w:hint="eastAsia"/>
          <w:sz w:val="28"/>
          <w:lang w:eastAsia="zh-CN"/>
        </w:rPr>
      </w:pPr>
      <w:bookmarkStart w:id="4" w:name="_Toc5033"/>
      <w:r>
        <w:rPr>
          <w:rFonts w:ascii="仿宋" w:eastAsia="仿宋" w:hAnsi="仿宋" w:cs="仿宋" w:hint="eastAsia"/>
          <w:sz w:val="28"/>
          <w:lang w:eastAsia="zh-CN"/>
        </w:rPr>
        <w:t>(二)、二元酸项目工艺技术设计方案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元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二元酸项目将严格按照相关行业规范要求进行组织。通过有效控制产品质量，二元酸项目将致力于为顾客提供优质的二元酸项目产品和良好的服务。这体现了二元酸项目对于生产活动合规性和质量标准的高度重视，为二元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元酸项目注重生态效益和清洁生产原则。二元酸项目建设将紧密结合地方特色经济发展，与社会经济发展规划和区域环境保护规划方案相协调一致。通过与当地区域自然生态系统的结合，二元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元酸项目产品具有多样化的客户需求和个性化的特点。因此，二元酸项目产品规格品种多样，且单批生产数量较小。为满足这一特点，二元酸项目承办单位将建设先进的柔性制造生产线。通过广泛应用柔性制造技术，二元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元酸项目采用的技术具有较高的技术含量和自动化水平，处于国内先进水平。这一技术选用不仅体现了对生产效率、质量和环境友好性的高标准要求，同时为二元酸项目的可持续发展奠定了坚实的基础。</w:t>
      </w:r>
    </w:p>
    <w:p>
      <w:pPr>
        <w:pStyle w:val="Heading2"/>
        <w:ind w:firstLine="560" w:firstLineChars="200"/>
        <w:rPr>
          <w:rFonts w:ascii="仿宋" w:eastAsia="仿宋" w:hAnsi="仿宋" w:cs="仿宋" w:hint="eastAsia"/>
          <w:sz w:val="28"/>
          <w:lang w:eastAsia="zh-CN"/>
        </w:rPr>
      </w:pPr>
      <w:bookmarkStart w:id="5" w:name="_Toc20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为确保二元酸项目的高效生产和技术实施，我们制定了一套精心设计的设备选型方案，以满足二元酸项目生产、质量和环保的要求。该方案的主要特点如下：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元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针对二元酸项目产品的多样性和小批量生产的特点，我们将建设柔性制造生产线。通过在设备选型中考虑柔性制造技术，可以灵活应对不同产品规格和生产需求，实现生产线的高度灵活性和适应性。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7"/>
      <w:r>
        <w:rPr>
          <w:rFonts w:ascii="仿宋" w:eastAsia="仿宋" w:hAnsi="仿宋" w:cs="仿宋" w:hint="eastAsia"/>
          <w:sz w:val="28"/>
          <w:lang w:eastAsia="zh-CN"/>
        </w:rPr>
        <w:t>二、二元酸项目建设背景及必要性分析</w:t>
      </w:r>
      <w:bookmarkEnd w:id="6"/>
    </w:p>
    <w:p>
      <w:pPr>
        <w:pStyle w:val="Heading2"/>
        <w:rPr>
          <w:rFonts w:ascii="仿宋" w:eastAsia="仿宋" w:hAnsi="仿宋" w:cs="仿宋" w:hint="eastAsia"/>
          <w:lang w:eastAsia="zh-CN"/>
        </w:rPr>
      </w:pPr>
      <w:bookmarkStart w:id="7" w:name="_Toc8486"/>
      <w:r>
        <w:rPr>
          <w:rFonts w:ascii="仿宋" w:eastAsia="仿宋" w:hAnsi="仿宋" w:cs="仿宋" w:hint="eastAsia"/>
          <w:lang w:eastAsia="zh-CN"/>
        </w:rPr>
        <w:t>(一)、二元酸项目背景分析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元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我们的背景分析将深入挖掘当前行业的发展趋势，通过对竞争态势的全面审视，找到二元酸项目在这个潮流中的定位。同时，我们将关注行业内涌现的新兴机遇，以便二元酸项目更好地融入行业发展的潮流中。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元酸项目提供了强大的发展动力。我们将聚焦于行业内最新的技术发展趋势，包括但不限于人工智能、大数据分析、物联网等领域。通过深度的技术研究，我们将确保二元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元酸项目发展的源泉。我们将投入更多的精力对市场需求进行深入剖析，超越表面的需求，深入挖掘潜在的市场痛点和机遇。通过对市场需求的细致了解，二元酸项目将更有针对性地设计解决方案，满足市场的多样化需求，从而更好地促进二元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元酸项目战略至关重要。我们将对竞争态势进行更为深入的分析，包括但不限于市场份额、产品特点、客户满意度等多个维度。通过深度的竞争分析，二元酸项目将能够更准确地把握市场脉搏，制定具有竞争力的二元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元酸项目的发展具有直接的影响。我们将进行更为全面的法规和政策分析，了解行业发展中的潜在法律风险和合规挑战。通过充分了解和遵守相关法规，二元酸项目将确保在法律框架内合法合规运营，为二元酸项目的稳健发展提供有力支持。</w:t>
      </w:r>
    </w:p>
    <w:p>
      <w:pPr>
        <w:pStyle w:val="Heading2"/>
        <w:ind w:firstLine="560" w:firstLineChars="200"/>
        <w:rPr>
          <w:rFonts w:ascii="仿宋" w:eastAsia="仿宋" w:hAnsi="仿宋" w:cs="仿宋" w:hint="eastAsia"/>
          <w:sz w:val="28"/>
          <w:lang w:eastAsia="zh-CN"/>
        </w:rPr>
      </w:pPr>
      <w:bookmarkStart w:id="8" w:name="_Toc4678"/>
      <w:r>
        <w:rPr>
          <w:rFonts w:ascii="仿宋" w:eastAsia="仿宋" w:hAnsi="仿宋" w:cs="仿宋" w:hint="eastAsia"/>
          <w:sz w:val="28"/>
          <w:lang w:eastAsia="zh-CN"/>
        </w:rPr>
        <w:t>(二)、二元酸项目建设必要性分析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建设的迫切性源于对行业发展趋势的深刻洞察。我们正处于一个行业变革的时代，科技创新、数字化转型成为企业发展的关键动力。二元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建设不仅仅是为了跟上潮流，更是为了通过技术创新推动企业的持续发展。通过引入先进的技术和解决方案，二元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元酸项目的建设成为必然选择，通过提高产品质量、拓展服务领域，从而在竞争中获得更多的机会。二元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元酸项目建设的必要性体现在对客户需求更精准的满足。通过二元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元酸项目建设的背后是对企业持续创新的追求。只有通过不断创新，企业才能在竞争中立于不败之地。二元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238"/>
      <w:r>
        <w:rPr>
          <w:rFonts w:ascii="仿宋" w:eastAsia="仿宋" w:hAnsi="仿宋" w:cs="仿宋" w:hint="eastAsia"/>
          <w:sz w:val="28"/>
          <w:lang w:eastAsia="zh-CN"/>
        </w:rPr>
        <w:t>三、二元酸项目建设单位说明</w:t>
      </w:r>
      <w:bookmarkEnd w:id="9"/>
    </w:p>
    <w:p>
      <w:pPr>
        <w:pStyle w:val="Heading2"/>
        <w:rPr>
          <w:rFonts w:ascii="仿宋" w:eastAsia="仿宋" w:hAnsi="仿宋" w:cs="仿宋" w:hint="eastAsia"/>
          <w:lang w:eastAsia="zh-CN"/>
        </w:rPr>
      </w:pPr>
      <w:bookmarkStart w:id="10" w:name="_Toc19375"/>
      <w:r>
        <w:rPr>
          <w:rFonts w:ascii="仿宋" w:eastAsia="仿宋" w:hAnsi="仿宋" w:cs="仿宋" w:hint="eastAsia"/>
          <w:lang w:eastAsia="zh-CN"/>
        </w:rPr>
        <w:t>(一)、二元酸项目承办单位基本情况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0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元酸项目承办单位的XXXX，我们着眼于实现可持续的经济效益。通过技术创新和解决方案的提供，公司预计在二元酸项目执行期间将获得可观的收入增长。这一收入来源主要包括二元酸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同时，我们注重成本控制和效率提升，以确保二元酸项目的可持续盈利。透过精细的管理和资源优化，公司期望实现二元酸项目利润最大化。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元酸项目实施进行全面的投资评估，包括二元酸项目启动阶段的资金投入和后续运营成本。通过对二元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元酸项目实施过程中具备足够的资金流动性，公司将进行详尽的现金流分析。这包括资金需求的合理预测、二元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922"/>
      <w:r>
        <w:rPr>
          <w:rFonts w:ascii="仿宋" w:eastAsia="仿宋" w:hAnsi="仿宋" w:cs="仿宋" w:hint="eastAsia"/>
          <w:sz w:val="28"/>
          <w:lang w:eastAsia="zh-CN"/>
        </w:rPr>
        <w:t>四、二元酸项目文档管理</w:t>
      </w:r>
      <w:bookmarkEnd w:id="12"/>
    </w:p>
    <w:p>
      <w:pPr>
        <w:pStyle w:val="Heading2"/>
        <w:rPr>
          <w:rFonts w:ascii="仿宋" w:eastAsia="仿宋" w:hAnsi="仿宋" w:cs="仿宋" w:hint="eastAsia"/>
          <w:lang w:eastAsia="zh-CN"/>
        </w:rPr>
      </w:pPr>
      <w:bookmarkStart w:id="13" w:name="_Toc2341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二元酸项目高度重视文档的质量和准确性，以支持二元酸项目的各项活动和决策。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文档的编制始于二元酸项目计划的初期，我们制定了详细的文档编制计划，明确了每个文档的内容、格式和编写责任人。在二元酸项目启动阶段，我们首先编制了二元酸项目章程，明确定义了二元酸项目的目标、范围、风险等关键要素。随后，二元酸项目团队根据计划陆续编制了需求文档、设计文档、测试文档等各类文档，确保二元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元酸项目管理中的重要环节，旨在确保二元酸项目文档符合质量标准和二元酸项目需求。在二元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除了内部审查，我们还进行了外部审查，邀请二元酸项目相关利益方和专业领域的专家对文档进行独立审查。这有助于获取更全面、客观的反馈，确保二元酸项目文档不仅符合内部标准，也满足外部需求。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二元酸项目在文档编制与审查方面建立了严格的管理机制，通过规范的流程和多维度的审查，确保二元酸项目文档的质量、准确性和可靠性，为二元酸项目的顺利推进提供了有力支持。</w:t>
      </w:r>
    </w:p>
    <w:p>
      <w:pPr>
        <w:pStyle w:val="Heading2"/>
        <w:ind w:firstLine="560" w:firstLineChars="200"/>
        <w:rPr>
          <w:rFonts w:ascii="仿宋" w:eastAsia="仿宋" w:hAnsi="仿宋" w:cs="仿宋" w:hint="eastAsia"/>
          <w:sz w:val="28"/>
          <w:lang w:eastAsia="zh-CN"/>
        </w:rPr>
      </w:pPr>
      <w:bookmarkStart w:id="14" w:name="_Toc2129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我们通过多渠道发布文档，包括电子邮件、二元酸项目管理平台、内部网站等，以满足不同团队成员的偏好和需求。多渠道发布确保了信息的全面覆盖。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我们采用了精细的权限控制，确保只有授权人员可以访问敏感信息。这种安全措施保护了二元酸项目文档的机密性，防止了未经授权的信息泄露。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7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文档存档与归档是二元酸项目生命周期中一个至关重要的环节，直接关系到二元酸项目信息的长期保存和历史记录的完整性。在二元酸项目中，我们实施了一系列有效的文档存档与归档管理策略：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844"/>
      <w:r>
        <w:rPr>
          <w:rFonts w:ascii="仿宋" w:eastAsia="仿宋" w:hAnsi="仿宋" w:cs="仿宋" w:hint="eastAsia"/>
          <w:sz w:val="28"/>
          <w:lang w:eastAsia="zh-CN"/>
        </w:rPr>
        <w:t>五、二元酸项目土建工程</w:t>
      </w:r>
      <w:bookmarkEnd w:id="16"/>
    </w:p>
    <w:p>
      <w:pPr>
        <w:pStyle w:val="Heading2"/>
        <w:rPr>
          <w:rFonts w:ascii="仿宋" w:eastAsia="仿宋" w:hAnsi="仿宋" w:cs="仿宋" w:hint="eastAsia"/>
          <w:lang w:eastAsia="zh-CN"/>
        </w:rPr>
      </w:pPr>
      <w:bookmarkStart w:id="17" w:name="_Toc2309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在二元酸项目的建筑工程设计中，我们将秉承一系列重要的设计原则，以确保二元酸项目建筑在功能、美观、可持续性等方面达到最佳效果。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首要原则是确保建筑的功能性得到最大化的发挥。我们将充分理解二元酸项目的实际需求，合理布局各个功能区域，保证建筑在满足业务需求的同时，提供高效的工作环境。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在建筑设计中，我们将综合考虑建设和运营成本。通过精细的经济效益分析，确保设计方案在高效利用资源的同时，对二元酸项目的长期盈利能力有积极的贡献。</w:t>
      </w:r>
    </w:p>
    <w:p>
      <w:pPr>
        <w:pStyle w:val="Heading2"/>
        <w:ind w:firstLine="560" w:firstLineChars="200"/>
        <w:rPr>
          <w:rFonts w:ascii="仿宋" w:eastAsia="仿宋" w:hAnsi="仿宋" w:cs="仿宋" w:hint="eastAsia"/>
          <w:sz w:val="28"/>
          <w:lang w:eastAsia="zh-CN"/>
        </w:rPr>
      </w:pPr>
      <w:bookmarkStart w:id="18" w:name="_Toc2962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项目的土建工程设计中，我们将精准设定设计年限，结合二元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https://d.book118.com/318071101006006047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F3A84"/>
    <w:rsid w:val="3AEF3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11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2024-03-05T00:21:00Z</dcterms:created>
  <dcterms:modified xsi:type="dcterms:W3CDTF">2024-03-05T00:21:32Z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2BBC69762914496F8507150CD098E483_11</vt:lpwstr>
  </property>
  <property fmtid="{D5CDD505-2E9C-101B-9397-08002B2CF9AE}" pid="3" name="KSOProductBuildVer">
    <vt:lpwstr>2052-12.1.0.16388</vt:lpwstr>
  </property>
</Properties>
</file>