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184" w:lineRule="auto"/>
        <w:ind w:left="100"/>
        <w:rPr>
          <w:rFonts w:ascii="SimSun" w:eastAsia="SimSun" w:hAnsi="SimSun" w:cs="SimSun"/>
          <w:sz w:val="21"/>
          <w:szCs w:val="21"/>
        </w:rPr>
      </w:pPr>
      <w:r>
        <w:rPr>
          <w:rFonts w:ascii="Times New Roman" w:eastAsia="Times New Roman" w:hAnsi="Times New Roman" w:cs="Times New Roman"/>
          <w:spacing w:val="-3"/>
          <w:sz w:val="21"/>
          <w:szCs w:val="21"/>
        </w:rPr>
        <w:t>ICS</w:t>
      </w:r>
      <w:r>
        <w:rPr>
          <w:rFonts w:ascii="Times New Roman" w:eastAsia="Times New Roman" w:hAnsi="Times New Roman" w:cs="Times New Roman"/>
          <w:spacing w:val="2"/>
          <w:sz w:val="21"/>
          <w:szCs w:val="21"/>
        </w:rPr>
        <w:t xml:space="preserve">    </w:t>
      </w:r>
      <w:r>
        <w:rPr>
          <w:rFonts w:ascii="SimSun" w:eastAsia="SimSun" w:hAnsi="SimSun" w:cs="SimSun"/>
          <w:spacing w:val="-3"/>
          <w:sz w:val="21"/>
          <w:szCs w:val="21"/>
        </w:rPr>
        <w:t>11.220</w:t>
      </w:r>
    </w:p>
    <w:p>
      <w:pPr>
        <w:spacing w:before="92" w:line="188" w:lineRule="auto"/>
        <w:ind w:left="100"/>
        <w:rPr>
          <w:rFonts w:ascii="Times New Roman" w:eastAsia="Times New Roman" w:hAnsi="Times New Roman" w:cs="Times New Roman"/>
          <w:sz w:val="126"/>
          <w:szCs w:val="126"/>
        </w:rPr>
      </w:pPr>
      <w:r>
        <w:rPr>
          <w:rFonts w:ascii="Arial" w:eastAsia="Arial" w:hAnsi="Arial" w:cs="Arial"/>
          <w:spacing w:val="-10"/>
          <w:position w:val="67"/>
          <w:sz w:val="21"/>
          <w:szCs w:val="21"/>
        </w:rPr>
        <w:t>B</w:t>
      </w:r>
      <w:r>
        <w:rPr>
          <w:rFonts w:ascii="Arial" w:eastAsia="Arial" w:hAnsi="Arial" w:cs="Arial"/>
          <w:spacing w:val="25"/>
          <w:position w:val="67"/>
          <w:sz w:val="21"/>
          <w:szCs w:val="21"/>
        </w:rPr>
        <w:t xml:space="preserve"> </w:t>
      </w:r>
      <w:r>
        <w:rPr>
          <w:rFonts w:ascii="Arial" w:eastAsia="Arial" w:hAnsi="Arial" w:cs="Arial"/>
          <w:spacing w:val="-10"/>
          <w:position w:val="67"/>
          <w:sz w:val="21"/>
          <w:szCs w:val="21"/>
        </w:rPr>
        <w:t>41</w:t>
      </w:r>
      <w:r>
        <w:rPr>
          <w:rFonts w:ascii="Arial" w:eastAsia="Arial" w:hAnsi="Arial" w:cs="Arial"/>
          <w:spacing w:val="1"/>
          <w:position w:val="67"/>
          <w:sz w:val="21"/>
          <w:szCs w:val="21"/>
        </w:rPr>
        <w:t xml:space="preserve">                             </w:t>
      </w:r>
      <w:r>
        <w:rPr>
          <w:rFonts w:ascii="Arial" w:eastAsia="Arial" w:hAnsi="Arial" w:cs="Arial"/>
          <w:position w:val="67"/>
          <w:sz w:val="21"/>
          <w:szCs w:val="21"/>
        </w:rPr>
        <w:t xml:space="preserve">                                                                        </w:t>
      </w:r>
      <w:r>
        <w:rPr>
          <w:rFonts w:ascii="Times New Roman" w:eastAsia="Times New Roman" w:hAnsi="Times New Roman" w:cs="Times New Roman"/>
          <w:b/>
          <w:bCs/>
          <w:spacing w:val="-10"/>
          <w:position w:val="-1"/>
          <w:sz w:val="126"/>
          <w:szCs w:val="126"/>
        </w:rPr>
        <w:t>DB65</w:t>
      </w:r>
    </w:p>
    <w:p>
      <w:pPr>
        <w:spacing w:before="293" w:line="221" w:lineRule="auto"/>
        <w:ind w:left="106"/>
        <w:rPr>
          <w:rFonts w:ascii="SimHei" w:eastAsia="SimHei" w:hAnsi="SimHei" w:cs="SimHei"/>
          <w:sz w:val="48"/>
          <w:szCs w:val="48"/>
        </w:rPr>
      </w:pPr>
      <w:r>
        <w:rPr>
          <w:rFonts w:ascii="SimHei" w:eastAsia="SimHei" w:hAnsi="SimHei" w:cs="SimHei"/>
          <w:b/>
          <w:bCs/>
          <w:spacing w:val="-32"/>
          <w:sz w:val="48"/>
          <w:szCs w:val="48"/>
        </w:rPr>
        <w:t>新</w:t>
      </w:r>
      <w:r>
        <w:rPr>
          <w:rFonts w:ascii="SimHei" w:eastAsia="SimHei" w:hAnsi="SimHei" w:cs="SimHei"/>
          <w:spacing w:val="99"/>
          <w:sz w:val="48"/>
          <w:szCs w:val="48"/>
        </w:rPr>
        <w:t xml:space="preserve"> </w:t>
      </w:r>
      <w:r>
        <w:rPr>
          <w:rFonts w:ascii="SimHei" w:eastAsia="SimHei" w:hAnsi="SimHei" w:cs="SimHei"/>
          <w:b/>
          <w:bCs/>
          <w:spacing w:val="-32"/>
          <w:sz w:val="48"/>
          <w:szCs w:val="48"/>
        </w:rPr>
        <w:t>疆</w:t>
      </w:r>
      <w:r>
        <w:rPr>
          <w:rFonts w:ascii="SimHei" w:eastAsia="SimHei" w:hAnsi="SimHei" w:cs="SimHei"/>
          <w:spacing w:val="93"/>
          <w:sz w:val="48"/>
          <w:szCs w:val="48"/>
        </w:rPr>
        <w:t xml:space="preserve"> </w:t>
      </w:r>
      <w:r>
        <w:rPr>
          <w:rFonts w:ascii="SimHei" w:eastAsia="SimHei" w:hAnsi="SimHei" w:cs="SimHei"/>
          <w:b/>
          <w:bCs/>
          <w:spacing w:val="-32"/>
          <w:sz w:val="48"/>
          <w:szCs w:val="48"/>
        </w:rPr>
        <w:t>维</w:t>
      </w:r>
      <w:r>
        <w:rPr>
          <w:rFonts w:ascii="SimHei" w:eastAsia="SimHei" w:hAnsi="SimHei" w:cs="SimHei"/>
          <w:spacing w:val="113"/>
          <w:sz w:val="48"/>
          <w:szCs w:val="48"/>
        </w:rPr>
        <w:t xml:space="preserve"> </w:t>
      </w:r>
      <w:r>
        <w:rPr>
          <w:rFonts w:ascii="SimHei" w:eastAsia="SimHei" w:hAnsi="SimHei" w:cs="SimHei"/>
          <w:b/>
          <w:bCs/>
          <w:spacing w:val="-32"/>
          <w:sz w:val="48"/>
          <w:szCs w:val="48"/>
        </w:rPr>
        <w:t>吾</w:t>
      </w:r>
      <w:r>
        <w:rPr>
          <w:rFonts w:ascii="SimHei" w:eastAsia="SimHei" w:hAnsi="SimHei" w:cs="SimHei"/>
          <w:spacing w:val="102"/>
          <w:sz w:val="48"/>
          <w:szCs w:val="48"/>
        </w:rPr>
        <w:t xml:space="preserve"> </w:t>
      </w:r>
      <w:r>
        <w:rPr>
          <w:rFonts w:ascii="SimHei" w:eastAsia="SimHei" w:hAnsi="SimHei" w:cs="SimHei"/>
          <w:b/>
          <w:bCs/>
          <w:spacing w:val="-32"/>
          <w:sz w:val="48"/>
          <w:szCs w:val="48"/>
        </w:rPr>
        <w:t>尔</w:t>
      </w:r>
      <w:r>
        <w:rPr>
          <w:rFonts w:ascii="SimHei" w:eastAsia="SimHei" w:hAnsi="SimHei" w:cs="SimHei"/>
          <w:spacing w:val="156"/>
          <w:sz w:val="48"/>
          <w:szCs w:val="48"/>
        </w:rPr>
        <w:t xml:space="preserve"> </w:t>
      </w:r>
      <w:r>
        <w:rPr>
          <w:rFonts w:ascii="SimHei" w:eastAsia="SimHei" w:hAnsi="SimHei" w:cs="SimHei"/>
          <w:b/>
          <w:bCs/>
          <w:spacing w:val="-32"/>
          <w:sz w:val="48"/>
          <w:szCs w:val="48"/>
        </w:rPr>
        <w:t>自</w:t>
      </w:r>
      <w:r>
        <w:rPr>
          <w:rFonts w:ascii="SimHei" w:eastAsia="SimHei" w:hAnsi="SimHei" w:cs="SimHei"/>
          <w:spacing w:val="169"/>
          <w:sz w:val="48"/>
          <w:szCs w:val="48"/>
        </w:rPr>
        <w:t xml:space="preserve"> </w:t>
      </w:r>
      <w:r>
        <w:rPr>
          <w:rFonts w:ascii="SimHei" w:eastAsia="SimHei" w:hAnsi="SimHei" w:cs="SimHei"/>
          <w:b/>
          <w:bCs/>
          <w:spacing w:val="-32"/>
          <w:sz w:val="48"/>
          <w:szCs w:val="48"/>
        </w:rPr>
        <w:t>治</w:t>
      </w:r>
      <w:r>
        <w:rPr>
          <w:rFonts w:ascii="SimHei" w:eastAsia="SimHei" w:hAnsi="SimHei" w:cs="SimHei"/>
          <w:spacing w:val="154"/>
          <w:sz w:val="48"/>
          <w:szCs w:val="48"/>
        </w:rPr>
        <w:t xml:space="preserve"> </w:t>
      </w:r>
      <w:r>
        <w:rPr>
          <w:rFonts w:ascii="SimHei" w:eastAsia="SimHei" w:hAnsi="SimHei" w:cs="SimHei"/>
          <w:b/>
          <w:bCs/>
          <w:spacing w:val="-32"/>
          <w:sz w:val="48"/>
          <w:szCs w:val="48"/>
        </w:rPr>
        <w:t>区</w:t>
      </w:r>
      <w:r>
        <w:rPr>
          <w:rFonts w:ascii="SimHei" w:eastAsia="SimHei" w:hAnsi="SimHei" w:cs="SimHei"/>
          <w:spacing w:val="106"/>
          <w:sz w:val="48"/>
          <w:szCs w:val="48"/>
        </w:rPr>
        <w:t xml:space="preserve"> </w:t>
      </w:r>
      <w:r>
        <w:rPr>
          <w:rFonts w:ascii="SimHei" w:eastAsia="SimHei" w:hAnsi="SimHei" w:cs="SimHei"/>
          <w:b/>
          <w:bCs/>
          <w:spacing w:val="-32"/>
          <w:sz w:val="48"/>
          <w:szCs w:val="48"/>
        </w:rPr>
        <w:t>地</w:t>
      </w:r>
      <w:r>
        <w:rPr>
          <w:rFonts w:ascii="SimHei" w:eastAsia="SimHei" w:hAnsi="SimHei" w:cs="SimHei"/>
          <w:spacing w:val="113"/>
          <w:sz w:val="48"/>
          <w:szCs w:val="48"/>
        </w:rPr>
        <w:t xml:space="preserve"> </w:t>
      </w:r>
      <w:r>
        <w:rPr>
          <w:rFonts w:ascii="SimHei" w:eastAsia="SimHei" w:hAnsi="SimHei" w:cs="SimHei"/>
          <w:b/>
          <w:bCs/>
          <w:spacing w:val="-32"/>
          <w:sz w:val="48"/>
          <w:szCs w:val="48"/>
        </w:rPr>
        <w:t>方</w:t>
      </w:r>
      <w:r>
        <w:rPr>
          <w:rFonts w:ascii="SimHei" w:eastAsia="SimHei" w:hAnsi="SimHei" w:cs="SimHei"/>
          <w:spacing w:val="95"/>
          <w:sz w:val="48"/>
          <w:szCs w:val="48"/>
        </w:rPr>
        <w:t xml:space="preserve"> </w:t>
      </w:r>
      <w:r>
        <w:rPr>
          <w:rFonts w:ascii="SimHei" w:eastAsia="SimHei" w:hAnsi="SimHei" w:cs="SimHei"/>
          <w:b/>
          <w:bCs/>
          <w:spacing w:val="-32"/>
          <w:sz w:val="48"/>
          <w:szCs w:val="48"/>
        </w:rPr>
        <w:t>标</w:t>
      </w:r>
      <w:r>
        <w:rPr>
          <w:rFonts w:ascii="SimHei" w:eastAsia="SimHei" w:hAnsi="SimHei" w:cs="SimHei"/>
          <w:spacing w:val="105"/>
          <w:sz w:val="48"/>
          <w:szCs w:val="48"/>
        </w:rPr>
        <w:t xml:space="preserve"> </w:t>
      </w:r>
      <w:r>
        <w:rPr>
          <w:rFonts w:ascii="SimHei" w:eastAsia="SimHei" w:hAnsi="SimHei" w:cs="SimHei"/>
          <w:b/>
          <w:bCs/>
          <w:spacing w:val="-32"/>
          <w:sz w:val="48"/>
          <w:szCs w:val="48"/>
        </w:rPr>
        <w:t>准</w:t>
      </w:r>
    </w:p>
    <w:p>
      <w:pPr>
        <w:spacing w:line="273" w:lineRule="auto"/>
        <w:rPr>
          <w:rFonts w:ascii="Arial"/>
          <w:sz w:val="21"/>
        </w:rPr>
      </w:pPr>
    </w:p>
    <w:p>
      <w:pPr>
        <w:spacing w:before="81" w:line="192" w:lineRule="auto"/>
        <w:ind w:right="298"/>
        <w:jc w:val="right"/>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DB</w:t>
      </w:r>
      <w:r>
        <w:rPr>
          <w:rFonts w:ascii="Times New Roman" w:eastAsia="Times New Roman" w:hAnsi="Times New Roman" w:cs="Times New Roman"/>
          <w:spacing w:val="13"/>
          <w:sz w:val="28"/>
          <w:szCs w:val="28"/>
        </w:rPr>
        <w:t xml:space="preserve">  </w:t>
      </w:r>
      <w:r>
        <w:rPr>
          <w:rFonts w:ascii="Times New Roman" w:eastAsia="Times New Roman" w:hAnsi="Times New Roman" w:cs="Times New Roman"/>
          <w:spacing w:val="-2"/>
          <w:sz w:val="28"/>
          <w:szCs w:val="28"/>
        </w:rPr>
        <w:t>65/T</w:t>
      </w:r>
      <w:r>
        <w:rPr>
          <w:rFonts w:ascii="Times New Roman" w:eastAsia="Times New Roman" w:hAnsi="Times New Roman" w:cs="Times New Roman"/>
          <w:spacing w:val="13"/>
          <w:sz w:val="28"/>
          <w:szCs w:val="28"/>
        </w:rPr>
        <w:t xml:space="preserve">  </w:t>
      </w:r>
      <w:r>
        <w:rPr>
          <w:rFonts w:ascii="Times New Roman" w:eastAsia="Times New Roman" w:hAnsi="Times New Roman" w:cs="Times New Roman"/>
          <w:spacing w:val="-2"/>
          <w:sz w:val="28"/>
          <w:szCs w:val="28"/>
        </w:rPr>
        <w:t>3893—2016</w:t>
      </w:r>
    </w:p>
    <w:p>
      <w:pPr>
        <w:spacing w:line="349" w:lineRule="auto"/>
        <w:rPr>
          <w:rFonts w:ascii="Arial"/>
          <w:sz w:val="21"/>
        </w:rPr>
      </w:pPr>
    </w:p>
    <w:p>
      <w:pPr>
        <w:spacing w:line="349" w:lineRule="auto"/>
        <w:rPr>
          <w:rFonts w:ascii="Arial"/>
          <w:sz w:val="21"/>
        </w:rPr>
      </w:pPr>
    </w:p>
    <w:p>
      <w:pPr>
        <w:spacing w:line="20" w:lineRule="exact"/>
        <w:ind w:firstLine="100"/>
        <w:textAlignment w:val="center"/>
      </w:pPr>
      <w:r>
        <w:drawing>
          <wp:inline distT="0" distB="0" distL="0" distR="0">
            <wp:extent cx="6108665"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8665" cy="12725"/>
                    </a:xfrm>
                    <a:prstGeom prst="rect">
                      <a:avLst/>
                    </a:prstGeom>
                  </pic:spPr>
                </pic:pic>
              </a:graphicData>
            </a:graphic>
          </wp:inline>
        </w:drawing>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56" w:line="222" w:lineRule="auto"/>
        <w:ind w:left="526"/>
        <w:rPr>
          <w:rFonts w:ascii="SimHei" w:eastAsia="SimHei" w:hAnsi="SimHei" w:cs="SimHei"/>
          <w:sz w:val="48"/>
          <w:szCs w:val="48"/>
        </w:rPr>
      </w:pPr>
      <w:r>
        <w:rPr>
          <w:rFonts w:ascii="SimHei" w:eastAsia="SimHei" w:hAnsi="SimHei" w:cs="SimHei"/>
          <w:b/>
          <w:bCs/>
          <w:spacing w:val="29"/>
          <w:sz w:val="48"/>
          <w:szCs w:val="48"/>
        </w:rPr>
        <w:t>羊布鲁氏菌病监测样品采集技术规范</w:t>
      </w:r>
    </w:p>
    <w:p>
      <w:pPr>
        <w:spacing w:line="379" w:lineRule="auto"/>
        <w:rPr>
          <w:rFonts w:ascii="Arial"/>
          <w:sz w:val="21"/>
        </w:rPr>
      </w:pPr>
    </w:p>
    <w:p>
      <w:pPr>
        <w:spacing w:before="82" w:line="234" w:lineRule="auto"/>
        <w:ind w:left="3128" w:right="450" w:hanging="3129"/>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Technical</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1"/>
          <w:sz w:val="28"/>
          <w:szCs w:val="28"/>
        </w:rPr>
        <w:t>code</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1"/>
          <w:sz w:val="28"/>
          <w:szCs w:val="28"/>
        </w:rPr>
        <w:t>of</w:t>
      </w:r>
      <w:r>
        <w:rPr>
          <w:rFonts w:ascii="Times New Roman" w:eastAsia="Times New Roman" w:hAnsi="Times New Roman" w:cs="Times New Roman"/>
          <w:spacing w:val="-26"/>
          <w:sz w:val="28"/>
          <w:szCs w:val="28"/>
        </w:rPr>
        <w:t xml:space="preserve"> </w:t>
      </w:r>
      <w:r>
        <w:rPr>
          <w:rFonts w:ascii="Times New Roman" w:eastAsia="Times New Roman" w:hAnsi="Times New Roman" w:cs="Times New Roman"/>
          <w:spacing w:val="-1"/>
          <w:sz w:val="28"/>
          <w:szCs w:val="28"/>
        </w:rPr>
        <w:t>the</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1"/>
          <w:sz w:val="28"/>
          <w:szCs w:val="28"/>
        </w:rPr>
        <w:t>collection</w:t>
      </w:r>
      <w:r>
        <w:rPr>
          <w:rFonts w:ascii="Times New Roman" w:eastAsia="Times New Roman" w:hAnsi="Times New Roman" w:cs="Times New Roman"/>
          <w:spacing w:val="10"/>
          <w:sz w:val="28"/>
          <w:szCs w:val="28"/>
        </w:rPr>
        <w:t xml:space="preserve"> </w:t>
      </w:r>
      <w:r>
        <w:rPr>
          <w:rFonts w:ascii="Times New Roman" w:eastAsia="Times New Roman" w:hAnsi="Times New Roman" w:cs="Times New Roman"/>
          <w:spacing w:val="-1"/>
          <w:sz w:val="28"/>
          <w:szCs w:val="28"/>
        </w:rPr>
        <w:t>and</w:t>
      </w:r>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1"/>
          <w:sz w:val="28"/>
          <w:szCs w:val="28"/>
        </w:rPr>
        <w:t>technic</w:t>
      </w:r>
      <w:r>
        <w:rPr>
          <w:rFonts w:ascii="Times New Roman" w:eastAsia="Times New Roman" w:hAnsi="Times New Roman" w:cs="Times New Roman"/>
          <w:spacing w:val="-2"/>
          <w:sz w:val="28"/>
          <w:szCs w:val="28"/>
        </w:rPr>
        <w:t>al</w:t>
      </w:r>
      <w:r>
        <w:rPr>
          <w:rFonts w:ascii="Times New Roman" w:eastAsia="Times New Roman" w:hAnsi="Times New Roman" w:cs="Times New Roman"/>
          <w:spacing w:val="13"/>
          <w:sz w:val="28"/>
          <w:szCs w:val="28"/>
        </w:rPr>
        <w:t xml:space="preserve"> </w:t>
      </w:r>
      <w:r>
        <w:rPr>
          <w:rFonts w:ascii="Times New Roman" w:eastAsia="Times New Roman" w:hAnsi="Times New Roman" w:cs="Times New Roman"/>
          <w:spacing w:val="-2"/>
          <w:sz w:val="28"/>
          <w:szCs w:val="28"/>
        </w:rPr>
        <w:t>specification</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2"/>
          <w:sz w:val="28"/>
          <w:szCs w:val="28"/>
        </w:rPr>
        <w:t>of</w:t>
      </w:r>
      <w:r>
        <w:rPr>
          <w:rFonts w:ascii="Times New Roman" w:eastAsia="Times New Roman" w:hAnsi="Times New Roman" w:cs="Times New Roman"/>
          <w:spacing w:val="-26"/>
          <w:sz w:val="28"/>
          <w:szCs w:val="28"/>
        </w:rPr>
        <w:t xml:space="preserve"> </w:t>
      </w:r>
      <w:r>
        <w:rPr>
          <w:rFonts w:ascii="Times New Roman" w:eastAsia="Times New Roman" w:hAnsi="Times New Roman" w:cs="Times New Roman"/>
          <w:spacing w:val="-2"/>
          <w:sz w:val="28"/>
          <w:szCs w:val="28"/>
        </w:rPr>
        <w:t>the</w:t>
      </w:r>
      <w:r>
        <w:rPr>
          <w:rFonts w:ascii="Times New Roman" w:eastAsia="Times New Roman" w:hAnsi="Times New Roman" w:cs="Times New Roman"/>
          <w:spacing w:val="13"/>
          <w:sz w:val="28"/>
          <w:szCs w:val="28"/>
        </w:rPr>
        <w:t xml:space="preserve"> </w:t>
      </w:r>
      <w:r>
        <w:rPr>
          <w:rFonts w:ascii="Times New Roman" w:eastAsia="Times New Roman" w:hAnsi="Times New Roman" w:cs="Times New Roman"/>
          <w:spacing w:val="-2"/>
          <w:sz w:val="28"/>
          <w:szCs w:val="28"/>
        </w:rPr>
        <w:t>sample</w:t>
      </w:r>
      <w:r>
        <w:rPr>
          <w:rFonts w:ascii="Times New Roman" w:eastAsia="Times New Roman" w:hAnsi="Times New Roman" w:cs="Times New Roman"/>
          <w:spacing w:val="11"/>
          <w:sz w:val="28"/>
          <w:szCs w:val="28"/>
        </w:rPr>
        <w:t xml:space="preserve"> </w:t>
      </w:r>
      <w:r>
        <w:rPr>
          <w:rFonts w:ascii="Times New Roman" w:eastAsia="Times New Roman" w:hAnsi="Times New Roman" w:cs="Times New Roman"/>
          <w:spacing w:val="-2"/>
          <w:sz w:val="28"/>
          <w:szCs w:val="28"/>
        </w:rPr>
        <w:t>for</w:t>
      </w:r>
      <w:r>
        <w:rPr>
          <w:rFonts w:ascii="Times New Roman" w:eastAsia="Times New Roman" w:hAnsi="Times New Roman" w:cs="Times New Roman"/>
          <w:spacing w:val="12"/>
          <w:sz w:val="28"/>
          <w:szCs w:val="28"/>
        </w:rPr>
        <w:t xml:space="preserve"> </w:t>
      </w:r>
      <w:r>
        <w:rPr>
          <w:rFonts w:ascii="Times New Roman" w:eastAsia="Times New Roman" w:hAnsi="Times New Roman" w:cs="Times New Roman"/>
          <w:spacing w:val="-2"/>
          <w:sz w:val="28"/>
          <w:szCs w:val="28"/>
        </w:rPr>
        <w:t>sheep</w:t>
      </w:r>
      <w:r>
        <w:rPr>
          <w:rFonts w:ascii="Times New Roman" w:eastAsia="Times New Roman" w:hAnsi="Times New Roman" w:cs="Times New Roman"/>
          <w:sz w:val="28"/>
          <w:szCs w:val="28"/>
        </w:rPr>
        <w:t xml:space="preserve"> </w:t>
      </w:r>
      <w:r>
        <w:rPr>
          <w:rFonts w:ascii="Times New Roman" w:eastAsia="Times New Roman" w:hAnsi="Times New Roman" w:cs="Times New Roman"/>
          <w:spacing w:val="-1"/>
          <w:sz w:val="28"/>
          <w:szCs w:val="28"/>
        </w:rPr>
        <w:t>brucellosis</w:t>
      </w:r>
      <w:r>
        <w:rPr>
          <w:rFonts w:ascii="Times New Roman" w:eastAsia="Times New Roman" w:hAnsi="Times New Roman" w:cs="Times New Roman"/>
          <w:spacing w:val="20"/>
          <w:w w:val="101"/>
          <w:sz w:val="28"/>
          <w:szCs w:val="28"/>
        </w:rPr>
        <w:t xml:space="preserve"> </w:t>
      </w:r>
      <w:r>
        <w:rPr>
          <w:rFonts w:ascii="Times New Roman" w:eastAsia="Times New Roman" w:hAnsi="Times New Roman" w:cs="Times New Roman"/>
          <w:spacing w:val="-1"/>
          <w:sz w:val="28"/>
          <w:szCs w:val="28"/>
        </w:rPr>
        <w:t>supervasion</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sectPr>
          <w:pgSz w:w="11910" w:h="16840"/>
          <w:pgMar w:top="538" w:right="850" w:bottom="0" w:left="1339" w:header="0" w:footer="0" w:gutter="0"/>
          <w:cols w:space="708"/>
        </w:sect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110" w:line="549" w:lineRule="auto"/>
        <w:ind w:left="104"/>
        <w:rPr>
          <w:rFonts w:ascii="SimHei" w:eastAsia="SimHei" w:hAnsi="SimHei" w:cs="SimHei"/>
          <w:sz w:val="28"/>
          <w:szCs w:val="28"/>
        </w:rPr>
      </w:pPr>
      <w:r>
        <w:rPr>
          <w:rFonts w:ascii="SimHei" w:eastAsia="SimHei" w:hAnsi="SimHei" w:cs="SimHei"/>
          <w:b/>
          <w:bCs/>
          <w:spacing w:val="-14"/>
          <w:position w:val="-2"/>
          <w:sz w:val="34"/>
          <w:szCs w:val="34"/>
          <w:u w:val="single" w:color="auto"/>
        </w:rPr>
        <w:t>2016-06-10发布</w:t>
      </w:r>
      <w:r>
        <w:rPr>
          <w:rFonts w:ascii="SimHei" w:eastAsia="SimHei" w:hAnsi="SimHei" w:cs="SimHei"/>
          <w:spacing w:val="-129"/>
          <w:position w:val="-2"/>
          <w:sz w:val="34"/>
          <w:szCs w:val="34"/>
        </w:rPr>
        <w:t xml:space="preserve"> </w:t>
      </w:r>
      <w:r>
        <w:rPr>
          <w:rFonts w:ascii="SimHei" w:eastAsia="SimHei" w:hAnsi="SimHei" w:cs="SimHei"/>
          <w:spacing w:val="4"/>
          <w:position w:val="4"/>
          <w:sz w:val="28"/>
          <w:szCs w:val="28"/>
          <w:u w:val="single" w:color="auto"/>
        </w:rPr>
        <w:t xml:space="preserve">                             </w:t>
      </w:r>
      <w:r>
        <w:rPr>
          <w:rFonts w:ascii="SimHei" w:eastAsia="SimHei" w:hAnsi="SimHei" w:cs="SimHei"/>
          <w:b/>
          <w:bCs/>
          <w:spacing w:val="-14"/>
          <w:position w:val="4"/>
          <w:sz w:val="28"/>
          <w:szCs w:val="28"/>
          <w:u w:val="single" w:color="auto"/>
        </w:rPr>
        <w:t>2</w:t>
      </w:r>
      <w:r>
        <w:rPr>
          <w:rFonts w:ascii="SimHei" w:eastAsia="SimHei" w:hAnsi="SimHei" w:cs="SimHei"/>
          <w:spacing w:val="-10"/>
          <w:position w:val="4"/>
          <w:sz w:val="28"/>
          <w:szCs w:val="28"/>
          <w:u w:val="single" w:color="auto"/>
        </w:rPr>
        <w:t xml:space="preserve"> </w:t>
      </w:r>
      <w:r>
        <w:rPr>
          <w:rFonts w:ascii="SimHei" w:eastAsia="SimHei" w:hAnsi="SimHei" w:cs="SimHei"/>
          <w:b/>
          <w:bCs/>
          <w:spacing w:val="-14"/>
          <w:position w:val="4"/>
          <w:sz w:val="28"/>
          <w:szCs w:val="28"/>
          <w:u w:val="single" w:color="auto"/>
        </w:rPr>
        <w:t>0</w:t>
      </w:r>
      <w:r>
        <w:rPr>
          <w:rFonts w:ascii="SimHei" w:eastAsia="SimHei" w:hAnsi="SimHei" w:cs="SimHei"/>
          <w:spacing w:val="-9"/>
          <w:position w:val="4"/>
          <w:sz w:val="28"/>
          <w:szCs w:val="28"/>
          <w:u w:val="single" w:color="auto"/>
        </w:rPr>
        <w:t xml:space="preserve"> </w:t>
      </w:r>
      <w:r>
        <w:rPr>
          <w:rFonts w:ascii="SimHei" w:eastAsia="SimHei" w:hAnsi="SimHei" w:cs="SimHei"/>
          <w:b/>
          <w:bCs/>
          <w:spacing w:val="-14"/>
          <w:position w:val="4"/>
          <w:sz w:val="28"/>
          <w:szCs w:val="28"/>
          <w:u w:val="single" w:color="auto"/>
        </w:rPr>
        <w:t>1</w:t>
      </w:r>
      <w:r>
        <w:rPr>
          <w:rFonts w:ascii="SimHei" w:eastAsia="SimHei" w:hAnsi="SimHei" w:cs="SimHei"/>
          <w:spacing w:val="-24"/>
          <w:position w:val="4"/>
          <w:sz w:val="28"/>
          <w:szCs w:val="28"/>
          <w:u w:val="single" w:color="auto"/>
        </w:rPr>
        <w:t xml:space="preserve"> </w:t>
      </w:r>
      <w:r>
        <w:rPr>
          <w:rFonts w:ascii="SimHei" w:eastAsia="SimHei" w:hAnsi="SimHei" w:cs="SimHei"/>
          <w:b/>
          <w:bCs/>
          <w:spacing w:val="-14"/>
          <w:position w:val="4"/>
          <w:sz w:val="28"/>
          <w:szCs w:val="28"/>
          <w:u w:val="single" w:color="auto"/>
        </w:rPr>
        <w:t>6</w:t>
      </w:r>
      <w:r>
        <w:rPr>
          <w:rFonts w:ascii="SimHei" w:eastAsia="SimHei" w:hAnsi="SimHei" w:cs="SimHei"/>
          <w:spacing w:val="-28"/>
          <w:position w:val="4"/>
          <w:sz w:val="28"/>
          <w:szCs w:val="28"/>
          <w:u w:val="single" w:color="auto"/>
        </w:rPr>
        <w:t xml:space="preserve"> </w:t>
      </w:r>
      <w:r>
        <w:rPr>
          <w:rFonts w:ascii="SimHei" w:eastAsia="SimHei" w:hAnsi="SimHei" w:cs="SimHei"/>
          <w:b/>
          <w:bCs/>
          <w:spacing w:val="-14"/>
          <w:position w:val="4"/>
          <w:sz w:val="28"/>
          <w:szCs w:val="28"/>
          <w:u w:val="single" w:color="auto"/>
        </w:rPr>
        <w:t>-</w:t>
      </w:r>
      <w:r>
        <w:rPr>
          <w:rFonts w:ascii="SimHei" w:eastAsia="SimHei" w:hAnsi="SimHei" w:cs="SimHei"/>
          <w:spacing w:val="-26"/>
          <w:position w:val="4"/>
          <w:sz w:val="28"/>
          <w:szCs w:val="28"/>
          <w:u w:val="single" w:color="auto"/>
        </w:rPr>
        <w:t xml:space="preserve"> </w:t>
      </w:r>
      <w:r>
        <w:rPr>
          <w:rFonts w:ascii="SimHei" w:eastAsia="SimHei" w:hAnsi="SimHei" w:cs="SimHei"/>
          <w:b/>
          <w:bCs/>
          <w:spacing w:val="-14"/>
          <w:position w:val="4"/>
          <w:sz w:val="28"/>
          <w:szCs w:val="28"/>
          <w:u w:val="single" w:color="auto"/>
        </w:rPr>
        <w:t>0</w:t>
      </w:r>
      <w:r>
        <w:rPr>
          <w:rFonts w:ascii="SimHei" w:eastAsia="SimHei" w:hAnsi="SimHei" w:cs="SimHei"/>
          <w:spacing w:val="-26"/>
          <w:position w:val="4"/>
          <w:sz w:val="28"/>
          <w:szCs w:val="28"/>
          <w:u w:val="single" w:color="auto"/>
        </w:rPr>
        <w:t xml:space="preserve"> </w:t>
      </w:r>
      <w:r>
        <w:rPr>
          <w:rFonts w:ascii="SimHei" w:eastAsia="SimHei" w:hAnsi="SimHei" w:cs="SimHei"/>
          <w:b/>
          <w:bCs/>
          <w:spacing w:val="-14"/>
          <w:position w:val="4"/>
          <w:sz w:val="28"/>
          <w:szCs w:val="28"/>
          <w:u w:val="single" w:color="auto"/>
        </w:rPr>
        <w:t>8</w:t>
      </w:r>
      <w:r>
        <w:rPr>
          <w:rFonts w:ascii="SimHei" w:eastAsia="SimHei" w:hAnsi="SimHei" w:cs="SimHei"/>
          <w:spacing w:val="-28"/>
          <w:position w:val="4"/>
          <w:sz w:val="28"/>
          <w:szCs w:val="28"/>
          <w:u w:val="single" w:color="auto"/>
        </w:rPr>
        <w:t xml:space="preserve"> </w:t>
      </w:r>
      <w:r>
        <w:rPr>
          <w:rFonts w:ascii="SimHei" w:eastAsia="SimHei" w:hAnsi="SimHei" w:cs="SimHei"/>
          <w:b/>
          <w:bCs/>
          <w:spacing w:val="-14"/>
          <w:position w:val="4"/>
          <w:sz w:val="28"/>
          <w:szCs w:val="28"/>
          <w:u w:val="single" w:color="auto"/>
        </w:rPr>
        <w:t>-</w:t>
      </w:r>
      <w:r>
        <w:rPr>
          <w:rFonts w:ascii="SimHei" w:eastAsia="SimHei" w:hAnsi="SimHei" w:cs="SimHei"/>
          <w:spacing w:val="-26"/>
          <w:position w:val="4"/>
          <w:sz w:val="28"/>
          <w:szCs w:val="28"/>
          <w:u w:val="single" w:color="auto"/>
        </w:rPr>
        <w:t xml:space="preserve"> </w:t>
      </w:r>
      <w:r>
        <w:rPr>
          <w:rFonts w:ascii="SimHei" w:eastAsia="SimHei" w:hAnsi="SimHei" w:cs="SimHei"/>
          <w:b/>
          <w:bCs/>
          <w:spacing w:val="-14"/>
          <w:position w:val="4"/>
          <w:sz w:val="28"/>
          <w:szCs w:val="28"/>
          <w:u w:val="single" w:color="auto"/>
        </w:rPr>
        <w:t>0</w:t>
      </w:r>
      <w:r>
        <w:rPr>
          <w:rFonts w:ascii="SimHei" w:eastAsia="SimHei" w:hAnsi="SimHei" w:cs="SimHei"/>
          <w:spacing w:val="-8"/>
          <w:position w:val="4"/>
          <w:sz w:val="28"/>
          <w:szCs w:val="28"/>
          <w:u w:val="single" w:color="auto"/>
        </w:rPr>
        <w:t xml:space="preserve"> </w:t>
      </w:r>
      <w:r>
        <w:rPr>
          <w:rFonts w:ascii="SimHei" w:eastAsia="SimHei" w:hAnsi="SimHei" w:cs="SimHei"/>
          <w:b/>
          <w:bCs/>
          <w:spacing w:val="-14"/>
          <w:position w:val="4"/>
          <w:sz w:val="28"/>
          <w:szCs w:val="28"/>
          <w:u w:val="single" w:color="auto"/>
        </w:rPr>
        <w:t>1</w:t>
      </w:r>
      <w:r>
        <w:rPr>
          <w:rFonts w:ascii="SimHei" w:eastAsia="SimHei" w:hAnsi="SimHei" w:cs="SimHei"/>
          <w:spacing w:val="-16"/>
          <w:position w:val="4"/>
          <w:sz w:val="28"/>
          <w:szCs w:val="28"/>
          <w:u w:val="single" w:color="auto"/>
        </w:rPr>
        <w:t xml:space="preserve"> </w:t>
      </w:r>
      <w:r>
        <w:rPr>
          <w:rFonts w:ascii="SimHei" w:eastAsia="SimHei" w:hAnsi="SimHei" w:cs="SimHei"/>
          <w:b/>
          <w:bCs/>
          <w:spacing w:val="-14"/>
          <w:position w:val="4"/>
          <w:sz w:val="28"/>
          <w:szCs w:val="28"/>
          <w:u w:val="single" w:color="auto"/>
        </w:rPr>
        <w:t>实</w:t>
      </w:r>
      <w:r>
        <w:rPr>
          <w:rFonts w:ascii="SimHei" w:eastAsia="SimHei" w:hAnsi="SimHei" w:cs="SimHei"/>
          <w:spacing w:val="-25"/>
          <w:position w:val="4"/>
          <w:sz w:val="28"/>
          <w:szCs w:val="28"/>
          <w:u w:val="single" w:color="auto"/>
        </w:rPr>
        <w:t xml:space="preserve"> </w:t>
      </w:r>
      <w:r>
        <w:rPr>
          <w:rFonts w:ascii="SimHei" w:eastAsia="SimHei" w:hAnsi="SimHei" w:cs="SimHei"/>
          <w:b/>
          <w:bCs/>
          <w:spacing w:val="-14"/>
          <w:position w:val="4"/>
          <w:sz w:val="28"/>
          <w:szCs w:val="28"/>
          <w:u w:val="single" w:color="auto"/>
        </w:rPr>
        <w:t>施</w:t>
      </w:r>
    </w:p>
    <w:p>
      <w:pPr>
        <w:spacing w:before="2" w:line="220" w:lineRule="auto"/>
        <w:ind w:left="1125"/>
        <w:rPr>
          <w:rFonts w:ascii="SimHei" w:eastAsia="SimHei" w:hAnsi="SimHei" w:cs="SimHei"/>
          <w:sz w:val="39"/>
          <w:szCs w:val="39"/>
        </w:rPr>
      </w:pPr>
      <w:r>
        <w:rPr>
          <w:rFonts w:ascii="SimHei" w:eastAsia="SimHei" w:hAnsi="SimHei" w:cs="SimHei"/>
          <w:b/>
          <w:bCs/>
          <w:spacing w:val="14"/>
          <w:sz w:val="39"/>
          <w:szCs w:val="39"/>
        </w:rPr>
        <w:t>新疆维吾尔自治区质量技术监督局</w:t>
      </w:r>
      <w:r>
        <w:rPr>
          <w:rFonts w:ascii="SimHei" w:eastAsia="SimHei" w:hAnsi="SimHei" w:cs="SimHei"/>
          <w:spacing w:val="67"/>
          <w:sz w:val="39"/>
          <w:szCs w:val="39"/>
        </w:rPr>
        <w:t xml:space="preserve">   </w:t>
      </w:r>
      <w:r>
        <w:rPr>
          <w:rFonts w:ascii="SimHei" w:eastAsia="SimHei" w:hAnsi="SimHei" w:cs="SimHei"/>
          <w:b/>
          <w:bCs/>
          <w:spacing w:val="14"/>
          <w:sz w:val="39"/>
          <w:szCs w:val="39"/>
        </w:rPr>
        <w:t>发布</w:t>
      </w:r>
    </w:p>
    <w:p>
      <w:pPr>
        <w:sectPr>
          <w:type w:val="nextPage"/>
          <w:pgSz w:w="11910" w:h="16840"/>
          <w:pgMar w:top="538" w:right="850" w:bottom="0" w:left="1339" w:header="0" w:footer="0" w:gutter="0"/>
          <w:pgNumType w:start="2"/>
          <w:cols w:space="708"/>
          <w:titlePg w:val="0"/>
        </w:sectPr>
      </w:pPr>
    </w:p>
    <w:p>
      <w:pPr>
        <w:spacing w:before="111" w:line="198" w:lineRule="auto"/>
        <w:ind w:right="5"/>
        <w:jc w:val="right"/>
        <w:rPr>
          <w:rFonts w:ascii="Arial" w:eastAsia="Arial" w:hAnsi="Arial" w:cs="Arial"/>
          <w:sz w:val="17"/>
          <w:szCs w:val="17"/>
        </w:rPr>
      </w:pPr>
      <w:r>
        <w:rPr>
          <w:rFonts w:ascii="Arial" w:eastAsia="Arial" w:hAnsi="Arial" w:cs="Arial"/>
          <w:b/>
          <w:bCs/>
          <w:spacing w:val="-2"/>
          <w:sz w:val="17"/>
          <w:szCs w:val="17"/>
        </w:rPr>
        <w:t>DB65/</w:t>
      </w:r>
      <w:r>
        <w:rPr>
          <w:rFonts w:ascii="Arial" w:eastAsia="Arial" w:hAnsi="Arial" w:cs="Arial"/>
          <w:spacing w:val="3"/>
          <w:sz w:val="17"/>
          <w:szCs w:val="17"/>
        </w:rPr>
        <w:t xml:space="preserve">    </w:t>
      </w:r>
      <w:r>
        <w:rPr>
          <w:rFonts w:ascii="Arial" w:eastAsia="Arial" w:hAnsi="Arial" w:cs="Arial"/>
          <w:b/>
          <w:bCs/>
          <w:spacing w:val="-2"/>
          <w:sz w:val="17"/>
          <w:szCs w:val="17"/>
        </w:rPr>
        <w:t>T</w:t>
      </w:r>
      <w:r>
        <w:rPr>
          <w:rFonts w:ascii="Arial" w:eastAsia="Arial" w:hAnsi="Arial" w:cs="Arial"/>
          <w:spacing w:val="3"/>
          <w:sz w:val="17"/>
          <w:szCs w:val="17"/>
        </w:rPr>
        <w:t xml:space="preserve">    </w:t>
      </w:r>
      <w:r>
        <w:rPr>
          <w:rFonts w:ascii="Arial" w:eastAsia="Arial" w:hAnsi="Arial" w:cs="Arial"/>
          <w:b/>
          <w:bCs/>
          <w:spacing w:val="-2"/>
          <w:sz w:val="17"/>
          <w:szCs w:val="17"/>
        </w:rPr>
        <w:t>3893—2016</w:t>
      </w:r>
    </w:p>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before="114" w:line="222" w:lineRule="auto"/>
        <w:ind w:left="4294"/>
        <w:rPr>
          <w:rFonts w:ascii="SimHei" w:eastAsia="SimHei" w:hAnsi="SimHei" w:cs="SimHei"/>
          <w:sz w:val="35"/>
          <w:szCs w:val="35"/>
        </w:rPr>
      </w:pPr>
      <w:r>
        <w:rPr>
          <w:rFonts w:ascii="SimHei" w:eastAsia="SimHei" w:hAnsi="SimHei" w:cs="SimHei"/>
          <w:b/>
          <w:bCs/>
          <w:spacing w:val="-14"/>
          <w:sz w:val="35"/>
          <w:szCs w:val="35"/>
        </w:rPr>
        <w:t>前言</w:t>
      </w:r>
    </w:p>
    <w:p>
      <w:pPr>
        <w:spacing w:line="307" w:lineRule="auto"/>
        <w:rPr>
          <w:rFonts w:ascii="Arial"/>
          <w:sz w:val="21"/>
        </w:rPr>
      </w:pPr>
    </w:p>
    <w:p>
      <w:pPr>
        <w:spacing w:line="307" w:lineRule="auto"/>
        <w:rPr>
          <w:rFonts w:ascii="Arial"/>
          <w:sz w:val="21"/>
        </w:rPr>
      </w:pPr>
    </w:p>
    <w:p>
      <w:pPr>
        <w:spacing w:before="69" w:line="219" w:lineRule="auto"/>
        <w:ind w:left="389"/>
        <w:rPr>
          <w:rFonts w:ascii="SimSun" w:eastAsia="SimSun" w:hAnsi="SimSun" w:cs="SimSun"/>
          <w:sz w:val="21"/>
          <w:szCs w:val="21"/>
        </w:rPr>
      </w:pPr>
      <w:r>
        <w:rPr>
          <w:rFonts w:ascii="SimSun" w:eastAsia="SimSun" w:hAnsi="SimSun" w:cs="SimSun"/>
          <w:spacing w:val="-1"/>
          <w:sz w:val="21"/>
          <w:szCs w:val="21"/>
        </w:rPr>
        <w:t>本标准按照</w:t>
      </w:r>
      <w:r>
        <w:rPr>
          <w:rFonts w:ascii="SimSun" w:eastAsia="SimSun" w:hAnsi="SimSun" w:cs="SimSun"/>
          <w:spacing w:val="-16"/>
          <w:sz w:val="21"/>
          <w:szCs w:val="21"/>
        </w:rPr>
        <w:t xml:space="preserve"> </w:t>
      </w:r>
      <w:r>
        <w:rPr>
          <w:rFonts w:ascii="SimSun" w:eastAsia="SimSun" w:hAnsi="SimSun" w:cs="SimSun"/>
          <w:spacing w:val="-1"/>
          <w:sz w:val="21"/>
          <w:szCs w:val="21"/>
        </w:rPr>
        <w:t>GB/T</w:t>
      </w:r>
      <w:r>
        <w:rPr>
          <w:rFonts w:ascii="SimSun" w:eastAsia="SimSun" w:hAnsi="SimSun" w:cs="SimSun"/>
          <w:spacing w:val="45"/>
          <w:sz w:val="21"/>
          <w:szCs w:val="21"/>
        </w:rPr>
        <w:t xml:space="preserve"> </w:t>
      </w:r>
      <w:r>
        <w:rPr>
          <w:rFonts w:ascii="SimSun" w:eastAsia="SimSun" w:hAnsi="SimSun" w:cs="SimSun"/>
          <w:spacing w:val="-1"/>
          <w:sz w:val="21"/>
          <w:szCs w:val="21"/>
        </w:rPr>
        <w:t>1.1-2009</w:t>
      </w:r>
      <w:r>
        <w:rPr>
          <w:rFonts w:ascii="SimSun" w:eastAsia="SimSun" w:hAnsi="SimSun" w:cs="SimSun"/>
          <w:spacing w:val="83"/>
          <w:sz w:val="21"/>
          <w:szCs w:val="21"/>
        </w:rPr>
        <w:t xml:space="preserve"> </w:t>
      </w:r>
      <w:r>
        <w:rPr>
          <w:rFonts w:ascii="SimSun" w:eastAsia="SimSun" w:hAnsi="SimSun" w:cs="SimSun"/>
          <w:spacing w:val="-1"/>
          <w:sz w:val="21"/>
          <w:szCs w:val="21"/>
        </w:rPr>
        <w:t>《标准化工作导则第</w:t>
      </w:r>
      <w:r>
        <w:rPr>
          <w:rFonts w:ascii="SimSun" w:eastAsia="SimSun" w:hAnsi="SimSun" w:cs="SimSun"/>
          <w:spacing w:val="-2"/>
          <w:sz w:val="21"/>
          <w:szCs w:val="21"/>
        </w:rPr>
        <w:t>1部分：标准的结构和编写》给出的规则起草。</w:t>
      </w:r>
    </w:p>
    <w:p>
      <w:pPr>
        <w:spacing w:before="70" w:line="219" w:lineRule="auto"/>
        <w:ind w:left="389"/>
        <w:rPr>
          <w:rFonts w:ascii="SimSun" w:eastAsia="SimSun" w:hAnsi="SimSun" w:cs="SimSun"/>
          <w:sz w:val="21"/>
          <w:szCs w:val="21"/>
        </w:rPr>
      </w:pPr>
      <w:r>
        <w:rPr>
          <w:rFonts w:ascii="SimSun" w:eastAsia="SimSun" w:hAnsi="SimSun" w:cs="SimSun"/>
          <w:spacing w:val="-1"/>
          <w:sz w:val="21"/>
          <w:szCs w:val="21"/>
        </w:rPr>
        <w:t>本标准由乌鲁木齐市动物疾病控制与诊断中心和乌鲁木齐市米东区畜牧兽医站提</w:t>
      </w:r>
      <w:r>
        <w:rPr>
          <w:rFonts w:ascii="SimSun" w:eastAsia="SimSun" w:hAnsi="SimSun" w:cs="SimSun"/>
          <w:spacing w:val="-2"/>
          <w:sz w:val="21"/>
          <w:szCs w:val="21"/>
        </w:rPr>
        <w:t>出。</w:t>
      </w:r>
    </w:p>
    <w:p>
      <w:pPr>
        <w:spacing w:before="70" w:line="219" w:lineRule="auto"/>
        <w:ind w:left="389"/>
        <w:rPr>
          <w:rFonts w:ascii="SimSun" w:eastAsia="SimSun" w:hAnsi="SimSun" w:cs="SimSun"/>
          <w:sz w:val="21"/>
          <w:szCs w:val="21"/>
        </w:rPr>
      </w:pPr>
      <w:r>
        <w:rPr>
          <w:rFonts w:ascii="SimSun" w:eastAsia="SimSun" w:hAnsi="SimSun" w:cs="SimSun"/>
          <w:spacing w:val="-3"/>
          <w:sz w:val="21"/>
          <w:szCs w:val="21"/>
        </w:rPr>
        <w:t>本标准由新疆维吾尔自治区畜牧厅归口。</w:t>
      </w:r>
    </w:p>
    <w:p>
      <w:pPr>
        <w:spacing w:before="51" w:line="219" w:lineRule="auto"/>
        <w:ind w:left="389"/>
        <w:rPr>
          <w:rFonts w:ascii="SimSun" w:eastAsia="SimSun" w:hAnsi="SimSun" w:cs="SimSun"/>
          <w:sz w:val="21"/>
          <w:szCs w:val="21"/>
        </w:rPr>
      </w:pPr>
      <w:r>
        <w:rPr>
          <w:rFonts w:ascii="SimSun" w:eastAsia="SimSun" w:hAnsi="SimSun" w:cs="SimSun"/>
          <w:spacing w:val="-2"/>
          <w:sz w:val="21"/>
          <w:szCs w:val="21"/>
        </w:rPr>
        <w:t>本标准起草单位：乌鲁木齐市动物疾病控制与诊断中心和乌鲁木齐市米东区畜牧兽医站。</w:t>
      </w:r>
    </w:p>
    <w:p>
      <w:pPr>
        <w:spacing w:before="71" w:line="250" w:lineRule="auto"/>
        <w:ind w:firstLine="389"/>
        <w:rPr>
          <w:rFonts w:ascii="SimSun" w:eastAsia="SimSun" w:hAnsi="SimSun" w:cs="SimSun"/>
          <w:sz w:val="21"/>
          <w:szCs w:val="21"/>
        </w:rPr>
      </w:pPr>
      <w:r>
        <w:rPr>
          <w:rFonts w:ascii="SimSun" w:eastAsia="SimSun" w:hAnsi="SimSun" w:cs="SimSun"/>
          <w:spacing w:val="-3"/>
          <w:sz w:val="21"/>
          <w:szCs w:val="21"/>
        </w:rPr>
        <w:t>本标准主要起草人：李爱巧、蔡扩军、吴星星、王涛、陈娟、何生、施远翔、王爱菊、程维疆、赵</w:t>
      </w:r>
      <w:r>
        <w:rPr>
          <w:rFonts w:ascii="SimSun" w:eastAsia="SimSun" w:hAnsi="SimSun" w:cs="SimSun"/>
          <w:sz w:val="21"/>
          <w:szCs w:val="21"/>
        </w:rPr>
        <w:t xml:space="preserve"> </w:t>
      </w:r>
      <w:r>
        <w:rPr>
          <w:rFonts w:ascii="SimSun" w:eastAsia="SimSun" w:hAnsi="SimSun" w:cs="SimSun"/>
          <w:spacing w:val="-4"/>
          <w:sz w:val="21"/>
          <w:szCs w:val="21"/>
        </w:rPr>
        <w:t>军、帕提玛、赵庆、范玉娟、李惠、李烈刚。</w:t>
      </w:r>
    </w:p>
    <w:p>
      <w:pPr>
        <w:sectPr>
          <w:footerReference w:type="default" r:id="rId5"/>
          <w:pgSz w:w="11910" w:h="16840"/>
          <w:pgMar w:top="1431" w:right="1188" w:bottom="1261" w:left="1430" w:header="0" w:footer="1074" w:gutter="0"/>
          <w:pgNumType w:start="3"/>
          <w:cols w:space="708"/>
        </w:sectPr>
      </w:pPr>
    </w:p>
    <w:p>
      <w:pPr>
        <w:spacing w:before="27" w:line="192" w:lineRule="auto"/>
        <w:ind w:right="2"/>
        <w:jc w:val="right"/>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DB65/</w:t>
      </w:r>
      <w:r>
        <w:rPr>
          <w:rFonts w:ascii="Times New Roman" w:eastAsia="Times New Roman" w:hAnsi="Times New Roman" w:cs="Times New Roman"/>
          <w:spacing w:val="9"/>
          <w:sz w:val="19"/>
          <w:szCs w:val="19"/>
        </w:rPr>
        <w:t xml:space="preserve">   </w:t>
      </w:r>
      <w:r>
        <w:rPr>
          <w:rFonts w:ascii="Times New Roman" w:eastAsia="Times New Roman" w:hAnsi="Times New Roman" w:cs="Times New Roman"/>
          <w:spacing w:val="-2"/>
          <w:sz w:val="19"/>
          <w:szCs w:val="19"/>
        </w:rPr>
        <w:t>T</w:t>
      </w:r>
      <w:r>
        <w:rPr>
          <w:rFonts w:ascii="Times New Roman" w:eastAsia="Times New Roman" w:hAnsi="Times New Roman" w:cs="Times New Roman"/>
          <w:spacing w:val="7"/>
          <w:sz w:val="19"/>
          <w:szCs w:val="19"/>
        </w:rPr>
        <w:t xml:space="preserve">   </w:t>
      </w:r>
      <w:r>
        <w:rPr>
          <w:rFonts w:ascii="Times New Roman" w:eastAsia="Times New Roman" w:hAnsi="Times New Roman" w:cs="Times New Roman"/>
          <w:spacing w:val="-2"/>
          <w:sz w:val="19"/>
          <w:szCs w:val="19"/>
        </w:rPr>
        <w:t>3893—2016</w:t>
      </w: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before="104" w:line="222" w:lineRule="auto"/>
        <w:ind w:left="2134"/>
        <w:rPr>
          <w:rFonts w:ascii="SimHei" w:eastAsia="SimHei" w:hAnsi="SimHei" w:cs="SimHei"/>
          <w:sz w:val="32"/>
          <w:szCs w:val="32"/>
        </w:rPr>
      </w:pPr>
      <w:r>
        <w:rPr>
          <w:rFonts w:ascii="SimHei" w:eastAsia="SimHei" w:hAnsi="SimHei" w:cs="SimHei"/>
          <w:b/>
          <w:bCs/>
          <w:spacing w:val="-8"/>
          <w:sz w:val="32"/>
          <w:szCs w:val="32"/>
        </w:rPr>
        <w:t>羊布鲁氏菌病监测样品采集技术规范</w:t>
      </w:r>
    </w:p>
    <w:p>
      <w:pPr>
        <w:spacing w:line="279" w:lineRule="auto"/>
        <w:rPr>
          <w:rFonts w:ascii="Arial"/>
          <w:sz w:val="21"/>
        </w:rPr>
      </w:pPr>
    </w:p>
    <w:p>
      <w:pPr>
        <w:spacing w:line="279"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251" w:lineRule="auto"/>
        <w:rPr>
          <w:rFonts w:ascii="Arial"/>
          <w:sz w:val="21"/>
        </w:rPr>
      </w:pPr>
    </w:p>
    <w:p>
      <w:pPr>
        <w:spacing w:before="72" w:line="253" w:lineRule="auto"/>
        <w:ind w:firstLine="429"/>
        <w:rPr>
          <w:rFonts w:ascii="SimSun" w:eastAsia="SimSun" w:hAnsi="SimSun" w:cs="SimSun"/>
          <w:sz w:val="22"/>
          <w:szCs w:val="22"/>
        </w:rPr>
      </w:pPr>
      <w:r>
        <w:rPr>
          <w:rFonts w:ascii="SimSun" w:eastAsia="SimSun" w:hAnsi="SimSun" w:cs="SimSun"/>
          <w:spacing w:val="-14"/>
          <w:sz w:val="22"/>
          <w:szCs w:val="22"/>
        </w:rPr>
        <w:t>本标准规定了羊布鲁氏菌病采样的术语和定义、采样准备工作、消毒压尘、样品采集和编号、采样</w:t>
      </w:r>
      <w:r>
        <w:rPr>
          <w:rFonts w:ascii="SimSun" w:eastAsia="SimSun" w:hAnsi="SimSun" w:cs="SimSun"/>
          <w:spacing w:val="11"/>
          <w:sz w:val="22"/>
          <w:szCs w:val="22"/>
        </w:rPr>
        <w:t xml:space="preserve"> </w:t>
      </w:r>
      <w:r>
        <w:rPr>
          <w:rFonts w:ascii="SimSun" w:eastAsia="SimSun" w:hAnsi="SimSun" w:cs="SimSun"/>
          <w:spacing w:val="-13"/>
          <w:sz w:val="22"/>
          <w:szCs w:val="22"/>
        </w:rPr>
        <w:t>单填写、样品包装、保存和运送的技术要求。</w:t>
      </w:r>
    </w:p>
    <w:p>
      <w:pPr>
        <w:spacing w:before="37" w:line="219" w:lineRule="auto"/>
        <w:ind w:left="429"/>
        <w:rPr>
          <w:rFonts w:ascii="SimSun" w:eastAsia="SimSun" w:hAnsi="SimSun" w:cs="SimSun"/>
          <w:sz w:val="22"/>
          <w:szCs w:val="22"/>
        </w:rPr>
      </w:pPr>
      <w:r>
        <w:rPr>
          <w:rFonts w:ascii="SimSun" w:eastAsia="SimSun" w:hAnsi="SimSun" w:cs="SimSun"/>
          <w:spacing w:val="-12"/>
          <w:sz w:val="22"/>
          <w:szCs w:val="22"/>
        </w:rPr>
        <w:t>本标准适用于羊布鲁氏菌病诊断、监测、流行病学调查时样品的采集、保存</w:t>
      </w:r>
      <w:r>
        <w:rPr>
          <w:rFonts w:ascii="SimSun" w:eastAsia="SimSun" w:hAnsi="SimSun" w:cs="SimSun"/>
          <w:spacing w:val="-13"/>
          <w:sz w:val="22"/>
          <w:szCs w:val="22"/>
        </w:rPr>
        <w:t>、运送。</w:t>
      </w:r>
    </w:p>
    <w:p>
      <w:pPr>
        <w:spacing w:line="31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10"/>
          <w:sz w:val="22"/>
          <w:szCs w:val="22"/>
        </w:rPr>
        <w:t>2</w:t>
      </w:r>
      <w:r>
        <w:rPr>
          <w:rFonts w:ascii="SimHei" w:eastAsia="SimHei" w:hAnsi="SimHei" w:cs="SimHei"/>
          <w:spacing w:val="112"/>
          <w:sz w:val="22"/>
          <w:szCs w:val="22"/>
        </w:rPr>
        <w:t xml:space="preserve"> </w:t>
      </w:r>
      <w:r>
        <w:rPr>
          <w:rFonts w:ascii="SimHei" w:eastAsia="SimHei" w:hAnsi="SimHei" w:cs="SimHei"/>
          <w:b/>
          <w:bCs/>
          <w:spacing w:val="-10"/>
          <w:sz w:val="22"/>
          <w:szCs w:val="22"/>
        </w:rPr>
        <w:t>规范性引用文件</w:t>
      </w:r>
    </w:p>
    <w:p>
      <w:pPr>
        <w:spacing w:line="265" w:lineRule="auto"/>
        <w:rPr>
          <w:rFonts w:ascii="Arial"/>
          <w:sz w:val="21"/>
        </w:rPr>
      </w:pPr>
    </w:p>
    <w:p>
      <w:pPr>
        <w:spacing w:before="72" w:line="252" w:lineRule="auto"/>
        <w:ind w:right="19" w:firstLine="429"/>
        <w:rPr>
          <w:rFonts w:ascii="SimSun" w:eastAsia="SimSun" w:hAnsi="SimSun" w:cs="SimSun"/>
          <w:sz w:val="22"/>
          <w:szCs w:val="22"/>
        </w:rPr>
      </w:pPr>
      <w:r>
        <w:rPr>
          <w:rFonts w:ascii="SimSun" w:eastAsia="SimSun" w:hAnsi="SimSun" w:cs="SimSun"/>
          <w:spacing w:val="-14"/>
          <w:sz w:val="22"/>
          <w:szCs w:val="22"/>
        </w:rPr>
        <w:t>下列文件对于本文件的应用是必不可少的。凡是注日期的引用文件，仅所注日期的</w:t>
      </w:r>
      <w:r>
        <w:rPr>
          <w:rFonts w:ascii="SimSun" w:eastAsia="SimSun" w:hAnsi="SimSun" w:cs="SimSun"/>
          <w:spacing w:val="-15"/>
          <w:sz w:val="22"/>
          <w:szCs w:val="22"/>
        </w:rPr>
        <w:t>版本适用于本文</w:t>
      </w:r>
      <w:r>
        <w:rPr>
          <w:rFonts w:ascii="SimSun" w:eastAsia="SimSun" w:hAnsi="SimSun" w:cs="SimSun"/>
          <w:sz w:val="22"/>
          <w:szCs w:val="22"/>
        </w:rPr>
        <w:t xml:space="preserve"> </w:t>
      </w:r>
      <w:r>
        <w:rPr>
          <w:rFonts w:ascii="SimSun" w:eastAsia="SimSun" w:hAnsi="SimSun" w:cs="SimSun"/>
          <w:spacing w:val="-6"/>
          <w:sz w:val="22"/>
          <w:szCs w:val="22"/>
        </w:rPr>
        <w:t>件。凡是不注日期的引用文件，其最新版本(包括所有的修改单)适用于本文件。</w:t>
      </w:r>
    </w:p>
    <w:p>
      <w:pPr>
        <w:spacing w:before="29" w:line="222" w:lineRule="auto"/>
        <w:ind w:left="429"/>
        <w:rPr>
          <w:rFonts w:ascii="SimHei" w:eastAsia="SimHei" w:hAnsi="SimHei" w:cs="SimHei"/>
          <w:sz w:val="22"/>
          <w:szCs w:val="22"/>
        </w:rPr>
      </w:pPr>
      <w:r>
        <w:rPr>
          <w:rFonts w:ascii="SimHei" w:eastAsia="SimHei" w:hAnsi="SimHei" w:cs="SimHei"/>
          <w:spacing w:val="-10"/>
          <w:sz w:val="22"/>
          <w:szCs w:val="22"/>
        </w:rPr>
        <w:t>GB</w:t>
      </w:r>
      <w:r>
        <w:rPr>
          <w:rFonts w:ascii="SimHei" w:eastAsia="SimHei" w:hAnsi="SimHei" w:cs="SimHei"/>
          <w:spacing w:val="22"/>
          <w:sz w:val="22"/>
          <w:szCs w:val="22"/>
        </w:rPr>
        <w:t xml:space="preserve"> </w:t>
      </w:r>
      <w:r>
        <w:rPr>
          <w:rFonts w:ascii="SimHei" w:eastAsia="SimHei" w:hAnsi="SimHei" w:cs="SimHei"/>
          <w:spacing w:val="-10"/>
          <w:sz w:val="22"/>
          <w:szCs w:val="22"/>
        </w:rPr>
        <w:t>16548</w:t>
      </w:r>
      <w:r>
        <w:rPr>
          <w:rFonts w:ascii="SimHei" w:eastAsia="SimHei" w:hAnsi="SimHei" w:cs="SimHei"/>
          <w:spacing w:val="9"/>
          <w:sz w:val="22"/>
          <w:szCs w:val="22"/>
        </w:rPr>
        <w:t xml:space="preserve">  </w:t>
      </w:r>
      <w:r>
        <w:rPr>
          <w:rFonts w:ascii="SimHei" w:eastAsia="SimHei" w:hAnsi="SimHei" w:cs="SimHei"/>
          <w:spacing w:val="-10"/>
          <w:sz w:val="22"/>
          <w:szCs w:val="22"/>
        </w:rPr>
        <w:t>,</w:t>
      </w:r>
      <w:r>
        <w:rPr>
          <w:rFonts w:ascii="SimHei" w:eastAsia="SimHei" w:hAnsi="SimHei" w:cs="SimHei"/>
          <w:spacing w:val="16"/>
          <w:sz w:val="22"/>
          <w:szCs w:val="22"/>
        </w:rPr>
        <w:t xml:space="preserve">   </w:t>
      </w:r>
      <w:r>
        <w:rPr>
          <w:rFonts w:ascii="SimHei" w:eastAsia="SimHei" w:hAnsi="SimHei" w:cs="SimHei"/>
          <w:spacing w:val="-10"/>
          <w:sz w:val="22"/>
          <w:szCs w:val="22"/>
        </w:rPr>
        <w:t>病害动物和病害动物产品生物安全处理规程</w:t>
      </w:r>
    </w:p>
    <w:p>
      <w:pPr>
        <w:spacing w:line="320"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3</w:t>
      </w:r>
      <w:r>
        <w:rPr>
          <w:rFonts w:ascii="SimHei" w:eastAsia="SimHei" w:hAnsi="SimHei" w:cs="SimHei"/>
          <w:spacing w:val="102"/>
          <w:sz w:val="22"/>
          <w:szCs w:val="22"/>
        </w:rPr>
        <w:t xml:space="preserve"> </w:t>
      </w:r>
      <w:r>
        <w:rPr>
          <w:rFonts w:ascii="SimHei" w:eastAsia="SimHei" w:hAnsi="SimHei" w:cs="SimHei"/>
          <w:b/>
          <w:bCs/>
          <w:spacing w:val="-9"/>
          <w:sz w:val="22"/>
          <w:szCs w:val="22"/>
        </w:rPr>
        <w:t>术语和定义</w:t>
      </w:r>
    </w:p>
    <w:p>
      <w:pPr>
        <w:spacing w:line="274" w:lineRule="auto"/>
        <w:rPr>
          <w:rFonts w:ascii="Arial"/>
          <w:sz w:val="21"/>
        </w:rPr>
      </w:pPr>
    </w:p>
    <w:p>
      <w:pPr>
        <w:spacing w:before="72" w:line="517" w:lineRule="exact"/>
        <w:ind w:left="429"/>
        <w:rPr>
          <w:rFonts w:ascii="SimSun" w:eastAsia="SimSun" w:hAnsi="SimSun" w:cs="SimSun"/>
          <w:sz w:val="22"/>
          <w:szCs w:val="22"/>
        </w:rPr>
      </w:pPr>
      <w:r>
        <w:rPr>
          <w:rFonts w:ascii="SimSun" w:eastAsia="SimSun" w:hAnsi="SimSun" w:cs="SimSun"/>
          <w:spacing w:val="-13"/>
          <w:position w:val="22"/>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212" w:line="222" w:lineRule="auto"/>
        <w:ind w:left="432"/>
        <w:rPr>
          <w:rFonts w:ascii="Times New Roman" w:eastAsia="Times New Roman" w:hAnsi="Times New Roman" w:cs="Times New Roman"/>
          <w:sz w:val="22"/>
          <w:szCs w:val="22"/>
        </w:rPr>
      </w:pPr>
      <w:r>
        <w:rPr>
          <w:rFonts w:ascii="SimHei" w:eastAsia="SimHei" w:hAnsi="SimHei" w:cs="SimHei"/>
          <w:b/>
          <w:bCs/>
          <w:spacing w:val="-4"/>
          <w:sz w:val="22"/>
          <w:szCs w:val="22"/>
        </w:rPr>
        <w:t>布鲁氏菌病</w:t>
      </w:r>
      <w:r>
        <w:rPr>
          <w:rFonts w:ascii="SimHei" w:eastAsia="SimHei" w:hAnsi="SimHei" w:cs="SimHei"/>
          <w:spacing w:val="43"/>
          <w:sz w:val="22"/>
          <w:szCs w:val="22"/>
        </w:rPr>
        <w:t xml:space="preserve">  </w:t>
      </w:r>
      <w:r>
        <w:rPr>
          <w:rFonts w:ascii="Times New Roman" w:eastAsia="Times New Roman" w:hAnsi="Times New Roman" w:cs="Times New Roman"/>
          <w:spacing w:val="-4"/>
          <w:sz w:val="22"/>
          <w:szCs w:val="22"/>
        </w:rPr>
        <w:t>brucellosis</w:t>
      </w:r>
    </w:p>
    <w:p>
      <w:pPr>
        <w:spacing w:before="176" w:line="253" w:lineRule="auto"/>
        <w:ind w:right="2" w:firstLine="429"/>
        <w:rPr>
          <w:rFonts w:ascii="SimSun" w:eastAsia="SimSun" w:hAnsi="SimSun" w:cs="SimSun"/>
          <w:sz w:val="22"/>
          <w:szCs w:val="22"/>
        </w:rPr>
      </w:pPr>
      <w:r>
        <w:rPr>
          <w:rFonts w:ascii="SimSun" w:eastAsia="SimSun" w:hAnsi="SimSun" w:cs="SimSun"/>
          <w:spacing w:val="-9"/>
          <w:sz w:val="22"/>
          <w:szCs w:val="22"/>
        </w:rPr>
        <w:t>布鲁氏菌病(也称布氏杆菌病，以下简称布病)是由布鲁氏菌属细菌引起的人兽共患的传染病。我</w:t>
      </w:r>
      <w:r>
        <w:rPr>
          <w:rFonts w:ascii="SimSun" w:eastAsia="SimSun" w:hAnsi="SimSun" w:cs="SimSun"/>
          <w:spacing w:val="14"/>
          <w:sz w:val="22"/>
          <w:szCs w:val="22"/>
        </w:rPr>
        <w:t xml:space="preserve"> </w:t>
      </w:r>
      <w:r>
        <w:rPr>
          <w:rFonts w:ascii="SimSun" w:eastAsia="SimSun" w:hAnsi="SimSun" w:cs="SimSun"/>
          <w:spacing w:val="-12"/>
          <w:sz w:val="22"/>
          <w:szCs w:val="22"/>
        </w:rPr>
        <w:t>国将其列为二类动物疫病。</w:t>
      </w:r>
    </w:p>
    <w:p>
      <w:pPr>
        <w:spacing w:before="246" w:line="183" w:lineRule="auto"/>
        <w:rPr>
          <w:rFonts w:ascii="SimSun" w:eastAsia="SimSun" w:hAnsi="SimSun" w:cs="SimSun"/>
          <w:sz w:val="22"/>
          <w:szCs w:val="22"/>
        </w:rPr>
      </w:pPr>
      <w:r>
        <w:rPr>
          <w:rFonts w:ascii="SimSun" w:eastAsia="SimSun" w:hAnsi="SimSun" w:cs="SimSun"/>
          <w:spacing w:val="-3"/>
          <w:sz w:val="22"/>
          <w:szCs w:val="22"/>
        </w:rPr>
        <w:t>3.2</w:t>
      </w:r>
    </w:p>
    <w:p>
      <w:pPr>
        <w:spacing w:before="219" w:line="214" w:lineRule="auto"/>
        <w:ind w:left="429"/>
        <w:rPr>
          <w:rFonts w:ascii="SimSun" w:eastAsia="SimSun" w:hAnsi="SimSun" w:cs="SimSun"/>
          <w:sz w:val="22"/>
          <w:szCs w:val="22"/>
        </w:rPr>
      </w:pPr>
      <w:r>
        <w:rPr>
          <w:rFonts w:ascii="SimSun" w:eastAsia="SimSun" w:hAnsi="SimSun" w:cs="SimSun"/>
          <w:spacing w:val="-8"/>
          <w:sz w:val="22"/>
          <w:szCs w:val="22"/>
        </w:rPr>
        <w:t>动物疫病</w:t>
      </w:r>
      <w:r>
        <w:rPr>
          <w:rFonts w:ascii="SimSun" w:eastAsia="SimSun" w:hAnsi="SimSun" w:cs="SimSun"/>
          <w:spacing w:val="-6"/>
          <w:sz w:val="22"/>
          <w:szCs w:val="22"/>
        </w:rPr>
        <w:t xml:space="preserve"> </w:t>
      </w:r>
      <w:r>
        <w:rPr>
          <w:rFonts w:ascii="SimSun" w:eastAsia="SimSun" w:hAnsi="SimSun" w:cs="SimSun"/>
          <w:spacing w:val="-8"/>
          <w:sz w:val="22"/>
          <w:szCs w:val="22"/>
        </w:rPr>
        <w:t>animal</w:t>
      </w:r>
      <w:r>
        <w:rPr>
          <w:rFonts w:ascii="SimSun" w:eastAsia="SimSun" w:hAnsi="SimSun" w:cs="SimSun"/>
          <w:spacing w:val="8"/>
          <w:sz w:val="22"/>
          <w:szCs w:val="22"/>
        </w:rPr>
        <w:t xml:space="preserve"> </w:t>
      </w:r>
      <w:r>
        <w:rPr>
          <w:rFonts w:ascii="SimSun" w:eastAsia="SimSun" w:hAnsi="SimSun" w:cs="SimSun"/>
          <w:spacing w:val="-8"/>
          <w:sz w:val="22"/>
          <w:szCs w:val="22"/>
        </w:rPr>
        <w:t>epidemic</w:t>
      </w:r>
    </w:p>
    <w:p>
      <w:pPr>
        <w:spacing w:before="200" w:line="528" w:lineRule="exact"/>
        <w:ind w:left="429"/>
        <w:rPr>
          <w:rFonts w:ascii="SimSun" w:eastAsia="SimSun" w:hAnsi="SimSun" w:cs="SimSun"/>
          <w:sz w:val="22"/>
          <w:szCs w:val="22"/>
        </w:rPr>
      </w:pPr>
      <w:r>
        <w:rPr>
          <w:rFonts w:ascii="SimSun" w:eastAsia="SimSun" w:hAnsi="SimSun" w:cs="SimSun"/>
          <w:spacing w:val="-13"/>
          <w:position w:val="23"/>
          <w:sz w:val="22"/>
          <w:szCs w:val="22"/>
        </w:rPr>
        <w:t>主要指生物性病原引起的动物群发性疾病，包括动物传染病和寄生虫病。</w:t>
      </w:r>
    </w:p>
    <w:p>
      <w:pPr>
        <w:spacing w:line="183" w:lineRule="auto"/>
        <w:rPr>
          <w:rFonts w:ascii="SimSun" w:eastAsia="SimSun" w:hAnsi="SimSun" w:cs="SimSun"/>
          <w:sz w:val="22"/>
          <w:szCs w:val="22"/>
        </w:rPr>
      </w:pPr>
      <w:r>
        <w:rPr>
          <w:rFonts w:ascii="SimSun" w:eastAsia="SimSun" w:hAnsi="SimSun" w:cs="SimSun"/>
          <w:spacing w:val="-3"/>
          <w:sz w:val="22"/>
          <w:szCs w:val="22"/>
        </w:rPr>
        <w:t>3.3</w:t>
      </w:r>
    </w:p>
    <w:p>
      <w:pPr>
        <w:spacing w:before="209" w:line="214" w:lineRule="auto"/>
        <w:ind w:left="429"/>
        <w:rPr>
          <w:rFonts w:ascii="SimSun" w:eastAsia="SimSun" w:hAnsi="SimSun" w:cs="SimSun"/>
          <w:sz w:val="22"/>
          <w:szCs w:val="22"/>
        </w:rPr>
        <w:sectPr>
          <w:footerReference w:type="default" r:id="rId6"/>
          <w:pgSz w:w="11910" w:h="16840"/>
          <w:pgMar w:top="1386" w:right="1159" w:bottom="1308" w:left="1450" w:header="0" w:footer="1169" w:gutter="0"/>
          <w:pgNumType w:start="4"/>
          <w:cols w:space="708"/>
        </w:sectPr>
      </w:pPr>
      <w:r>
        <w:rPr>
          <w:rFonts w:ascii="SimSun" w:eastAsia="SimSun" w:hAnsi="SimSun" w:cs="SimSun"/>
          <w:spacing w:val="-9"/>
          <w:sz w:val="22"/>
          <w:szCs w:val="22"/>
        </w:rPr>
        <w:t>动物防疫</w:t>
      </w:r>
      <w:r>
        <w:rPr>
          <w:rFonts w:ascii="SimSun" w:eastAsia="SimSun" w:hAnsi="SimSun" w:cs="SimSun"/>
          <w:spacing w:val="-9"/>
          <w:sz w:val="22"/>
          <w:szCs w:val="22"/>
        </w:rPr>
        <w:t xml:space="preserve"> </w:t>
      </w:r>
      <w:r>
        <w:rPr>
          <w:rFonts w:ascii="SimSun" w:eastAsia="SimSun" w:hAnsi="SimSun" w:cs="SimSun"/>
          <w:spacing w:val="-9"/>
          <w:sz w:val="22"/>
          <w:szCs w:val="22"/>
        </w:rPr>
        <w:t>animal</w:t>
      </w:r>
      <w:r>
        <w:rPr>
          <w:rFonts w:ascii="SimSun" w:eastAsia="SimSun" w:hAnsi="SimSun" w:cs="SimSun"/>
          <w:spacing w:val="6"/>
          <w:sz w:val="22"/>
          <w:szCs w:val="22"/>
        </w:rPr>
        <w:t xml:space="preserve"> </w:t>
      </w:r>
      <w:r>
        <w:rPr>
          <w:rFonts w:ascii="SimSun" w:eastAsia="SimSun" w:hAnsi="SimSun" w:cs="SimSun"/>
          <w:spacing w:val="-9"/>
          <w:sz w:val="22"/>
          <w:szCs w:val="22"/>
        </w:rPr>
        <w:t>epidemic</w:t>
      </w:r>
      <w:r>
        <w:rPr>
          <w:rFonts w:ascii="SimSun" w:eastAsia="SimSun" w:hAnsi="SimSun" w:cs="SimSun"/>
          <w:spacing w:val="-2"/>
          <w:sz w:val="22"/>
          <w:szCs w:val="22"/>
        </w:rPr>
        <w:t xml:space="preserve"> </w:t>
      </w:r>
      <w:r>
        <w:rPr>
          <w:rFonts w:ascii="SimSun" w:eastAsia="SimSun" w:hAnsi="SimSun" w:cs="SimSun"/>
          <w:spacing w:val="-9"/>
          <w:sz w:val="22"/>
          <w:szCs w:val="22"/>
        </w:rPr>
        <w:t>prevention</w:t>
      </w:r>
    </w:p>
    <w:p>
      <w:pPr>
        <w:spacing w:before="51" w:line="538" w:lineRule="exact"/>
        <w:ind w:left="429"/>
        <w:rPr>
          <w:rFonts w:ascii="SimSun" w:eastAsia="SimSun" w:hAnsi="SimSun" w:cs="SimSun"/>
          <w:sz w:val="22"/>
          <w:szCs w:val="22"/>
        </w:rPr>
      </w:pPr>
      <w:r>
        <w:rPr>
          <w:rFonts w:ascii="SimSun" w:eastAsia="SimSun" w:hAnsi="SimSun" w:cs="SimSun"/>
          <w:spacing w:val="-12"/>
          <w:position w:val="24"/>
          <w:sz w:val="22"/>
          <w:szCs w:val="22"/>
        </w:rPr>
        <w:t>动物疫病的预防、控制、扑灭和动物、动物产品检疫的总称。</w:t>
      </w:r>
    </w:p>
    <w:p>
      <w:pPr>
        <w:spacing w:line="183" w:lineRule="auto"/>
        <w:rPr>
          <w:rFonts w:ascii="SimSun" w:eastAsia="SimSun" w:hAnsi="SimSun" w:cs="SimSun"/>
          <w:sz w:val="19"/>
          <w:szCs w:val="19"/>
        </w:rPr>
      </w:pPr>
      <w:r>
        <w:rPr>
          <w:rFonts w:ascii="SimSun" w:eastAsia="SimSun" w:hAnsi="SimSun" w:cs="SimSun"/>
          <w:spacing w:val="-3"/>
          <w:sz w:val="19"/>
          <w:szCs w:val="19"/>
        </w:rPr>
        <w:t>3.4</w:t>
      </w:r>
    </w:p>
    <w:p>
      <w:pPr>
        <w:spacing w:before="228" w:line="214" w:lineRule="auto"/>
        <w:ind w:left="429"/>
        <w:rPr>
          <w:rFonts w:ascii="SimSun" w:eastAsia="SimSun" w:hAnsi="SimSun" w:cs="SimSun"/>
          <w:sz w:val="22"/>
          <w:szCs w:val="22"/>
        </w:rPr>
      </w:pPr>
      <w:r>
        <w:rPr>
          <w:rFonts w:ascii="SimSun" w:eastAsia="SimSun" w:hAnsi="SimSun" w:cs="SimSun"/>
          <w:spacing w:val="-3"/>
          <w:sz w:val="22"/>
          <w:szCs w:val="22"/>
        </w:rPr>
        <w:t>样品</w:t>
      </w:r>
      <w:r>
        <w:rPr>
          <w:rFonts w:ascii="SimSun" w:eastAsia="SimSun" w:hAnsi="SimSun" w:cs="SimSun"/>
          <w:spacing w:val="108"/>
          <w:sz w:val="22"/>
          <w:szCs w:val="22"/>
        </w:rPr>
        <w:t xml:space="preserve"> </w:t>
      </w:r>
      <w:r>
        <w:rPr>
          <w:rFonts w:ascii="SimSun" w:eastAsia="SimSun" w:hAnsi="SimSun" w:cs="SimSun"/>
          <w:spacing w:val="-3"/>
          <w:sz w:val="22"/>
          <w:szCs w:val="22"/>
        </w:rPr>
        <w:t>sample</w:t>
      </w:r>
    </w:p>
    <w:p>
      <w:pPr>
        <w:spacing w:before="190" w:line="528" w:lineRule="exact"/>
        <w:ind w:left="429"/>
        <w:rPr>
          <w:rFonts w:ascii="SimSun" w:eastAsia="SimSun" w:hAnsi="SimSun" w:cs="SimSun"/>
          <w:sz w:val="22"/>
          <w:szCs w:val="22"/>
        </w:rPr>
      </w:pPr>
      <w:r>
        <w:rPr>
          <w:rFonts w:ascii="SimSun" w:eastAsia="SimSun" w:hAnsi="SimSun" w:cs="SimSun"/>
          <w:spacing w:val="-12"/>
          <w:position w:val="23"/>
          <w:sz w:val="22"/>
          <w:szCs w:val="22"/>
        </w:rPr>
        <w:t>取自动物或环境、拟通过检验反映动物个体、群体或环境有关状况的材料或物品。</w:t>
      </w:r>
    </w:p>
    <w:p>
      <w:pPr>
        <w:spacing w:line="183" w:lineRule="auto"/>
        <w:rPr>
          <w:rFonts w:ascii="SimSun" w:eastAsia="SimSun" w:hAnsi="SimSun" w:cs="SimSun"/>
          <w:sz w:val="22"/>
          <w:szCs w:val="22"/>
        </w:rPr>
      </w:pPr>
      <w:r>
        <w:rPr>
          <w:rFonts w:ascii="SimSun" w:eastAsia="SimSun" w:hAnsi="SimSun" w:cs="SimSun"/>
          <w:spacing w:val="-3"/>
          <w:sz w:val="22"/>
          <w:szCs w:val="22"/>
        </w:rPr>
        <w:t>3.5</w:t>
      </w:r>
    </w:p>
    <w:p>
      <w:pPr>
        <w:spacing w:before="249" w:line="218" w:lineRule="auto"/>
        <w:ind w:left="429"/>
        <w:rPr>
          <w:rFonts w:ascii="SimHei" w:eastAsia="SimHei" w:hAnsi="SimHei" w:cs="SimHei"/>
          <w:sz w:val="19"/>
          <w:szCs w:val="19"/>
        </w:rPr>
      </w:pPr>
      <w:r>
        <w:rPr>
          <w:rFonts w:ascii="SimHei" w:eastAsia="SimHei" w:hAnsi="SimHei" w:cs="SimHei"/>
          <w:spacing w:val="-12"/>
          <w:sz w:val="19"/>
          <w:szCs w:val="19"/>
        </w:rPr>
        <w:t>诊</w:t>
      </w:r>
      <w:r>
        <w:rPr>
          <w:rFonts w:ascii="SimHei" w:eastAsia="SimHei" w:hAnsi="SimHei" w:cs="SimHei"/>
          <w:spacing w:val="14"/>
          <w:sz w:val="19"/>
          <w:szCs w:val="19"/>
        </w:rPr>
        <w:t xml:space="preserve"> </w:t>
      </w:r>
      <w:r>
        <w:rPr>
          <w:rFonts w:ascii="SimHei" w:eastAsia="SimHei" w:hAnsi="SimHei" w:cs="SimHei"/>
          <w:spacing w:val="-12"/>
          <w:sz w:val="19"/>
          <w:szCs w:val="19"/>
        </w:rPr>
        <w:t>断</w:t>
      </w:r>
      <w:r>
        <w:rPr>
          <w:rFonts w:ascii="SimHei" w:eastAsia="SimHei" w:hAnsi="SimHei" w:cs="SimHei"/>
          <w:spacing w:val="20"/>
          <w:sz w:val="19"/>
          <w:szCs w:val="19"/>
        </w:rPr>
        <w:t xml:space="preserve">  </w:t>
      </w:r>
      <w:r>
        <w:rPr>
          <w:rFonts w:ascii="SimHei" w:eastAsia="SimHei" w:hAnsi="SimHei" w:cs="SimHei"/>
          <w:spacing w:val="-12"/>
          <w:sz w:val="19"/>
          <w:szCs w:val="19"/>
        </w:rPr>
        <w:t>diagnosis</w:t>
      </w:r>
    </w:p>
    <w:p>
      <w:pPr>
        <w:sectPr>
          <w:footerReference w:type="default" r:id="rId7"/>
          <w:type w:val="nextPage"/>
          <w:pgSz w:w="11910" w:h="16840"/>
          <w:pgMar w:top="1386" w:right="1159" w:bottom="1308" w:left="1450" w:header="0" w:footer="1169" w:gutter="0"/>
          <w:pgNumType w:start="5"/>
          <w:cols w:space="708"/>
          <w:titlePg w:val="0"/>
        </w:sectPr>
      </w:pPr>
    </w:p>
    <w:p>
      <w:pPr>
        <w:spacing w:before="76" w:line="198" w:lineRule="auto"/>
        <w:rPr>
          <w:rFonts w:ascii="Arial" w:eastAsia="Arial" w:hAnsi="Arial" w:cs="Arial"/>
          <w:sz w:val="20"/>
          <w:szCs w:val="20"/>
        </w:rPr>
      </w:pPr>
      <w:r>
        <w:rPr>
          <w:rFonts w:ascii="Arial" w:eastAsia="Arial" w:hAnsi="Arial" w:cs="Arial"/>
          <w:spacing w:val="-2"/>
          <w:sz w:val="20"/>
          <w:szCs w:val="20"/>
        </w:rPr>
        <w:t>DB65/</w:t>
      </w:r>
      <w:r>
        <w:rPr>
          <w:rFonts w:ascii="Arial" w:eastAsia="Arial" w:hAnsi="Arial" w:cs="Arial"/>
          <w:spacing w:val="31"/>
          <w:w w:val="101"/>
          <w:sz w:val="20"/>
          <w:szCs w:val="20"/>
        </w:rPr>
        <w:t xml:space="preserve"> </w:t>
      </w:r>
      <w:r>
        <w:rPr>
          <w:rFonts w:ascii="Arial" w:eastAsia="Arial" w:hAnsi="Arial" w:cs="Arial"/>
          <w:spacing w:val="-2"/>
          <w:sz w:val="20"/>
          <w:szCs w:val="20"/>
        </w:rPr>
        <w:t>T—2016</w:t>
      </w:r>
    </w:p>
    <w:p>
      <w:pPr>
        <w:spacing w:line="241" w:lineRule="auto"/>
        <w:rPr>
          <w:rFonts w:ascii="Arial"/>
          <w:sz w:val="21"/>
        </w:rPr>
      </w:pPr>
    </w:p>
    <w:p>
      <w:pPr>
        <w:spacing w:before="65" w:line="467" w:lineRule="exact"/>
        <w:ind w:left="429"/>
        <w:rPr>
          <w:rFonts w:ascii="SimSun" w:eastAsia="SimSun" w:hAnsi="SimSun" w:cs="SimSun"/>
          <w:sz w:val="20"/>
          <w:szCs w:val="20"/>
        </w:rPr>
      </w:pPr>
      <w:r>
        <w:rPr>
          <w:rFonts w:ascii="SimSun" w:eastAsia="SimSun" w:hAnsi="SimSun" w:cs="SimSun"/>
          <w:spacing w:val="7"/>
          <w:position w:val="20"/>
          <w:sz w:val="20"/>
          <w:szCs w:val="20"/>
        </w:rPr>
        <w:t>通过观察和检查对病例的病性和病情作出判断。</w:t>
      </w:r>
    </w:p>
    <w:p>
      <w:pPr>
        <w:spacing w:line="183" w:lineRule="auto"/>
        <w:rPr>
          <w:rFonts w:ascii="SimSun" w:eastAsia="SimSun" w:hAnsi="SimSun" w:cs="SimSun"/>
          <w:sz w:val="25"/>
          <w:szCs w:val="25"/>
        </w:rPr>
      </w:pPr>
      <w:r>
        <w:rPr>
          <w:rFonts w:ascii="SimSun" w:eastAsia="SimSun" w:hAnsi="SimSun" w:cs="SimSun"/>
          <w:spacing w:val="-4"/>
          <w:sz w:val="25"/>
          <w:szCs w:val="25"/>
        </w:rPr>
        <w:t>3.6</w:t>
      </w:r>
    </w:p>
    <w:p>
      <w:pPr>
        <w:spacing w:before="228" w:line="214" w:lineRule="auto"/>
        <w:ind w:left="429"/>
        <w:rPr>
          <w:rFonts w:ascii="SimSun" w:eastAsia="SimSun" w:hAnsi="SimSun" w:cs="SimSun"/>
          <w:sz w:val="20"/>
          <w:szCs w:val="20"/>
        </w:rPr>
      </w:pPr>
      <w:r>
        <w:rPr>
          <w:rFonts w:ascii="SimSun" w:eastAsia="SimSun" w:hAnsi="SimSun" w:cs="SimSun"/>
          <w:spacing w:val="-12"/>
          <w:sz w:val="20"/>
          <w:szCs w:val="20"/>
        </w:rPr>
        <w:t>血清学监测</w:t>
      </w:r>
      <w:r>
        <w:rPr>
          <w:rFonts w:ascii="SimSun" w:eastAsia="SimSun" w:hAnsi="SimSun" w:cs="SimSun"/>
          <w:spacing w:val="9"/>
          <w:sz w:val="20"/>
          <w:szCs w:val="20"/>
        </w:rPr>
        <w:t xml:space="preserve"> </w:t>
      </w:r>
      <w:r>
        <w:rPr>
          <w:rFonts w:ascii="SimSun" w:eastAsia="SimSun" w:hAnsi="SimSun" w:cs="SimSun"/>
          <w:spacing w:val="-12"/>
          <w:sz w:val="20"/>
          <w:szCs w:val="20"/>
        </w:rPr>
        <w:t>serological</w:t>
      </w:r>
      <w:r>
        <w:rPr>
          <w:rFonts w:ascii="SimSun" w:eastAsia="SimSun" w:hAnsi="SimSun" w:cs="SimSun"/>
          <w:spacing w:val="-7"/>
          <w:sz w:val="20"/>
          <w:szCs w:val="20"/>
        </w:rPr>
        <w:t xml:space="preserve"> </w:t>
      </w:r>
      <w:r>
        <w:rPr>
          <w:rFonts w:ascii="SimSun" w:eastAsia="SimSun" w:hAnsi="SimSun" w:cs="SimSun"/>
          <w:spacing w:val="-12"/>
          <w:sz w:val="20"/>
          <w:szCs w:val="20"/>
        </w:rPr>
        <w:t>detection</w:t>
      </w:r>
    </w:p>
    <w:p>
      <w:pPr>
        <w:spacing w:before="244" w:line="467" w:lineRule="exact"/>
        <w:ind w:left="429"/>
        <w:rPr>
          <w:rFonts w:ascii="SimSun" w:eastAsia="SimSun" w:hAnsi="SimSun" w:cs="SimSun"/>
          <w:sz w:val="20"/>
          <w:szCs w:val="20"/>
        </w:rPr>
      </w:pPr>
      <w:r>
        <w:rPr>
          <w:rFonts w:ascii="SimSun" w:eastAsia="SimSun" w:hAnsi="SimSun" w:cs="SimSun"/>
          <w:spacing w:val="8"/>
          <w:position w:val="20"/>
          <w:sz w:val="20"/>
          <w:szCs w:val="20"/>
        </w:rPr>
        <w:t>利用抗体和其对应抗原之间发生专一的一种检测方</w:t>
      </w:r>
      <w:r>
        <w:rPr>
          <w:rFonts w:ascii="SimSun" w:eastAsia="SimSun" w:hAnsi="SimSun" w:cs="SimSun"/>
          <w:spacing w:val="7"/>
          <w:position w:val="20"/>
          <w:sz w:val="20"/>
          <w:szCs w:val="20"/>
        </w:rPr>
        <w:t>法。</w:t>
      </w:r>
    </w:p>
    <w:p>
      <w:pPr>
        <w:spacing w:line="183" w:lineRule="auto"/>
        <w:rPr>
          <w:rFonts w:ascii="SimSun" w:eastAsia="SimSun" w:hAnsi="SimSun" w:cs="SimSun"/>
          <w:sz w:val="25"/>
          <w:szCs w:val="25"/>
        </w:rPr>
      </w:pPr>
      <w:r>
        <w:rPr>
          <w:rFonts w:ascii="SimSun" w:eastAsia="SimSun" w:hAnsi="SimSun" w:cs="SimSun"/>
          <w:spacing w:val="-4"/>
          <w:sz w:val="25"/>
          <w:szCs w:val="25"/>
        </w:rPr>
        <w:t>3.7</w:t>
      </w:r>
    </w:p>
    <w:p>
      <w:pPr>
        <w:spacing w:before="219" w:line="214" w:lineRule="auto"/>
        <w:ind w:left="429"/>
        <w:rPr>
          <w:rFonts w:ascii="SimSun" w:eastAsia="SimSun" w:hAnsi="SimSun" w:cs="SimSun"/>
          <w:sz w:val="20"/>
          <w:szCs w:val="20"/>
        </w:rPr>
      </w:pPr>
      <w:r>
        <w:rPr>
          <w:rFonts w:ascii="SimSun" w:eastAsia="SimSun" w:hAnsi="SimSun" w:cs="SimSun"/>
          <w:spacing w:val="-4"/>
          <w:sz w:val="20"/>
          <w:szCs w:val="20"/>
        </w:rPr>
        <w:t>微生物学诊断</w:t>
      </w:r>
      <w:r>
        <w:rPr>
          <w:rFonts w:ascii="SimSun" w:eastAsia="SimSun" w:hAnsi="SimSun" w:cs="SimSun"/>
          <w:spacing w:val="17"/>
          <w:sz w:val="20"/>
          <w:szCs w:val="20"/>
        </w:rPr>
        <w:t xml:space="preserve"> </w:t>
      </w:r>
      <w:r>
        <w:rPr>
          <w:rFonts w:ascii="SimSun" w:eastAsia="SimSun" w:hAnsi="SimSun" w:cs="SimSun"/>
          <w:spacing w:val="-4"/>
          <w:sz w:val="20"/>
          <w:szCs w:val="20"/>
        </w:rPr>
        <w:t>microbiological</w:t>
      </w:r>
      <w:r>
        <w:rPr>
          <w:rFonts w:ascii="SimSun" w:eastAsia="SimSun" w:hAnsi="SimSun" w:cs="SimSun"/>
          <w:spacing w:val="4"/>
          <w:sz w:val="20"/>
          <w:szCs w:val="20"/>
        </w:rPr>
        <w:t xml:space="preserve"> </w:t>
      </w:r>
      <w:r>
        <w:rPr>
          <w:rFonts w:ascii="SimSun" w:eastAsia="SimSun" w:hAnsi="SimSun" w:cs="SimSun"/>
          <w:spacing w:val="-4"/>
          <w:sz w:val="20"/>
          <w:szCs w:val="20"/>
        </w:rPr>
        <w:t>diagnosis</w:t>
      </w:r>
    </w:p>
    <w:p>
      <w:pPr>
        <w:spacing w:before="255" w:line="466" w:lineRule="exact"/>
        <w:ind w:left="429"/>
        <w:rPr>
          <w:rFonts w:ascii="SimSun" w:eastAsia="SimSun" w:hAnsi="SimSun" w:cs="SimSun"/>
          <w:sz w:val="20"/>
          <w:szCs w:val="20"/>
        </w:rPr>
      </w:pPr>
      <w:r>
        <w:rPr>
          <w:rFonts w:ascii="SimSun" w:eastAsia="SimSun" w:hAnsi="SimSun" w:cs="SimSun"/>
          <w:spacing w:val="8"/>
          <w:position w:val="20"/>
          <w:sz w:val="20"/>
          <w:szCs w:val="20"/>
        </w:rPr>
        <w:t>用微生物学方法检查和鉴定病源体，对疾病作出诊</w:t>
      </w:r>
      <w:r>
        <w:rPr>
          <w:rFonts w:ascii="SimSun" w:eastAsia="SimSun" w:hAnsi="SimSun" w:cs="SimSun"/>
          <w:spacing w:val="7"/>
          <w:position w:val="20"/>
          <w:sz w:val="20"/>
          <w:szCs w:val="20"/>
        </w:rPr>
        <w:t>断。</w:t>
      </w:r>
    </w:p>
    <w:p>
      <w:pPr>
        <w:spacing w:before="1" w:line="183" w:lineRule="auto"/>
        <w:rPr>
          <w:rFonts w:ascii="SimSun" w:eastAsia="SimSun" w:hAnsi="SimSun" w:cs="SimSun"/>
          <w:sz w:val="25"/>
          <w:szCs w:val="25"/>
        </w:rPr>
      </w:pPr>
      <w:r>
        <w:rPr>
          <w:rFonts w:ascii="SimSun" w:eastAsia="SimSun" w:hAnsi="SimSun" w:cs="SimSun"/>
          <w:spacing w:val="-4"/>
          <w:sz w:val="25"/>
          <w:szCs w:val="25"/>
        </w:rPr>
        <w:t>3.8</w:t>
      </w:r>
    </w:p>
    <w:p>
      <w:pPr>
        <w:spacing w:before="230" w:line="218" w:lineRule="auto"/>
        <w:ind w:left="429"/>
        <w:rPr>
          <w:rFonts w:ascii="SimHei" w:eastAsia="SimHei" w:hAnsi="SimHei" w:cs="SimHei"/>
          <w:sz w:val="20"/>
          <w:szCs w:val="20"/>
        </w:rPr>
      </w:pPr>
      <w:r>
        <w:rPr>
          <w:rFonts w:ascii="SimHei" w:eastAsia="SimHei" w:hAnsi="SimHei" w:cs="SimHei"/>
          <w:spacing w:val="-10"/>
          <w:sz w:val="20"/>
          <w:szCs w:val="20"/>
        </w:rPr>
        <w:t>消毒</w:t>
      </w:r>
      <w:r>
        <w:rPr>
          <w:rFonts w:ascii="SimHei" w:eastAsia="SimHei" w:hAnsi="SimHei" w:cs="SimHei"/>
          <w:spacing w:val="-11"/>
          <w:sz w:val="20"/>
          <w:szCs w:val="20"/>
        </w:rPr>
        <w:t>压尘</w:t>
      </w:r>
      <w:r>
        <w:rPr>
          <w:rFonts w:ascii="SimHei" w:eastAsia="SimHei" w:hAnsi="SimHei" w:cs="SimHei"/>
          <w:spacing w:val="89"/>
          <w:sz w:val="20"/>
          <w:szCs w:val="20"/>
        </w:rPr>
        <w:t xml:space="preserve"> </w:t>
      </w:r>
      <w:r>
        <w:rPr>
          <w:rFonts w:ascii="SimHei" w:eastAsia="SimHei" w:hAnsi="SimHei" w:cs="SimHei"/>
          <w:spacing w:val="-10"/>
          <w:sz w:val="20"/>
          <w:szCs w:val="20"/>
        </w:rPr>
        <w:t>disinfection</w:t>
      </w:r>
      <w:r>
        <w:rPr>
          <w:rFonts w:ascii="SimHei" w:eastAsia="SimHei" w:hAnsi="SimHei" w:cs="SimHei"/>
          <w:spacing w:val="-6"/>
          <w:sz w:val="20"/>
          <w:szCs w:val="20"/>
        </w:rPr>
        <w:t xml:space="preserve"> </w:t>
      </w:r>
      <w:r>
        <w:rPr>
          <w:rFonts w:ascii="SimHei" w:eastAsia="SimHei" w:hAnsi="SimHei" w:cs="SimHei"/>
          <w:spacing w:val="-10"/>
          <w:sz w:val="20"/>
          <w:szCs w:val="20"/>
        </w:rPr>
        <w:t>and</w:t>
      </w:r>
      <w:r>
        <w:rPr>
          <w:rFonts w:ascii="SimHei" w:eastAsia="SimHei" w:hAnsi="SimHei" w:cs="SimHei"/>
          <w:spacing w:val="-8"/>
          <w:sz w:val="20"/>
          <w:szCs w:val="20"/>
        </w:rPr>
        <w:t xml:space="preserve"> </w:t>
      </w:r>
      <w:r>
        <w:rPr>
          <w:rFonts w:ascii="SimHei" w:eastAsia="SimHei" w:hAnsi="SimHei" w:cs="SimHei"/>
          <w:spacing w:val="-10"/>
          <w:sz w:val="20"/>
          <w:szCs w:val="20"/>
        </w:rPr>
        <w:t>dustproof</w:t>
      </w:r>
    </w:p>
    <w:p>
      <w:pPr>
        <w:spacing w:before="199" w:line="275" w:lineRule="auto"/>
        <w:ind w:right="67" w:firstLine="429"/>
        <w:rPr>
          <w:rFonts w:ascii="SimSun" w:eastAsia="SimSun" w:hAnsi="SimSun" w:cs="SimSun"/>
          <w:sz w:val="20"/>
          <w:szCs w:val="20"/>
        </w:rPr>
      </w:pPr>
      <w:r>
        <w:rPr>
          <w:rFonts w:ascii="SimSun" w:eastAsia="SimSun" w:hAnsi="SimSun" w:cs="SimSun"/>
          <w:spacing w:val="7"/>
          <w:sz w:val="20"/>
          <w:szCs w:val="20"/>
        </w:rPr>
        <w:t>通过喷雾的方式消毒，以减少空气中飞扬的尘土，消灭尘土中携带的病原微生物，达到消毒和降低</w:t>
      </w:r>
      <w:r>
        <w:rPr>
          <w:rFonts w:ascii="SimSun" w:eastAsia="SimSun" w:hAnsi="SimSun" w:cs="SimSun"/>
          <w:sz w:val="20"/>
          <w:szCs w:val="20"/>
        </w:rPr>
        <w:t xml:space="preserve"> </w:t>
      </w:r>
      <w:r>
        <w:rPr>
          <w:rFonts w:ascii="SimSun" w:eastAsia="SimSun" w:hAnsi="SimSun" w:cs="SimSun"/>
          <w:spacing w:val="8"/>
          <w:sz w:val="20"/>
          <w:szCs w:val="20"/>
        </w:rPr>
        <w:t>尘土颗粒的数量，防止病原微生物通过附着在尘土上被人吸入而感染疫病。</w:t>
      </w:r>
    </w:p>
    <w:p>
      <w:pPr>
        <w:spacing w:line="313"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2"/>
          <w:sz w:val="20"/>
          <w:szCs w:val="20"/>
        </w:rPr>
        <w:t>4</w:t>
      </w:r>
      <w:r>
        <w:rPr>
          <w:rFonts w:ascii="SimHei" w:eastAsia="SimHei" w:hAnsi="SimHei" w:cs="SimHei"/>
          <w:spacing w:val="17"/>
          <w:sz w:val="20"/>
          <w:szCs w:val="20"/>
        </w:rPr>
        <w:t xml:space="preserve">  </w:t>
      </w:r>
      <w:r>
        <w:rPr>
          <w:rFonts w:ascii="SimHei" w:eastAsia="SimHei" w:hAnsi="SimHei" w:cs="SimHei"/>
          <w:b/>
          <w:bCs/>
          <w:spacing w:val="2"/>
          <w:sz w:val="20"/>
          <w:szCs w:val="20"/>
        </w:rPr>
        <w:t>采样准备工作</w:t>
      </w:r>
    </w:p>
    <w:p>
      <w:pPr>
        <w:spacing w:line="323" w:lineRule="auto"/>
        <w:rPr>
          <w:rFonts w:ascii="Arial"/>
          <w:sz w:val="21"/>
        </w:rPr>
      </w:pPr>
    </w:p>
    <w:p>
      <w:pPr>
        <w:spacing w:before="66" w:line="222" w:lineRule="auto"/>
        <w:ind w:left="2"/>
        <w:outlineLvl w:val="0"/>
        <w:rPr>
          <w:rFonts w:ascii="SimHei" w:eastAsia="SimHei" w:hAnsi="SimHei" w:cs="SimHei"/>
          <w:sz w:val="20"/>
          <w:szCs w:val="20"/>
        </w:rPr>
      </w:pPr>
      <w:r>
        <w:rPr>
          <w:rFonts w:ascii="SimHei" w:eastAsia="SimHei" w:hAnsi="SimHei" w:cs="SimHei"/>
          <w:b/>
          <w:bCs/>
          <w:spacing w:val="2"/>
          <w:sz w:val="20"/>
          <w:szCs w:val="20"/>
        </w:rPr>
        <w:t>4.1</w:t>
      </w:r>
      <w:r>
        <w:rPr>
          <w:rFonts w:ascii="SimHei" w:eastAsia="SimHei" w:hAnsi="SimHei" w:cs="SimHei"/>
          <w:spacing w:val="12"/>
          <w:sz w:val="20"/>
          <w:szCs w:val="20"/>
        </w:rPr>
        <w:t xml:space="preserve">  </w:t>
      </w:r>
      <w:r>
        <w:rPr>
          <w:rFonts w:ascii="SimHei" w:eastAsia="SimHei" w:hAnsi="SimHei" w:cs="SimHei"/>
          <w:b/>
          <w:bCs/>
          <w:spacing w:val="2"/>
          <w:sz w:val="20"/>
          <w:szCs w:val="20"/>
        </w:rPr>
        <w:t>基本要求</w:t>
      </w:r>
    </w:p>
    <w:p>
      <w:pPr>
        <w:spacing w:before="202" w:line="270" w:lineRule="auto"/>
        <w:rPr>
          <w:rFonts w:ascii="SimSun" w:eastAsia="SimSun" w:hAnsi="SimSun" w:cs="SimSun"/>
          <w:sz w:val="20"/>
          <w:szCs w:val="20"/>
        </w:rPr>
      </w:pPr>
      <w:r>
        <w:rPr>
          <w:rFonts w:ascii="Times New Roman" w:eastAsia="Times New Roman" w:hAnsi="Times New Roman" w:cs="Times New Roman"/>
          <w:b/>
          <w:bCs/>
          <w:spacing w:val="8"/>
          <w:sz w:val="20"/>
          <w:szCs w:val="20"/>
        </w:rPr>
        <w:t>4.1.1</w:t>
      </w:r>
      <w:r>
        <w:rPr>
          <w:rFonts w:ascii="Times New Roman" w:eastAsia="Times New Roman" w:hAnsi="Times New Roman" w:cs="Times New Roman"/>
          <w:sz w:val="20"/>
          <w:szCs w:val="20"/>
        </w:rPr>
        <w:t xml:space="preserve">       </w:t>
      </w:r>
      <w:r>
        <w:rPr>
          <w:rFonts w:ascii="SimSun" w:eastAsia="SimSun" w:hAnsi="SimSun" w:cs="SimSun"/>
          <w:spacing w:val="8"/>
          <w:sz w:val="20"/>
          <w:szCs w:val="20"/>
        </w:rPr>
        <w:t>采样人员必须是兽医技术人员，熟悉采样器具和一次性采血器的</w:t>
      </w:r>
      <w:r>
        <w:rPr>
          <w:rFonts w:ascii="SimSun" w:eastAsia="SimSun" w:hAnsi="SimSun" w:cs="SimSun"/>
          <w:spacing w:val="7"/>
          <w:sz w:val="20"/>
          <w:szCs w:val="20"/>
        </w:rPr>
        <w:t>使用，掌握羊组织样品和血清</w:t>
      </w:r>
      <w:r>
        <w:rPr>
          <w:rFonts w:ascii="SimSun" w:eastAsia="SimSun" w:hAnsi="SimSun" w:cs="SimSun"/>
          <w:spacing w:val="2"/>
          <w:sz w:val="20"/>
          <w:szCs w:val="20"/>
        </w:rPr>
        <w:t xml:space="preserve">  </w:t>
      </w:r>
      <w:r>
        <w:rPr>
          <w:rFonts w:ascii="SimSun" w:eastAsia="SimSun" w:hAnsi="SimSun" w:cs="SimSun"/>
          <w:spacing w:val="9"/>
          <w:sz w:val="20"/>
          <w:szCs w:val="20"/>
        </w:rPr>
        <w:t>样品等正确的采样方法，具有基本的生物安全意识和自我保护、防范意识，采取必要的自</w:t>
      </w:r>
      <w:r>
        <w:rPr>
          <w:rFonts w:ascii="SimSun" w:eastAsia="SimSun" w:hAnsi="SimSun" w:cs="SimSun"/>
          <w:spacing w:val="8"/>
          <w:sz w:val="20"/>
          <w:szCs w:val="20"/>
        </w:rPr>
        <w:t>身防护措施。</w:t>
      </w:r>
      <w:r>
        <w:rPr>
          <w:rFonts w:ascii="SimSun" w:eastAsia="SimSun" w:hAnsi="SimSun" w:cs="SimSun"/>
          <w:sz w:val="20"/>
          <w:szCs w:val="20"/>
        </w:rPr>
        <w:t xml:space="preserve"> </w:t>
      </w:r>
      <w:r>
        <w:rPr>
          <w:rFonts w:ascii="SimSun" w:eastAsia="SimSun" w:hAnsi="SimSun" w:cs="SimSun"/>
          <w:spacing w:val="9"/>
          <w:sz w:val="20"/>
          <w:szCs w:val="20"/>
        </w:rPr>
        <w:t>羊保定人员必须熟悉羊的脾气和秉性，掌握正确</w:t>
      </w:r>
      <w:r>
        <w:rPr>
          <w:rFonts w:ascii="SimSun" w:eastAsia="SimSun" w:hAnsi="SimSun" w:cs="SimSun"/>
          <w:spacing w:val="8"/>
          <w:sz w:val="20"/>
          <w:szCs w:val="20"/>
        </w:rPr>
        <w:t>的保定方法，防止受到羊的攻击和其他伤害。</w:t>
      </w:r>
    </w:p>
    <w:p>
      <w:pPr>
        <w:spacing w:before="81" w:line="219" w:lineRule="auto"/>
        <w:rPr>
          <w:rFonts w:ascii="SimSun" w:eastAsia="SimSun" w:hAnsi="SimSun" w:cs="SimSun"/>
          <w:sz w:val="20"/>
          <w:szCs w:val="20"/>
        </w:rPr>
      </w:pPr>
      <w:r>
        <w:rPr>
          <w:rFonts w:ascii="Times New Roman" w:eastAsia="Times New Roman" w:hAnsi="Times New Roman" w:cs="Times New Roman"/>
          <w:b/>
          <w:bCs/>
          <w:spacing w:val="8"/>
          <w:sz w:val="20"/>
          <w:szCs w:val="20"/>
        </w:rPr>
        <w:t>4.1.2</w:t>
      </w:r>
      <w:r>
        <w:rPr>
          <w:rFonts w:ascii="Times New Roman" w:eastAsia="Times New Roman" w:hAnsi="Times New Roman" w:cs="Times New Roman"/>
          <w:spacing w:val="5"/>
          <w:sz w:val="20"/>
          <w:szCs w:val="20"/>
        </w:rPr>
        <w:t xml:space="preserve">      </w:t>
      </w:r>
      <w:r>
        <w:rPr>
          <w:rFonts w:ascii="SimSun" w:eastAsia="SimSun" w:hAnsi="SimSun" w:cs="SimSun"/>
          <w:spacing w:val="8"/>
          <w:sz w:val="20"/>
          <w:szCs w:val="20"/>
        </w:rPr>
        <w:t>采样人员和消毒人员必须掌握消毒药的</w:t>
      </w:r>
      <w:r>
        <w:rPr>
          <w:rFonts w:ascii="SimSun" w:eastAsia="SimSun" w:hAnsi="SimSun" w:cs="SimSun"/>
          <w:spacing w:val="7"/>
          <w:sz w:val="20"/>
          <w:szCs w:val="20"/>
        </w:rPr>
        <w:t>配制和消毒喷雾器具的正确使用，保证消毒灭菌效果。</w:t>
      </w:r>
    </w:p>
    <w:p>
      <w:pPr>
        <w:spacing w:before="242" w:line="223" w:lineRule="auto"/>
        <w:ind w:left="2"/>
        <w:outlineLvl w:val="0"/>
        <w:rPr>
          <w:rFonts w:ascii="SimHei" w:eastAsia="SimHei" w:hAnsi="SimHei" w:cs="SimHei"/>
          <w:sz w:val="20"/>
          <w:szCs w:val="20"/>
        </w:rPr>
      </w:pPr>
      <w:r>
        <w:rPr>
          <w:rFonts w:ascii="SimHei" w:eastAsia="SimHei" w:hAnsi="SimHei" w:cs="SimHei"/>
          <w:b/>
          <w:bCs/>
          <w:spacing w:val="-1"/>
          <w:sz w:val="20"/>
          <w:szCs w:val="20"/>
        </w:rPr>
        <w:t>4.2</w:t>
      </w:r>
      <w:r>
        <w:rPr>
          <w:rFonts w:ascii="SimHei" w:eastAsia="SimHei" w:hAnsi="SimHei" w:cs="SimHei"/>
          <w:spacing w:val="36"/>
          <w:sz w:val="20"/>
          <w:szCs w:val="20"/>
        </w:rPr>
        <w:t xml:space="preserve"> </w:t>
      </w:r>
      <w:r>
        <w:rPr>
          <w:rFonts w:ascii="SimHei" w:eastAsia="SimHei" w:hAnsi="SimHei" w:cs="SimHei"/>
          <w:b/>
          <w:bCs/>
          <w:spacing w:val="-1"/>
          <w:sz w:val="20"/>
          <w:szCs w:val="20"/>
        </w:rPr>
        <w:t>采样器具</w:t>
      </w:r>
    </w:p>
    <w:p>
      <w:pPr>
        <w:spacing w:before="200" w:line="264" w:lineRule="auto"/>
        <w:rPr>
          <w:rFonts w:ascii="SimSun" w:eastAsia="SimSun" w:hAnsi="SimSun" w:cs="SimSun"/>
          <w:sz w:val="20"/>
          <w:szCs w:val="20"/>
        </w:rPr>
      </w:pPr>
      <w:r>
        <w:rPr>
          <w:rFonts w:ascii="Times New Roman" w:eastAsia="Times New Roman" w:hAnsi="Times New Roman" w:cs="Times New Roman"/>
          <w:b/>
          <w:bCs/>
          <w:spacing w:val="3"/>
          <w:sz w:val="20"/>
          <w:szCs w:val="20"/>
        </w:rPr>
        <w:t>4.2.1</w:t>
      </w:r>
      <w:r>
        <w:rPr>
          <w:rFonts w:ascii="Times New Roman" w:eastAsia="Times New Roman" w:hAnsi="Times New Roman" w:cs="Times New Roman"/>
          <w:sz w:val="20"/>
          <w:szCs w:val="20"/>
        </w:rPr>
        <w:t xml:space="preserve">       </w:t>
      </w:r>
      <w:r>
        <w:rPr>
          <w:rFonts w:ascii="SimSun" w:eastAsia="SimSun" w:hAnsi="SimSun" w:cs="SimSun"/>
          <w:spacing w:val="3"/>
          <w:sz w:val="20"/>
          <w:szCs w:val="20"/>
        </w:rPr>
        <w:t>组织病料采集器具：采样箱、解剖刀、小型解剖斧头、剪刀、有齿镊子、酒精灯、75%酒精棉</w:t>
      </w:r>
      <w:r>
        <w:rPr>
          <w:rFonts w:ascii="SimSun" w:eastAsia="SimSun" w:hAnsi="SimSun" w:cs="SimSun"/>
          <w:spacing w:val="2"/>
          <w:sz w:val="20"/>
          <w:szCs w:val="20"/>
        </w:rPr>
        <w:t>球、</w:t>
      </w:r>
      <w:r>
        <w:rPr>
          <w:rFonts w:ascii="SimSun" w:eastAsia="SimSun" w:hAnsi="SimSun" w:cs="SimSun"/>
          <w:spacing w:val="3"/>
          <w:sz w:val="20"/>
          <w:szCs w:val="20"/>
        </w:rPr>
        <w:t xml:space="preserve"> </w:t>
      </w:r>
      <w:r>
        <w:rPr>
          <w:rFonts w:ascii="SimSun" w:eastAsia="SimSun" w:hAnsi="SimSun" w:cs="SimSun"/>
          <w:spacing w:val="3"/>
          <w:sz w:val="20"/>
          <w:szCs w:val="20"/>
        </w:rPr>
        <w:t>碘酒棉球、</w:t>
      </w:r>
      <w:r>
        <w:rPr>
          <w:rFonts w:ascii="SimSun" w:eastAsia="SimSun" w:hAnsi="SimSun" w:cs="SimSun"/>
          <w:spacing w:val="67"/>
          <w:sz w:val="20"/>
          <w:szCs w:val="20"/>
        </w:rPr>
        <w:t xml:space="preserve"> </w:t>
      </w:r>
      <w:r>
        <w:rPr>
          <w:rFonts w:ascii="SimSun" w:eastAsia="SimSun" w:hAnsi="SimSun" w:cs="SimSun"/>
          <w:spacing w:val="3"/>
          <w:sz w:val="20"/>
          <w:szCs w:val="20"/>
        </w:rPr>
        <w:t>一次性注射器及针头、玻片、培养器皿、大小不同规格的封口袋(或采样袋)、5</w:t>
      </w:r>
      <w:r>
        <w:rPr>
          <w:rFonts w:ascii="SimSun" w:eastAsia="SimSun" w:hAnsi="SimSun" w:cs="SimSun"/>
          <w:sz w:val="20"/>
          <w:szCs w:val="20"/>
        </w:rPr>
        <w:t>mL</w:t>
      </w:r>
      <w:r>
        <w:rPr>
          <w:rFonts w:ascii="SimSun" w:eastAsia="SimSun" w:hAnsi="SimSun" w:cs="SimSun"/>
          <w:spacing w:val="3"/>
          <w:sz w:val="20"/>
          <w:szCs w:val="20"/>
        </w:rPr>
        <w:t>～10</w:t>
      </w:r>
      <w:r>
        <w:rPr>
          <w:rFonts w:ascii="SimSun" w:eastAsia="SimSun" w:hAnsi="SimSun" w:cs="SimSun"/>
          <w:sz w:val="20"/>
          <w:szCs w:val="20"/>
        </w:rPr>
        <w:t>mL</w:t>
      </w:r>
      <w:r>
        <w:rPr>
          <w:rFonts w:ascii="SimSun" w:eastAsia="SimSun" w:hAnsi="SimSun" w:cs="SimSun"/>
          <w:spacing w:val="-8"/>
          <w:sz w:val="20"/>
          <w:szCs w:val="20"/>
        </w:rPr>
        <w:t xml:space="preserve"> </w:t>
      </w:r>
      <w:r>
        <w:rPr>
          <w:rFonts w:ascii="SimSun" w:eastAsia="SimSun" w:hAnsi="SimSun" w:cs="SimSun"/>
          <w:spacing w:val="3"/>
          <w:sz w:val="20"/>
          <w:szCs w:val="20"/>
        </w:rPr>
        <w:t>的</w:t>
      </w:r>
      <w:r>
        <w:rPr>
          <w:rFonts w:ascii="SimSun" w:eastAsia="SimSun" w:hAnsi="SimSun" w:cs="SimSun"/>
          <w:sz w:val="20"/>
          <w:szCs w:val="20"/>
        </w:rPr>
        <w:t xml:space="preserve">  </w:t>
      </w:r>
      <w:r>
        <w:rPr>
          <w:rFonts w:ascii="SimSun" w:eastAsia="SimSun" w:hAnsi="SimSun" w:cs="SimSun"/>
          <w:spacing w:val="7"/>
          <w:sz w:val="20"/>
          <w:szCs w:val="20"/>
        </w:rPr>
        <w:t>离心管、棉试子和塑料包装袋等。</w:t>
      </w:r>
    </w:p>
    <w:p>
      <w:pPr>
        <w:spacing w:before="51" w:line="262" w:lineRule="auto"/>
        <w:ind w:right="131"/>
        <w:rPr>
          <w:rFonts w:ascii="SimSun" w:eastAsia="SimSun" w:hAnsi="SimSun" w:cs="SimSun"/>
          <w:sz w:val="20"/>
          <w:szCs w:val="20"/>
        </w:rPr>
      </w:pPr>
      <w:r>
        <w:rPr>
          <w:rFonts w:ascii="Times New Roman" w:eastAsia="Times New Roman" w:hAnsi="Times New Roman" w:cs="Times New Roman"/>
          <w:b/>
          <w:bCs/>
          <w:spacing w:val="9"/>
          <w:sz w:val="20"/>
          <w:szCs w:val="20"/>
        </w:rPr>
        <w:t>4.2.2</w:t>
      </w:r>
      <w:r>
        <w:rPr>
          <w:rFonts w:ascii="Times New Roman" w:eastAsia="Times New Roman" w:hAnsi="Times New Roman" w:cs="Times New Roman"/>
          <w:spacing w:val="3"/>
          <w:sz w:val="20"/>
          <w:szCs w:val="20"/>
        </w:rPr>
        <w:t xml:space="preserve">       </w:t>
      </w:r>
      <w:r>
        <w:rPr>
          <w:rFonts w:ascii="SimSun" w:eastAsia="SimSun" w:hAnsi="SimSun" w:cs="SimSun"/>
          <w:spacing w:val="9"/>
          <w:sz w:val="20"/>
          <w:szCs w:val="20"/>
        </w:rPr>
        <w:t>血样采集器具：采样箱、弯剪、有齿镊子、75%酒精棉、干棉球、5</w:t>
      </w:r>
      <w:r>
        <w:rPr>
          <w:rFonts w:ascii="Times New Roman" w:eastAsia="Times New Roman" w:hAnsi="Times New Roman" w:cs="Times New Roman"/>
          <w:sz w:val="20"/>
          <w:szCs w:val="20"/>
        </w:rPr>
        <w:t>mL</w:t>
      </w:r>
      <w:r>
        <w:rPr>
          <w:rFonts w:ascii="Times New Roman" w:eastAsia="Times New Roman" w:hAnsi="Times New Roman" w:cs="Times New Roman"/>
          <w:spacing w:val="9"/>
          <w:sz w:val="20"/>
          <w:szCs w:val="20"/>
        </w:rPr>
        <w:t>(9</w:t>
      </w:r>
      <w:r>
        <w:rPr>
          <w:rFonts w:ascii="Times New Roman" w:eastAsia="Times New Roman" w:hAnsi="Times New Roman" w:cs="Times New Roman"/>
          <w:spacing w:val="14"/>
          <w:w w:val="101"/>
          <w:sz w:val="20"/>
          <w:szCs w:val="20"/>
        </w:rPr>
        <w:t xml:space="preserve">  </w:t>
      </w:r>
      <w:r>
        <w:rPr>
          <w:rFonts w:ascii="SimSun" w:eastAsia="SimSun" w:hAnsi="SimSun" w:cs="SimSun"/>
          <w:spacing w:val="9"/>
          <w:sz w:val="20"/>
          <w:szCs w:val="20"/>
        </w:rPr>
        <w:t>号针头)一次性采血</w:t>
      </w:r>
      <w:r>
        <w:rPr>
          <w:rFonts w:ascii="SimSun" w:eastAsia="SimSun" w:hAnsi="SimSun" w:cs="SimSun"/>
          <w:sz w:val="20"/>
          <w:szCs w:val="20"/>
        </w:rPr>
        <w:t xml:space="preserve"> </w:t>
      </w:r>
      <w:r>
        <w:rPr>
          <w:rFonts w:ascii="SimSun" w:eastAsia="SimSun" w:hAnsi="SimSun" w:cs="SimSun"/>
          <w:spacing w:val="6"/>
          <w:sz w:val="20"/>
          <w:szCs w:val="20"/>
        </w:rPr>
        <w:t>器、1.5</w:t>
      </w:r>
      <w:r>
        <w:rPr>
          <w:rFonts w:ascii="SimSun" w:eastAsia="SimSun" w:hAnsi="SimSun" w:cs="SimSun"/>
          <w:sz w:val="20"/>
          <w:szCs w:val="20"/>
        </w:rPr>
        <w:t>mL</w:t>
      </w:r>
      <w:r>
        <w:rPr>
          <w:rFonts w:ascii="SimSun" w:eastAsia="SimSun" w:hAnsi="SimSun" w:cs="SimSun"/>
          <w:spacing w:val="6"/>
          <w:sz w:val="20"/>
          <w:szCs w:val="20"/>
        </w:rPr>
        <w:t>～5</w:t>
      </w:r>
      <w:r>
        <w:rPr>
          <w:rFonts w:ascii="SimSun" w:eastAsia="SimSun" w:hAnsi="SimSun" w:cs="SimSun"/>
          <w:sz w:val="20"/>
          <w:szCs w:val="20"/>
        </w:rPr>
        <w:t>mL</w:t>
      </w:r>
      <w:r>
        <w:rPr>
          <w:rFonts w:ascii="SimSun" w:eastAsia="SimSun" w:hAnsi="SimSun" w:cs="SimSun"/>
          <w:spacing w:val="2"/>
          <w:sz w:val="20"/>
          <w:szCs w:val="20"/>
        </w:rPr>
        <w:t xml:space="preserve"> </w:t>
      </w:r>
      <w:r>
        <w:rPr>
          <w:rFonts w:ascii="SimSun" w:eastAsia="SimSun" w:hAnsi="SimSun" w:cs="SimSun"/>
          <w:spacing w:val="6"/>
          <w:sz w:val="20"/>
          <w:szCs w:val="20"/>
        </w:rPr>
        <w:t>塑料离心管、大小不同规格的封口袋(或采样袋)等。</w:t>
      </w:r>
    </w:p>
    <w:p>
      <w:pPr>
        <w:spacing w:before="74" w:line="219" w:lineRule="auto"/>
        <w:rPr>
          <w:rFonts w:ascii="SimSun" w:eastAsia="SimSun" w:hAnsi="SimSun" w:cs="SimSun"/>
          <w:sz w:val="20"/>
          <w:szCs w:val="20"/>
        </w:rPr>
      </w:pPr>
      <w:r>
        <w:rPr>
          <w:rFonts w:ascii="SimSun" w:eastAsia="SimSun" w:hAnsi="SimSun" w:cs="SimSun"/>
          <w:spacing w:val="5"/>
          <w:sz w:val="20"/>
          <w:szCs w:val="20"/>
        </w:rPr>
        <w:t>4.2.3</w:t>
      </w:r>
      <w:r>
        <w:rPr>
          <w:rFonts w:ascii="SimSun" w:eastAsia="SimSun" w:hAnsi="SimSun" w:cs="SimSun"/>
          <w:spacing w:val="24"/>
          <w:sz w:val="20"/>
          <w:szCs w:val="20"/>
        </w:rPr>
        <w:t xml:space="preserve">  </w:t>
      </w:r>
      <w:r>
        <w:rPr>
          <w:rFonts w:ascii="SimSun" w:eastAsia="SimSun" w:hAnsi="SimSun" w:cs="SimSun"/>
          <w:spacing w:val="5"/>
          <w:sz w:val="20"/>
          <w:szCs w:val="20"/>
        </w:rPr>
        <w:t>冷藏器具：保温箱、出诊箱、冰袋等。</w:t>
      </w:r>
    </w:p>
    <w:p>
      <w:pPr>
        <w:spacing w:before="73" w:line="219" w:lineRule="auto"/>
        <w:rPr>
          <w:rFonts w:ascii="SimSun" w:eastAsia="SimSun" w:hAnsi="SimSun" w:cs="SimSun"/>
          <w:sz w:val="20"/>
          <w:szCs w:val="20"/>
        </w:rPr>
      </w:pPr>
      <w:r>
        <w:rPr>
          <w:rFonts w:ascii="SimSun" w:eastAsia="SimSun" w:hAnsi="SimSun" w:cs="SimSun"/>
          <w:spacing w:val="5"/>
          <w:sz w:val="20"/>
          <w:szCs w:val="20"/>
        </w:rPr>
        <w:t>4.2.4</w:t>
      </w:r>
      <w:r>
        <w:rPr>
          <w:rFonts w:ascii="SimSun" w:eastAsia="SimSun" w:hAnsi="SimSun" w:cs="SimSun"/>
          <w:spacing w:val="32"/>
          <w:sz w:val="20"/>
          <w:szCs w:val="20"/>
        </w:rPr>
        <w:t xml:space="preserve">  </w:t>
      </w:r>
      <w:r>
        <w:rPr>
          <w:rFonts w:ascii="SimSun" w:eastAsia="SimSun" w:hAnsi="SimSun" w:cs="SimSun"/>
          <w:spacing w:val="5"/>
          <w:sz w:val="20"/>
          <w:szCs w:val="20"/>
        </w:rPr>
        <w:t>消毒器具：大小不等的喷雾器、喷壶等。</w:t>
      </w:r>
    </w:p>
    <w:p>
      <w:pPr>
        <w:spacing w:before="278" w:line="222" w:lineRule="auto"/>
        <w:ind w:left="2"/>
        <w:outlineLvl w:val="0"/>
        <w:rPr>
          <w:rFonts w:ascii="SimHei" w:eastAsia="SimHei" w:hAnsi="SimHei" w:cs="SimHei"/>
          <w:sz w:val="20"/>
          <w:szCs w:val="20"/>
        </w:rPr>
      </w:pPr>
      <w:r>
        <w:rPr>
          <w:rFonts w:ascii="SimHei" w:eastAsia="SimHei" w:hAnsi="SimHei" w:cs="SimHei"/>
          <w:b/>
          <w:bCs/>
          <w:spacing w:val="3"/>
          <w:sz w:val="20"/>
          <w:szCs w:val="20"/>
        </w:rPr>
        <w:t>4.3</w:t>
      </w:r>
      <w:r>
        <w:rPr>
          <w:rFonts w:ascii="SimHei" w:eastAsia="SimHei" w:hAnsi="SimHei" w:cs="SimHei"/>
          <w:spacing w:val="34"/>
          <w:sz w:val="20"/>
          <w:szCs w:val="20"/>
        </w:rPr>
        <w:t xml:space="preserve"> </w:t>
      </w:r>
      <w:r>
        <w:rPr>
          <w:rFonts w:ascii="SimHei" w:eastAsia="SimHei" w:hAnsi="SimHei" w:cs="SimHei"/>
          <w:b/>
          <w:bCs/>
          <w:spacing w:val="3"/>
          <w:sz w:val="20"/>
          <w:szCs w:val="20"/>
        </w:rPr>
        <w:t>记录物品</w:t>
      </w:r>
    </w:p>
    <w:p>
      <w:pPr>
        <w:spacing w:before="202" w:line="265" w:lineRule="auto"/>
        <w:ind w:right="70" w:firstLine="429"/>
        <w:rPr>
          <w:rFonts w:ascii="SimHei" w:eastAsia="SimHei" w:hAnsi="SimHei" w:cs="SimHei"/>
          <w:sz w:val="20"/>
          <w:szCs w:val="20"/>
        </w:rPr>
        <w:sectPr>
          <w:footerReference w:type="default" r:id="rId8"/>
          <w:pgSz w:w="12110" w:h="16980"/>
          <w:pgMar w:top="1443" w:right="1639" w:bottom="1298" w:left="1070" w:header="0" w:footer="1159" w:gutter="0"/>
          <w:pgNumType w:start="6"/>
          <w:cols w:space="708"/>
        </w:sectPr>
      </w:pPr>
      <w:r>
        <w:rPr>
          <w:rFonts w:ascii="SimHei" w:eastAsia="SimHei" w:hAnsi="SimHei" w:cs="SimHei"/>
          <w:spacing w:val="12"/>
          <w:sz w:val="20"/>
          <w:szCs w:val="20"/>
        </w:rPr>
        <w:t>防水记号笔(蓝色或黑色)、碳素笔、不干胶标签、采样单</w:t>
      </w:r>
      <w:r>
        <w:rPr>
          <w:rFonts w:ascii="SimHei" w:eastAsia="SimHei" w:hAnsi="SimHei" w:cs="SimHei"/>
          <w:spacing w:val="11"/>
          <w:sz w:val="20"/>
          <w:szCs w:val="20"/>
        </w:rPr>
        <w:t>、记录本、记录纸板、家畜标识阅读器</w:t>
      </w:r>
      <w:r>
        <w:rPr>
          <w:rFonts w:ascii="SimHei" w:eastAsia="SimHei" w:hAnsi="SimHei" w:cs="SimHei"/>
          <w:sz w:val="20"/>
          <w:szCs w:val="20"/>
        </w:rPr>
        <w:t xml:space="preserve"> </w:t>
      </w:r>
      <w:r>
        <w:rPr>
          <w:rFonts w:ascii="SimHei" w:eastAsia="SimHei" w:hAnsi="SimHei" w:cs="SimHei"/>
          <w:spacing w:val="-1"/>
          <w:sz w:val="20"/>
          <w:szCs w:val="20"/>
        </w:rPr>
        <w:t>等。</w:t>
      </w:r>
    </w:p>
    <w:p>
      <w:pPr>
        <w:spacing w:before="243" w:line="221" w:lineRule="auto"/>
        <w:ind w:left="2"/>
        <w:outlineLvl w:val="0"/>
        <w:rPr>
          <w:rFonts w:ascii="SimHei" w:eastAsia="SimHei" w:hAnsi="SimHei" w:cs="SimHei"/>
          <w:sz w:val="20"/>
          <w:szCs w:val="20"/>
        </w:rPr>
      </w:pPr>
      <w:r>
        <w:rPr>
          <w:rFonts w:ascii="SimHei" w:eastAsia="SimHei" w:hAnsi="SimHei" w:cs="SimHei"/>
          <w:b/>
          <w:bCs/>
          <w:sz w:val="20"/>
          <w:szCs w:val="20"/>
        </w:rPr>
        <w:t>4.4</w:t>
      </w:r>
      <w:r>
        <w:rPr>
          <w:rFonts w:ascii="SimHei" w:eastAsia="SimHei" w:hAnsi="SimHei" w:cs="SimHei"/>
          <w:spacing w:val="18"/>
          <w:sz w:val="20"/>
          <w:szCs w:val="20"/>
        </w:rPr>
        <w:t xml:space="preserve">  </w:t>
      </w:r>
      <w:r>
        <w:rPr>
          <w:rFonts w:ascii="SimHei" w:eastAsia="SimHei" w:hAnsi="SimHei" w:cs="SimHei"/>
          <w:b/>
          <w:bCs/>
          <w:sz w:val="20"/>
          <w:szCs w:val="20"/>
        </w:rPr>
        <w:t>防护物资</w:t>
      </w:r>
    </w:p>
    <w:p>
      <w:pPr>
        <w:spacing w:before="205" w:line="267" w:lineRule="auto"/>
        <w:ind w:right="92" w:firstLine="429"/>
        <w:rPr>
          <w:rFonts w:ascii="SimSun" w:eastAsia="SimSun" w:hAnsi="SimSun" w:cs="SimSun"/>
          <w:sz w:val="20"/>
          <w:szCs w:val="20"/>
        </w:rPr>
      </w:pPr>
      <w:r>
        <w:rPr>
          <w:rFonts w:ascii="SimSun" w:eastAsia="SimSun" w:hAnsi="SimSun" w:cs="SimSun"/>
          <w:spacing w:val="-1"/>
          <w:sz w:val="20"/>
          <w:szCs w:val="20"/>
        </w:rPr>
        <w:t>消毒药品、</w:t>
      </w:r>
      <w:r>
        <w:rPr>
          <w:rFonts w:ascii="SimSun" w:eastAsia="SimSun" w:hAnsi="SimSun" w:cs="SimSun"/>
          <w:spacing w:val="9"/>
          <w:sz w:val="20"/>
          <w:szCs w:val="20"/>
        </w:rPr>
        <w:t xml:space="preserve"> </w:t>
      </w:r>
      <w:r>
        <w:rPr>
          <w:rFonts w:ascii="SimSun" w:eastAsia="SimSun" w:hAnsi="SimSun" w:cs="SimSun"/>
          <w:spacing w:val="-1"/>
          <w:sz w:val="20"/>
          <w:szCs w:val="20"/>
        </w:rPr>
        <w:t>N95</w:t>
      </w:r>
      <w:r>
        <w:rPr>
          <w:rFonts w:ascii="SimSun" w:eastAsia="SimSun" w:hAnsi="SimSun" w:cs="SimSun"/>
          <w:spacing w:val="-39"/>
          <w:sz w:val="20"/>
          <w:szCs w:val="20"/>
        </w:rPr>
        <w:t xml:space="preserve"> </w:t>
      </w:r>
      <w:r>
        <w:rPr>
          <w:rFonts w:ascii="SimSun" w:eastAsia="SimSun" w:hAnsi="SimSun" w:cs="SimSun"/>
          <w:spacing w:val="-1"/>
          <w:sz w:val="20"/>
          <w:szCs w:val="20"/>
        </w:rPr>
        <w:t>口罩、</w:t>
      </w:r>
      <w:r>
        <w:rPr>
          <w:rFonts w:ascii="SimSun" w:eastAsia="SimSun" w:hAnsi="SimSun" w:cs="SimSun"/>
          <w:spacing w:val="1"/>
          <w:sz w:val="20"/>
          <w:szCs w:val="20"/>
        </w:rPr>
        <w:t xml:space="preserve"> </w:t>
      </w:r>
      <w:r>
        <w:rPr>
          <w:rFonts w:ascii="SimSun" w:eastAsia="SimSun" w:hAnsi="SimSun" w:cs="SimSun"/>
          <w:spacing w:val="-1"/>
          <w:sz w:val="20"/>
          <w:szCs w:val="20"/>
        </w:rPr>
        <w:t>一次性乳胶手套或耐酸碱橡胶手套、</w:t>
      </w:r>
      <w:r>
        <w:rPr>
          <w:rFonts w:ascii="SimSun" w:eastAsia="SimSun" w:hAnsi="SimSun" w:cs="SimSun"/>
          <w:spacing w:val="49"/>
          <w:sz w:val="20"/>
          <w:szCs w:val="20"/>
        </w:rPr>
        <w:t xml:space="preserve"> </w:t>
      </w:r>
      <w:r>
        <w:rPr>
          <w:rFonts w:ascii="SimSun" w:eastAsia="SimSun" w:hAnsi="SimSun" w:cs="SimSun"/>
          <w:spacing w:val="-1"/>
          <w:sz w:val="20"/>
          <w:szCs w:val="20"/>
        </w:rPr>
        <w:t>一次性防护服、防护帽、胶鞋或一次性</w:t>
      </w:r>
      <w:r>
        <w:rPr>
          <w:rFonts w:ascii="SimSun" w:eastAsia="SimSun" w:hAnsi="SimSun" w:cs="SimSun"/>
          <w:sz w:val="20"/>
          <w:szCs w:val="20"/>
        </w:rPr>
        <w:t xml:space="preserve"> </w:t>
      </w:r>
      <w:r>
        <w:rPr>
          <w:rFonts w:ascii="SimSun" w:eastAsia="SimSun" w:hAnsi="SimSun" w:cs="SimSun"/>
          <w:spacing w:val="6"/>
          <w:sz w:val="20"/>
          <w:szCs w:val="20"/>
        </w:rPr>
        <w:t>防水鞋套、护目镜等。</w:t>
      </w:r>
    </w:p>
    <w:p>
      <w:pPr>
        <w:spacing w:line="312" w:lineRule="auto"/>
        <w:rPr>
          <w:rFonts w:ascii="Arial"/>
          <w:sz w:val="21"/>
        </w:rPr>
      </w:pPr>
    </w:p>
    <w:p>
      <w:pPr>
        <w:spacing w:before="65" w:line="222" w:lineRule="auto"/>
        <w:ind w:left="2"/>
        <w:rPr>
          <w:rFonts w:ascii="SimHei" w:eastAsia="SimHei" w:hAnsi="SimHei" w:cs="SimHei"/>
          <w:sz w:val="20"/>
          <w:szCs w:val="20"/>
        </w:rPr>
      </w:pPr>
      <w:r>
        <w:rPr>
          <w:rFonts w:ascii="SimHei" w:eastAsia="SimHei" w:hAnsi="SimHei" w:cs="SimHei"/>
          <w:b/>
          <w:bCs/>
          <w:spacing w:val="-4"/>
          <w:sz w:val="20"/>
          <w:szCs w:val="20"/>
        </w:rPr>
        <w:t>5</w:t>
      </w:r>
      <w:r>
        <w:rPr>
          <w:rFonts w:ascii="SimHei" w:eastAsia="SimHei" w:hAnsi="SimHei" w:cs="SimHei"/>
          <w:spacing w:val="21"/>
          <w:sz w:val="20"/>
          <w:szCs w:val="20"/>
        </w:rPr>
        <w:t xml:space="preserve">  </w:t>
      </w:r>
      <w:r>
        <w:rPr>
          <w:rFonts w:ascii="SimHei" w:eastAsia="SimHei" w:hAnsi="SimHei" w:cs="SimHei"/>
          <w:b/>
          <w:bCs/>
          <w:spacing w:val="-4"/>
          <w:sz w:val="20"/>
          <w:szCs w:val="20"/>
        </w:rPr>
        <w:t>消毒压尘</w:t>
      </w:r>
    </w:p>
    <w:p>
      <w:pPr>
        <w:sectPr>
          <w:footerReference w:type="default" r:id="rId9"/>
          <w:type w:val="nextPage"/>
          <w:pgSz w:w="12110" w:h="16980"/>
          <w:pgMar w:top="1443" w:right="1639" w:bottom="1298" w:left="1070" w:header="0" w:footer="1159" w:gutter="0"/>
          <w:pgNumType w:start="7"/>
          <w:cols w:space="708"/>
          <w:titlePg w:val="0"/>
        </w:sectPr>
      </w:pPr>
    </w:p>
    <w:p>
      <w:pPr>
        <w:spacing w:before="25" w:line="192" w:lineRule="auto"/>
        <w:ind w:right="82"/>
        <w:jc w:val="right"/>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DB65/</w:t>
      </w:r>
      <w:r>
        <w:rPr>
          <w:rFonts w:ascii="Times New Roman" w:eastAsia="Times New Roman" w:hAnsi="Times New Roman" w:cs="Times New Roman"/>
          <w:spacing w:val="9"/>
          <w:sz w:val="18"/>
          <w:szCs w:val="18"/>
        </w:rPr>
        <w:t xml:space="preserve">    </w:t>
      </w:r>
      <w:r>
        <w:rPr>
          <w:rFonts w:ascii="Times New Roman" w:eastAsia="Times New Roman" w:hAnsi="Times New Roman" w:cs="Times New Roman"/>
          <w:spacing w:val="-2"/>
          <w:sz w:val="18"/>
          <w:szCs w:val="18"/>
        </w:rPr>
        <w:t>T</w:t>
      </w:r>
      <w:r>
        <w:rPr>
          <w:rFonts w:ascii="Times New Roman" w:eastAsia="Times New Roman" w:hAnsi="Times New Roman" w:cs="Times New Roman"/>
          <w:spacing w:val="7"/>
          <w:sz w:val="18"/>
          <w:szCs w:val="18"/>
        </w:rPr>
        <w:t xml:space="preserve">    </w:t>
      </w:r>
      <w:r>
        <w:rPr>
          <w:rFonts w:ascii="Times New Roman" w:eastAsia="Times New Roman" w:hAnsi="Times New Roman" w:cs="Times New Roman"/>
          <w:spacing w:val="-2"/>
          <w:sz w:val="18"/>
          <w:szCs w:val="18"/>
        </w:rPr>
        <w:t>3893—2016</w:t>
      </w:r>
    </w:p>
    <w:p>
      <w:pPr>
        <w:spacing w:before="288" w:line="222" w:lineRule="auto"/>
        <w:ind w:left="3"/>
        <w:outlineLvl w:val="0"/>
        <w:rPr>
          <w:rFonts w:ascii="SimHei" w:eastAsia="SimHei" w:hAnsi="SimHei" w:cs="SimHei"/>
          <w:sz w:val="22"/>
          <w:szCs w:val="22"/>
        </w:rPr>
      </w:pPr>
      <w:r>
        <w:rPr>
          <w:rFonts w:ascii="SimHei" w:eastAsia="SimHei" w:hAnsi="SimHei" w:cs="SimHei"/>
          <w:b/>
          <w:bCs/>
          <w:spacing w:val="-9"/>
          <w:sz w:val="22"/>
          <w:szCs w:val="22"/>
        </w:rPr>
        <w:t>5.1</w:t>
      </w:r>
      <w:r>
        <w:rPr>
          <w:rFonts w:ascii="SimHei" w:eastAsia="SimHei" w:hAnsi="SimHei" w:cs="SimHei"/>
          <w:spacing w:val="96"/>
          <w:sz w:val="22"/>
          <w:szCs w:val="22"/>
        </w:rPr>
        <w:t xml:space="preserve"> </w:t>
      </w:r>
      <w:r>
        <w:rPr>
          <w:rFonts w:ascii="SimHei" w:eastAsia="SimHei" w:hAnsi="SimHei" w:cs="SimHei"/>
          <w:b/>
          <w:bCs/>
          <w:spacing w:val="-9"/>
          <w:sz w:val="22"/>
          <w:szCs w:val="22"/>
        </w:rPr>
        <w:t>选择消毒药</w:t>
      </w:r>
    </w:p>
    <w:p>
      <w:pPr>
        <w:spacing w:before="200" w:line="252" w:lineRule="auto"/>
        <w:ind w:firstLine="439"/>
        <w:jc w:val="both"/>
        <w:rPr>
          <w:rFonts w:ascii="SimSun" w:eastAsia="SimSun" w:hAnsi="SimSun" w:cs="SimSun"/>
          <w:sz w:val="22"/>
          <w:szCs w:val="22"/>
        </w:rPr>
      </w:pPr>
      <w:r>
        <w:rPr>
          <w:rFonts w:ascii="SimSun" w:eastAsia="SimSun" w:hAnsi="SimSun" w:cs="SimSun"/>
          <w:spacing w:val="-7"/>
          <w:sz w:val="22"/>
          <w:szCs w:val="22"/>
        </w:rPr>
        <w:t>消毒药品选用烧碱、醛类、氧化剂类、氯制剂类等。如2%～3%火碱溶液(又叫烧碱、氢氧化钠)、</w:t>
      </w:r>
      <w:r>
        <w:rPr>
          <w:rFonts w:ascii="SimSun" w:eastAsia="SimSun" w:hAnsi="SimSun" w:cs="SimSun"/>
          <w:spacing w:val="13"/>
          <w:sz w:val="22"/>
          <w:szCs w:val="22"/>
        </w:rPr>
        <w:t xml:space="preserve"> </w:t>
      </w:r>
      <w:r>
        <w:rPr>
          <w:rFonts w:ascii="SimSun" w:eastAsia="SimSun" w:hAnsi="SimSun" w:cs="SimSun"/>
          <w:spacing w:val="-7"/>
          <w:sz w:val="22"/>
          <w:szCs w:val="22"/>
        </w:rPr>
        <w:t>0.3%新洁尔灭；</w:t>
      </w:r>
      <w:r>
        <w:rPr>
          <w:rFonts w:ascii="SimSun" w:eastAsia="SimSun" w:hAnsi="SimSun" w:cs="SimSun"/>
          <w:spacing w:val="97"/>
          <w:sz w:val="22"/>
          <w:szCs w:val="22"/>
        </w:rPr>
        <w:t xml:space="preserve"> </w:t>
      </w:r>
      <w:r>
        <w:rPr>
          <w:rFonts w:ascii="SimSun" w:eastAsia="SimSun" w:hAnsi="SimSun" w:cs="SimSun"/>
          <w:spacing w:val="-7"/>
          <w:sz w:val="22"/>
          <w:szCs w:val="22"/>
        </w:rPr>
        <w:t>3%～5%来苏儿；0.2%～2.5%石灰粉；含氯制剂的消毒药。消毒药每隔1周～2周要定</w:t>
      </w:r>
      <w:r>
        <w:rPr>
          <w:rFonts w:ascii="SimSun" w:eastAsia="SimSun" w:hAnsi="SimSun" w:cs="SimSun"/>
          <w:sz w:val="22"/>
          <w:szCs w:val="22"/>
        </w:rPr>
        <w:t xml:space="preserve"> </w:t>
      </w:r>
      <w:r>
        <w:rPr>
          <w:rFonts w:ascii="SimSun" w:eastAsia="SimSun" w:hAnsi="SimSun" w:cs="SimSun"/>
          <w:spacing w:val="-12"/>
          <w:sz w:val="22"/>
          <w:szCs w:val="22"/>
        </w:rPr>
        <w:t>期更换，防止细菌产生耐药性。</w:t>
      </w:r>
    </w:p>
    <w:p>
      <w:pPr>
        <w:spacing w:before="215" w:line="222" w:lineRule="auto"/>
        <w:ind w:left="3"/>
        <w:outlineLvl w:val="0"/>
        <w:rPr>
          <w:rFonts w:ascii="SimHei" w:eastAsia="SimHei" w:hAnsi="SimHei" w:cs="SimHei"/>
          <w:sz w:val="22"/>
          <w:szCs w:val="22"/>
        </w:rPr>
      </w:pPr>
      <w:r>
        <w:rPr>
          <w:rFonts w:ascii="SimHei" w:eastAsia="SimHei" w:hAnsi="SimHei" w:cs="SimHei"/>
          <w:b/>
          <w:bCs/>
          <w:spacing w:val="-7"/>
          <w:sz w:val="22"/>
          <w:szCs w:val="22"/>
        </w:rPr>
        <w:t>5.2</w:t>
      </w:r>
      <w:r>
        <w:rPr>
          <w:rFonts w:ascii="SimHei" w:eastAsia="SimHei" w:hAnsi="SimHei" w:cs="SimHei"/>
          <w:spacing w:val="56"/>
          <w:sz w:val="22"/>
          <w:szCs w:val="22"/>
        </w:rPr>
        <w:t xml:space="preserve"> </w:t>
      </w:r>
      <w:r>
        <w:rPr>
          <w:rFonts w:ascii="SimHei" w:eastAsia="SimHei" w:hAnsi="SimHei" w:cs="SimHei"/>
          <w:b/>
          <w:bCs/>
          <w:spacing w:val="-7"/>
          <w:sz w:val="22"/>
          <w:szCs w:val="22"/>
        </w:rPr>
        <w:t>配备消毒药</w:t>
      </w:r>
    </w:p>
    <w:p>
      <w:pPr>
        <w:spacing w:before="207" w:line="219" w:lineRule="auto"/>
        <w:ind w:left="469"/>
        <w:rPr>
          <w:rFonts w:ascii="SimSun" w:eastAsia="SimSun" w:hAnsi="SimSun" w:cs="SimSun"/>
          <w:sz w:val="22"/>
          <w:szCs w:val="22"/>
        </w:rPr>
      </w:pPr>
      <w:r>
        <w:rPr>
          <w:rFonts w:ascii="SimSun" w:eastAsia="SimSun" w:hAnsi="SimSun" w:cs="SimSun"/>
          <w:spacing w:val="-13"/>
          <w:sz w:val="22"/>
          <w:szCs w:val="22"/>
        </w:rPr>
        <w:t>不同的消毒药按照各自的说明书进行配备。</w:t>
      </w:r>
    </w:p>
    <w:p>
      <w:pPr>
        <w:spacing w:before="215" w:line="222" w:lineRule="auto"/>
        <w:ind w:left="3"/>
        <w:outlineLvl w:val="0"/>
        <w:rPr>
          <w:rFonts w:ascii="SimHei" w:eastAsia="SimHei" w:hAnsi="SimHei" w:cs="SimHei"/>
          <w:sz w:val="22"/>
          <w:szCs w:val="22"/>
        </w:rPr>
      </w:pPr>
      <w:r>
        <w:rPr>
          <w:rFonts w:ascii="SimHei" w:eastAsia="SimHei" w:hAnsi="SimHei" w:cs="SimHei"/>
          <w:b/>
          <w:bCs/>
          <w:spacing w:val="-9"/>
          <w:sz w:val="22"/>
          <w:szCs w:val="22"/>
        </w:rPr>
        <w:t>5.3</w:t>
      </w:r>
      <w:r>
        <w:rPr>
          <w:rFonts w:ascii="SimHei" w:eastAsia="SimHei" w:hAnsi="SimHei" w:cs="SimHei"/>
          <w:spacing w:val="96"/>
          <w:sz w:val="22"/>
          <w:szCs w:val="22"/>
        </w:rPr>
        <w:t xml:space="preserve"> </w:t>
      </w:r>
      <w:r>
        <w:rPr>
          <w:rFonts w:ascii="SimHei" w:eastAsia="SimHei" w:hAnsi="SimHei" w:cs="SimHei"/>
          <w:b/>
          <w:bCs/>
          <w:spacing w:val="-9"/>
          <w:sz w:val="22"/>
          <w:szCs w:val="22"/>
        </w:rPr>
        <w:t>喷洒消毒药</w:t>
      </w:r>
    </w:p>
    <w:p>
      <w:pPr>
        <w:spacing w:before="199" w:line="219" w:lineRule="auto"/>
        <w:ind w:left="429"/>
        <w:rPr>
          <w:rFonts w:ascii="SimSun" w:eastAsia="SimSun" w:hAnsi="SimSun" w:cs="SimSun"/>
          <w:sz w:val="22"/>
          <w:szCs w:val="22"/>
        </w:rPr>
      </w:pPr>
      <w:r>
        <w:rPr>
          <w:rFonts w:ascii="SimSun" w:eastAsia="SimSun" w:hAnsi="SimSun" w:cs="SimSun"/>
          <w:spacing w:val="-12"/>
          <w:sz w:val="22"/>
          <w:szCs w:val="22"/>
        </w:rPr>
        <w:t>对羊圈舍、场地等，可采用消毒液喷洒或用盆泼洒等方式消毒；以地面完全湿润为宜。</w:t>
      </w:r>
    </w:p>
    <w:p>
      <w:pPr>
        <w:spacing w:line="301" w:lineRule="auto"/>
        <w:rPr>
          <w:rFonts w:ascii="Arial"/>
          <w:sz w:val="21"/>
        </w:rPr>
      </w:pPr>
    </w:p>
    <w:p>
      <w:pPr>
        <w:spacing w:before="72" w:line="221" w:lineRule="auto"/>
        <w:ind w:left="3"/>
        <w:rPr>
          <w:rFonts w:ascii="SimHei" w:eastAsia="SimHei" w:hAnsi="SimHei" w:cs="SimHei"/>
          <w:sz w:val="22"/>
          <w:szCs w:val="22"/>
        </w:rPr>
      </w:pPr>
      <w:r>
        <w:rPr>
          <w:rFonts w:ascii="SimHei" w:eastAsia="SimHei" w:hAnsi="SimHei" w:cs="SimHei"/>
          <w:b/>
          <w:bCs/>
          <w:spacing w:val="-12"/>
          <w:sz w:val="22"/>
          <w:szCs w:val="22"/>
        </w:rPr>
        <w:t>6</w:t>
      </w:r>
      <w:r>
        <w:rPr>
          <w:rFonts w:ascii="SimHei" w:eastAsia="SimHei" w:hAnsi="SimHei" w:cs="SimHei"/>
          <w:spacing w:val="11"/>
          <w:sz w:val="22"/>
          <w:szCs w:val="22"/>
        </w:rPr>
        <w:t xml:space="preserve">  </w:t>
      </w:r>
      <w:r>
        <w:rPr>
          <w:rFonts w:ascii="SimHei" w:eastAsia="SimHei" w:hAnsi="SimHei" w:cs="SimHei"/>
          <w:b/>
          <w:bCs/>
          <w:spacing w:val="-12"/>
          <w:sz w:val="22"/>
          <w:szCs w:val="22"/>
        </w:rPr>
        <w:t>样品采集和编号</w:t>
      </w:r>
    </w:p>
    <w:p>
      <w:pPr>
        <w:spacing w:line="285" w:lineRule="auto"/>
        <w:rPr>
          <w:rFonts w:ascii="Arial"/>
          <w:sz w:val="21"/>
        </w:rPr>
      </w:pPr>
    </w:p>
    <w:p>
      <w:pPr>
        <w:spacing w:before="72" w:line="222" w:lineRule="auto"/>
        <w:ind w:left="3"/>
        <w:outlineLvl w:val="0"/>
        <w:rPr>
          <w:rFonts w:ascii="SimHei" w:eastAsia="SimHei" w:hAnsi="SimHei" w:cs="SimHei"/>
          <w:sz w:val="22"/>
          <w:szCs w:val="22"/>
        </w:rPr>
      </w:pPr>
      <w:r>
        <w:rPr>
          <w:rFonts w:ascii="SimHei" w:eastAsia="SimHei" w:hAnsi="SimHei" w:cs="SimHei"/>
          <w:b/>
          <w:bCs/>
          <w:spacing w:val="-10"/>
          <w:sz w:val="22"/>
          <w:szCs w:val="22"/>
        </w:rPr>
        <w:t>6.1</w:t>
      </w:r>
      <w:r>
        <w:rPr>
          <w:rFonts w:ascii="SimHei" w:eastAsia="SimHei" w:hAnsi="SimHei" w:cs="SimHei"/>
          <w:spacing w:val="91"/>
          <w:sz w:val="22"/>
          <w:szCs w:val="22"/>
        </w:rPr>
        <w:t xml:space="preserve"> </w:t>
      </w:r>
      <w:r>
        <w:rPr>
          <w:rFonts w:ascii="SimHei" w:eastAsia="SimHei" w:hAnsi="SimHei" w:cs="SimHei"/>
          <w:b/>
          <w:bCs/>
          <w:spacing w:val="-10"/>
          <w:sz w:val="22"/>
          <w:szCs w:val="22"/>
        </w:rPr>
        <w:t>基本要求</w:t>
      </w:r>
    </w:p>
    <w:p>
      <w:pPr>
        <w:spacing w:before="194" w:line="222" w:lineRule="auto"/>
        <w:ind w:left="3"/>
        <w:outlineLvl w:val="0"/>
        <w:rPr>
          <w:rFonts w:ascii="SimHei" w:eastAsia="SimHei" w:hAnsi="SimHei" w:cs="SimHei"/>
          <w:sz w:val="22"/>
          <w:szCs w:val="22"/>
        </w:rPr>
      </w:pPr>
      <w:r>
        <w:rPr>
          <w:rFonts w:ascii="SimHei" w:eastAsia="SimHei" w:hAnsi="SimHei" w:cs="SimHei"/>
          <w:b/>
          <w:bCs/>
          <w:spacing w:val="-14"/>
          <w:sz w:val="22"/>
          <w:szCs w:val="22"/>
        </w:rPr>
        <w:t>6.1.1</w:t>
      </w:r>
      <w:r>
        <w:rPr>
          <w:rFonts w:ascii="SimHei" w:eastAsia="SimHei" w:hAnsi="SimHei" w:cs="SimHei"/>
          <w:spacing w:val="8"/>
          <w:sz w:val="22"/>
          <w:szCs w:val="22"/>
        </w:rPr>
        <w:t xml:space="preserve">  </w:t>
      </w:r>
      <w:r>
        <w:rPr>
          <w:rFonts w:ascii="SimHei" w:eastAsia="SimHei" w:hAnsi="SimHei" w:cs="SimHei"/>
          <w:b/>
          <w:bCs/>
          <w:spacing w:val="-14"/>
          <w:sz w:val="22"/>
          <w:szCs w:val="22"/>
        </w:rPr>
        <w:t>做好消毒工作</w:t>
      </w:r>
    </w:p>
    <w:p>
      <w:pPr>
        <w:spacing w:before="209"/>
        <w:rPr>
          <w:rFonts w:ascii="SimSun" w:eastAsia="SimSun" w:hAnsi="SimSun" w:cs="SimSun"/>
          <w:sz w:val="22"/>
          <w:szCs w:val="22"/>
        </w:rPr>
      </w:pPr>
      <w:hyperlink r:id="rId10" w:history="1">
        <w:r>
          <w:rPr>
            <w:rFonts w:ascii="Times New Roman" w:eastAsia="Times New Roman" w:hAnsi="Times New Roman" w:cs="Times New Roman"/>
            <w:b/>
            <w:bCs/>
            <w:spacing w:val="-13"/>
            <w:sz w:val="22"/>
            <w:szCs w:val="22"/>
          </w:rPr>
          <w:t>6.1.1.1</w:t>
        </w:r>
      </w:hyperlink>
      <w:r>
        <w:rPr>
          <w:rFonts w:ascii="Times New Roman" w:eastAsia="Times New Roman" w:hAnsi="Times New Roman" w:cs="Times New Roman"/>
          <w:spacing w:val="5"/>
          <w:sz w:val="22"/>
          <w:szCs w:val="22"/>
        </w:rPr>
        <w:t xml:space="preserve">      </w:t>
      </w:r>
      <w:r>
        <w:rPr>
          <w:rFonts w:ascii="SimSun" w:eastAsia="SimSun" w:hAnsi="SimSun" w:cs="SimSun"/>
          <w:spacing w:val="-13"/>
          <w:sz w:val="22"/>
          <w:szCs w:val="22"/>
        </w:rPr>
        <w:t>采样人员采样前要穿戴好工作服、</w:t>
      </w:r>
      <w:r>
        <w:rPr>
          <w:rFonts w:ascii="SimSun" w:eastAsia="SimSun" w:hAnsi="SimSun" w:cs="SimSun"/>
          <w:spacing w:val="-14"/>
          <w:sz w:val="22"/>
          <w:szCs w:val="22"/>
        </w:rPr>
        <w:t>帽子、</w:t>
      </w:r>
      <w:r>
        <w:rPr>
          <w:rFonts w:ascii="SimSun" w:eastAsia="SimSun" w:hAnsi="SimSun" w:cs="SimSun"/>
          <w:spacing w:val="-58"/>
          <w:sz w:val="22"/>
          <w:szCs w:val="22"/>
        </w:rPr>
        <w:t xml:space="preserve"> </w:t>
      </w:r>
      <w:r>
        <w:rPr>
          <w:rFonts w:ascii="Times New Roman" w:eastAsia="Times New Roman" w:hAnsi="Times New Roman" w:cs="Times New Roman"/>
          <w:spacing w:val="-14"/>
          <w:sz w:val="22"/>
          <w:szCs w:val="22"/>
        </w:rPr>
        <w:t>N95</w:t>
      </w:r>
      <w:r>
        <w:rPr>
          <w:rFonts w:ascii="Times New Roman" w:eastAsia="Times New Roman" w:hAnsi="Times New Roman" w:cs="Times New Roman"/>
          <w:spacing w:val="12"/>
          <w:sz w:val="22"/>
          <w:szCs w:val="22"/>
        </w:rPr>
        <w:t xml:space="preserve"> </w:t>
      </w:r>
      <w:r>
        <w:rPr>
          <w:rFonts w:ascii="SimSun" w:eastAsia="SimSun" w:hAnsi="SimSun" w:cs="SimSun"/>
          <w:spacing w:val="-14"/>
          <w:sz w:val="22"/>
          <w:szCs w:val="22"/>
        </w:rPr>
        <w:t>口罩、护目镜、乳胶手套、胶靴或一次性鞋套，</w:t>
      </w:r>
      <w:r>
        <w:rPr>
          <w:rFonts w:ascii="SimSun" w:eastAsia="SimSun" w:hAnsi="SimSun" w:cs="SimSun"/>
          <w:sz w:val="22"/>
          <w:szCs w:val="22"/>
        </w:rPr>
        <w:t xml:space="preserve"> </w:t>
      </w:r>
      <w:r>
        <w:rPr>
          <w:rFonts w:ascii="SimSun" w:eastAsia="SimSun" w:hAnsi="SimSun" w:cs="SimSun"/>
          <w:spacing w:val="-9"/>
          <w:sz w:val="22"/>
          <w:szCs w:val="22"/>
        </w:rPr>
        <w:t>有条件具备紫外线消毒灯的，在进入羊圈前要进行紫外灯照射3min～5min。</w:t>
      </w:r>
    </w:p>
    <w:p>
      <w:pPr>
        <w:spacing w:before="49" w:line="252" w:lineRule="auto"/>
        <w:ind w:right="93"/>
        <w:rPr>
          <w:rFonts w:ascii="SimSun" w:eastAsia="SimSun" w:hAnsi="SimSun" w:cs="SimSun"/>
          <w:sz w:val="22"/>
          <w:szCs w:val="22"/>
        </w:rPr>
      </w:pPr>
      <w:hyperlink r:id="rId11" w:history="1">
        <w:r>
          <w:rPr>
            <w:rFonts w:ascii="Times New Roman" w:eastAsia="Times New Roman" w:hAnsi="Times New Roman" w:cs="Times New Roman"/>
            <w:b/>
            <w:bCs/>
            <w:spacing w:val="-9"/>
            <w:sz w:val="22"/>
            <w:szCs w:val="22"/>
          </w:rPr>
          <w:t>6.1.1.2</w:t>
        </w:r>
      </w:hyperlink>
      <w:r>
        <w:rPr>
          <w:rFonts w:ascii="Times New Roman" w:eastAsia="Times New Roman" w:hAnsi="Times New Roman" w:cs="Times New Roman"/>
          <w:spacing w:val="7"/>
          <w:sz w:val="22"/>
          <w:szCs w:val="22"/>
        </w:rPr>
        <w:t xml:space="preserve">     </w:t>
      </w:r>
      <w:r>
        <w:rPr>
          <w:rFonts w:ascii="SimSun" w:eastAsia="SimSun" w:hAnsi="SimSun" w:cs="SimSun"/>
          <w:spacing w:val="-9"/>
          <w:sz w:val="22"/>
          <w:szCs w:val="22"/>
        </w:rPr>
        <w:t>采样结束后，离开感染或可能感染场地，对场地及其设施进行彻底消毒</w:t>
      </w:r>
      <w:r>
        <w:rPr>
          <w:rFonts w:ascii="SimSun" w:eastAsia="SimSun" w:hAnsi="SimSun" w:cs="SimSun"/>
          <w:spacing w:val="-10"/>
          <w:sz w:val="22"/>
          <w:szCs w:val="22"/>
        </w:rPr>
        <w:t>。在场内或处理地的</w:t>
      </w:r>
      <w:r>
        <w:rPr>
          <w:rFonts w:ascii="SimSun" w:eastAsia="SimSun" w:hAnsi="SimSun" w:cs="SimSun"/>
          <w:spacing w:val="2"/>
          <w:sz w:val="22"/>
          <w:szCs w:val="22"/>
        </w:rPr>
        <w:t xml:space="preserve"> </w:t>
      </w:r>
      <w:r>
        <w:rPr>
          <w:rFonts w:ascii="SimSun" w:eastAsia="SimSun" w:hAnsi="SimSun" w:cs="SimSun"/>
          <w:spacing w:val="-14"/>
          <w:sz w:val="22"/>
          <w:szCs w:val="22"/>
        </w:rPr>
        <w:t>出口处脱掉一次性防护装备，将脱掉的防护装备和包装袋等废弃物置于容器内进行消毒处理或焚烧或深</w:t>
      </w:r>
      <w:r>
        <w:rPr>
          <w:rFonts w:ascii="SimSun" w:eastAsia="SimSun" w:hAnsi="SimSun" w:cs="SimSun"/>
          <w:spacing w:val="10"/>
          <w:sz w:val="22"/>
          <w:szCs w:val="22"/>
        </w:rPr>
        <w:t xml:space="preserve"> </w:t>
      </w:r>
      <w:r>
        <w:rPr>
          <w:rFonts w:ascii="SimSun" w:eastAsia="SimSun" w:hAnsi="SimSun" w:cs="SimSun"/>
          <w:spacing w:val="-8"/>
          <w:sz w:val="22"/>
          <w:szCs w:val="22"/>
        </w:rPr>
        <w:t>埋等无害化处理。在离开羊圈和处理地后有条件的要进行紫外灯照射3min～5min,</w:t>
      </w:r>
      <w:r>
        <w:rPr>
          <w:rFonts w:ascii="SimSun" w:eastAsia="SimSun" w:hAnsi="SimSun" w:cs="SimSun"/>
          <w:spacing w:val="-42"/>
          <w:sz w:val="22"/>
          <w:szCs w:val="22"/>
        </w:rPr>
        <w:t xml:space="preserve"> </w:t>
      </w:r>
      <w:r>
        <w:rPr>
          <w:rFonts w:ascii="SimSun" w:eastAsia="SimSun" w:hAnsi="SimSun" w:cs="SimSun"/>
          <w:spacing w:val="-8"/>
          <w:sz w:val="22"/>
          <w:szCs w:val="22"/>
        </w:rPr>
        <w:t>还要对可多次使用</w:t>
      </w:r>
      <w:r>
        <w:rPr>
          <w:rFonts w:ascii="SimSun" w:eastAsia="SimSun" w:hAnsi="SimSun" w:cs="SimSun"/>
          <w:sz w:val="22"/>
          <w:szCs w:val="22"/>
        </w:rPr>
        <w:t xml:space="preserve"> </w:t>
      </w:r>
      <w:r>
        <w:rPr>
          <w:rFonts w:ascii="SimSun" w:eastAsia="SimSun" w:hAnsi="SimSun" w:cs="SimSun"/>
          <w:spacing w:val="-14"/>
          <w:sz w:val="22"/>
          <w:szCs w:val="22"/>
        </w:rPr>
        <w:t>穿戴的工作服、帽子、胶靴和器械等采用浸泡、喷洒、洗涤等消毒方式消毒；工作人员的手及皮肤裸露</w:t>
      </w:r>
      <w:r>
        <w:rPr>
          <w:rFonts w:ascii="SimSun" w:eastAsia="SimSun" w:hAnsi="SimSun" w:cs="SimSun"/>
          <w:spacing w:val="8"/>
          <w:sz w:val="22"/>
          <w:szCs w:val="22"/>
        </w:rPr>
        <w:t xml:space="preserve"> </w:t>
      </w:r>
      <w:r>
        <w:rPr>
          <w:rFonts w:ascii="SimSun" w:eastAsia="SimSun" w:hAnsi="SimSun" w:cs="SimSun"/>
          <w:spacing w:val="-15"/>
          <w:sz w:val="22"/>
          <w:szCs w:val="22"/>
        </w:rPr>
        <w:t>部位应清洗、消毒。</w:t>
      </w:r>
    </w:p>
    <w:p>
      <w:pPr>
        <w:spacing w:before="35" w:line="250" w:lineRule="auto"/>
        <w:ind w:right="91"/>
        <w:rPr>
          <w:rFonts w:ascii="SimSun" w:eastAsia="SimSun" w:hAnsi="SimSun" w:cs="SimSun"/>
          <w:sz w:val="22"/>
          <w:szCs w:val="22"/>
        </w:rPr>
      </w:pPr>
      <w:hyperlink r:id="rId12" w:history="1">
        <w:r>
          <w:rPr>
            <w:rFonts w:ascii="Times New Roman" w:eastAsia="Times New Roman" w:hAnsi="Times New Roman" w:cs="Times New Roman"/>
            <w:b/>
            <w:bCs/>
            <w:spacing w:val="-8"/>
            <w:sz w:val="22"/>
            <w:szCs w:val="22"/>
          </w:rPr>
          <w:t>6.1.1.3</w:t>
        </w:r>
      </w:hyperlink>
      <w:r>
        <w:rPr>
          <w:rFonts w:ascii="Times New Roman" w:eastAsia="Times New Roman" w:hAnsi="Times New Roman" w:cs="Times New Roman"/>
          <w:spacing w:val="10"/>
          <w:sz w:val="22"/>
          <w:szCs w:val="22"/>
        </w:rPr>
        <w:t xml:space="preserve">     </w:t>
      </w:r>
      <w:r>
        <w:rPr>
          <w:rFonts w:ascii="SimSun" w:eastAsia="SimSun" w:hAnsi="SimSun" w:cs="SimSun"/>
          <w:spacing w:val="-8"/>
          <w:sz w:val="22"/>
          <w:szCs w:val="22"/>
        </w:rPr>
        <w:t>采样物品和器械的消毒：刀、剪子、镊子等用具煮沸消毒30</w:t>
      </w:r>
      <w:r>
        <w:rPr>
          <w:rFonts w:ascii="Times New Roman" w:eastAsia="Times New Roman" w:hAnsi="Times New Roman" w:cs="Times New Roman"/>
          <w:spacing w:val="-8"/>
          <w:sz w:val="22"/>
          <w:szCs w:val="22"/>
        </w:rPr>
        <w:t>min,</w:t>
      </w:r>
      <w:r>
        <w:rPr>
          <w:rFonts w:ascii="SimSun" w:eastAsia="SimSun" w:hAnsi="SimSun" w:cs="SimSun"/>
          <w:spacing w:val="-8"/>
          <w:sz w:val="22"/>
          <w:szCs w:val="22"/>
        </w:rPr>
        <w:t>使用前用酒精棉球擦拭，同</w:t>
      </w:r>
      <w:r>
        <w:rPr>
          <w:rFonts w:ascii="SimSun" w:eastAsia="SimSun" w:hAnsi="SimSun" w:cs="SimSun"/>
          <w:sz w:val="22"/>
          <w:szCs w:val="22"/>
        </w:rPr>
        <w:t xml:space="preserve"> </w:t>
      </w:r>
      <w:r>
        <w:rPr>
          <w:rFonts w:ascii="SimSun" w:eastAsia="SimSun" w:hAnsi="SimSun" w:cs="SimSun"/>
          <w:spacing w:val="-5"/>
          <w:sz w:val="22"/>
          <w:szCs w:val="22"/>
        </w:rPr>
        <w:t>时点燃酒精棉球进行火焰消毒。培养皿、试管等玻璃皿器和封口袋(或采样袋)等塑料制品经1</w:t>
      </w:r>
      <w:r>
        <w:rPr>
          <w:rFonts w:ascii="SimSun" w:eastAsia="SimSun" w:hAnsi="SimSun" w:cs="SimSun"/>
          <w:spacing w:val="-6"/>
          <w:sz w:val="22"/>
          <w:szCs w:val="22"/>
        </w:rPr>
        <w:t>03</w:t>
      </w:r>
      <w:r>
        <w:rPr>
          <w:rFonts w:ascii="SimSun" w:eastAsia="SimSun" w:hAnsi="SimSun" w:cs="SimSun"/>
          <w:spacing w:val="-5"/>
          <w:sz w:val="22"/>
          <w:szCs w:val="22"/>
        </w:rPr>
        <w:t>kPa</w:t>
      </w:r>
      <w:r>
        <w:rPr>
          <w:rFonts w:ascii="SimSun" w:eastAsia="SimSun" w:hAnsi="SimSun" w:cs="SimSun"/>
          <w:sz w:val="22"/>
          <w:szCs w:val="22"/>
        </w:rPr>
        <w:t xml:space="preserve"> </w:t>
      </w:r>
      <w:r>
        <w:rPr>
          <w:rFonts w:ascii="SimSun" w:eastAsia="SimSun" w:hAnsi="SimSun" w:cs="SimSun"/>
          <w:spacing w:val="-9"/>
          <w:sz w:val="22"/>
          <w:szCs w:val="22"/>
        </w:rPr>
        <w:t>高压30min后备用，采血器一般使用一次性采血器和针头。采集过病料的用具应先消毒再清洗。</w:t>
      </w:r>
    </w:p>
    <w:p>
      <w:pPr>
        <w:spacing w:before="49"/>
        <w:ind w:right="98"/>
        <w:rPr>
          <w:rFonts w:ascii="SimSun" w:eastAsia="SimSun" w:hAnsi="SimSun" w:cs="SimSun"/>
          <w:sz w:val="22"/>
          <w:szCs w:val="22"/>
        </w:rPr>
      </w:pPr>
      <w:r>
        <w:rPr>
          <w:rFonts w:ascii="Times New Roman" w:eastAsia="Times New Roman" w:hAnsi="Times New Roman" w:cs="Times New Roman"/>
          <w:b/>
          <w:bCs/>
          <w:spacing w:val="-10"/>
          <w:sz w:val="22"/>
          <w:szCs w:val="22"/>
        </w:rPr>
        <w:t>6.1.2</w:t>
      </w:r>
      <w:r>
        <w:rPr>
          <w:rFonts w:ascii="Times New Roman" w:eastAsia="Times New Roman" w:hAnsi="Times New Roman" w:cs="Times New Roman"/>
          <w:spacing w:val="1"/>
          <w:sz w:val="22"/>
          <w:szCs w:val="22"/>
        </w:rPr>
        <w:t xml:space="preserve">     </w:t>
      </w:r>
      <w:r>
        <w:rPr>
          <w:rFonts w:ascii="SimSun" w:eastAsia="SimSun" w:hAnsi="SimSun" w:cs="SimSun"/>
          <w:spacing w:val="-10"/>
          <w:sz w:val="22"/>
          <w:szCs w:val="22"/>
        </w:rPr>
        <w:t>做好个人防护工作。进入感染或可能感染羊布病的场点，必须做好个人防护工作，同时注意防</w:t>
      </w:r>
      <w:r>
        <w:rPr>
          <w:rFonts w:ascii="SimSun" w:eastAsia="SimSun" w:hAnsi="SimSun" w:cs="SimSun"/>
          <w:sz w:val="22"/>
          <w:szCs w:val="22"/>
        </w:rPr>
        <w:t xml:space="preserve"> </w:t>
      </w:r>
      <w:r>
        <w:rPr>
          <w:rFonts w:ascii="SimSun" w:eastAsia="SimSun" w:hAnsi="SimSun" w:cs="SimSun"/>
          <w:spacing w:val="-13"/>
          <w:sz w:val="22"/>
          <w:szCs w:val="22"/>
        </w:rPr>
        <w:t>止针头刺伤，严防人畜共患病的感染。</w:t>
      </w:r>
    </w:p>
    <w:p>
      <w:pPr>
        <w:spacing w:before="49" w:line="239" w:lineRule="auto"/>
        <w:ind w:right="101"/>
        <w:rPr>
          <w:rFonts w:ascii="SimSun" w:eastAsia="SimSun" w:hAnsi="SimSun" w:cs="SimSun"/>
          <w:sz w:val="22"/>
          <w:szCs w:val="22"/>
        </w:rPr>
      </w:pPr>
      <w:r>
        <w:rPr>
          <w:rFonts w:ascii="Times New Roman" w:eastAsia="Times New Roman" w:hAnsi="Times New Roman" w:cs="Times New Roman"/>
          <w:b/>
          <w:bCs/>
          <w:spacing w:val="-10"/>
          <w:sz w:val="22"/>
          <w:szCs w:val="22"/>
        </w:rPr>
        <w:t>6.1.3</w:t>
      </w:r>
      <w:r>
        <w:rPr>
          <w:rFonts w:ascii="Times New Roman" w:eastAsia="Times New Roman" w:hAnsi="Times New Roman" w:cs="Times New Roman"/>
          <w:sz w:val="22"/>
          <w:szCs w:val="22"/>
        </w:rPr>
        <w:t xml:space="preserve">     </w:t>
      </w:r>
      <w:r>
        <w:rPr>
          <w:rFonts w:ascii="SimSun" w:eastAsia="SimSun" w:hAnsi="SimSun" w:cs="SimSun"/>
          <w:spacing w:val="-10"/>
          <w:sz w:val="22"/>
          <w:szCs w:val="22"/>
        </w:rPr>
        <w:t>发现患羊急性死亡，天然孔出血，血凝不良，尸僵不全等疑似炭疽时，禁止随意解剖病羊。</w:t>
      </w:r>
      <w:r>
        <w:rPr>
          <w:rFonts w:ascii="SimSun" w:eastAsia="SimSun" w:hAnsi="SimSun" w:cs="SimSun"/>
          <w:spacing w:val="-11"/>
          <w:sz w:val="22"/>
          <w:szCs w:val="22"/>
        </w:rPr>
        <w:t>排</w:t>
      </w:r>
      <w:r>
        <w:rPr>
          <w:rFonts w:ascii="SimSun" w:eastAsia="SimSun" w:hAnsi="SimSun" w:cs="SimSun"/>
          <w:spacing w:val="3"/>
          <w:sz w:val="22"/>
          <w:szCs w:val="22"/>
        </w:rPr>
        <w:t xml:space="preserve"> </w:t>
      </w:r>
      <w:r>
        <w:rPr>
          <w:rFonts w:ascii="SimSun" w:eastAsia="SimSun" w:hAnsi="SimSun" w:cs="SimSun"/>
          <w:spacing w:val="-15"/>
          <w:sz w:val="22"/>
          <w:szCs w:val="22"/>
        </w:rPr>
        <w:t>出炭疽后方可采样。</w:t>
      </w:r>
    </w:p>
    <w:p>
      <w:pPr>
        <w:spacing w:before="50" w:line="244" w:lineRule="auto"/>
        <w:ind w:right="622"/>
        <w:rPr>
          <w:rFonts w:ascii="SimSun" w:eastAsia="SimSun" w:hAnsi="SimSun" w:cs="SimSun"/>
          <w:sz w:val="22"/>
          <w:szCs w:val="22"/>
        </w:rPr>
      </w:pPr>
      <w:r>
        <w:rPr>
          <w:rFonts w:ascii="Times New Roman" w:eastAsia="Times New Roman" w:hAnsi="Times New Roman" w:cs="Times New Roman"/>
          <w:b/>
          <w:bCs/>
          <w:spacing w:val="-7"/>
          <w:sz w:val="22"/>
          <w:szCs w:val="22"/>
        </w:rPr>
        <w:t>6.1.4</w:t>
      </w:r>
      <w:r>
        <w:rPr>
          <w:rFonts w:ascii="Times New Roman" w:eastAsia="Times New Roman" w:hAnsi="Times New Roman" w:cs="Times New Roman"/>
          <w:spacing w:val="12"/>
          <w:sz w:val="22"/>
          <w:szCs w:val="22"/>
        </w:rPr>
        <w:t xml:space="preserve">    </w:t>
      </w:r>
      <w:r>
        <w:rPr>
          <w:rFonts w:ascii="SimSun" w:eastAsia="SimSun" w:hAnsi="SimSun" w:cs="SimSun"/>
          <w:spacing w:val="-7"/>
          <w:sz w:val="22"/>
          <w:szCs w:val="22"/>
        </w:rPr>
        <w:t>采集羊内脏病料时，最好在扑杀后立即采集或死亡后6</w:t>
      </w:r>
      <w:r>
        <w:rPr>
          <w:rFonts w:ascii="Times New Roman" w:eastAsia="Times New Roman" w:hAnsi="Times New Roman" w:cs="Times New Roman"/>
          <w:spacing w:val="-7"/>
          <w:sz w:val="22"/>
          <w:szCs w:val="22"/>
        </w:rPr>
        <w:t>h</w:t>
      </w:r>
      <w:r>
        <w:rPr>
          <w:rFonts w:ascii="SimSun" w:eastAsia="SimSun" w:hAnsi="SimSun" w:cs="SimSun"/>
          <w:spacing w:val="-7"/>
          <w:sz w:val="22"/>
          <w:szCs w:val="22"/>
        </w:rPr>
        <w:t>内采集，采集后的病害肉</w:t>
      </w:r>
      <w:r>
        <w:rPr>
          <w:rFonts w:ascii="SimSun" w:eastAsia="SimSun" w:hAnsi="SimSun" w:cs="SimSun"/>
          <w:spacing w:val="-8"/>
          <w:sz w:val="22"/>
          <w:szCs w:val="22"/>
        </w:rPr>
        <w:t>尸按照</w:t>
      </w:r>
      <w:r>
        <w:rPr>
          <w:rFonts w:ascii="SimSun" w:eastAsia="SimSun" w:hAnsi="SimSun" w:cs="SimSun"/>
          <w:sz w:val="22"/>
          <w:szCs w:val="22"/>
        </w:rPr>
        <w:t xml:space="preserve"> </w:t>
      </w:r>
      <w:r>
        <w:rPr>
          <w:rFonts w:ascii="SimSun" w:eastAsia="SimSun" w:hAnsi="SimSun" w:cs="SimSun"/>
          <w:spacing w:val="-7"/>
          <w:sz w:val="22"/>
          <w:szCs w:val="22"/>
        </w:rPr>
        <w:t>GB</w:t>
      </w:r>
      <w:r>
        <w:rPr>
          <w:rFonts w:ascii="SimSun" w:eastAsia="SimSun" w:hAnsi="SimSun" w:cs="SimSun"/>
          <w:spacing w:val="18"/>
          <w:sz w:val="22"/>
          <w:szCs w:val="22"/>
        </w:rPr>
        <w:t xml:space="preserve"> </w:t>
      </w:r>
      <w:r>
        <w:rPr>
          <w:rFonts w:ascii="SimSun" w:eastAsia="SimSun" w:hAnsi="SimSun" w:cs="SimSun"/>
          <w:spacing w:val="-7"/>
          <w:sz w:val="22"/>
          <w:szCs w:val="22"/>
        </w:rPr>
        <w:t>16548处置。</w:t>
      </w:r>
    </w:p>
    <w:p>
      <w:pPr>
        <w:spacing w:before="39" w:line="239" w:lineRule="auto"/>
        <w:ind w:right="95"/>
        <w:rPr>
          <w:rFonts w:ascii="SimSun" w:eastAsia="SimSun" w:hAnsi="SimSun" w:cs="SimSun"/>
          <w:sz w:val="22"/>
          <w:szCs w:val="22"/>
        </w:rPr>
      </w:pPr>
      <w:r>
        <w:rPr>
          <w:rFonts w:ascii="Times New Roman" w:eastAsia="Times New Roman" w:hAnsi="Times New Roman" w:cs="Times New Roman"/>
          <w:b/>
          <w:bCs/>
          <w:spacing w:val="-10"/>
          <w:sz w:val="22"/>
          <w:szCs w:val="22"/>
        </w:rPr>
        <w:t>6.1.5</w:t>
      </w:r>
      <w:r>
        <w:rPr>
          <w:rFonts w:ascii="Times New Roman" w:eastAsia="Times New Roman" w:hAnsi="Times New Roman" w:cs="Times New Roman"/>
          <w:spacing w:val="1"/>
          <w:sz w:val="22"/>
          <w:szCs w:val="22"/>
        </w:rPr>
        <w:t xml:space="preserve">     </w:t>
      </w:r>
      <w:r>
        <w:rPr>
          <w:rFonts w:ascii="SimSun" w:eastAsia="SimSun" w:hAnsi="SimSun" w:cs="SimSun"/>
          <w:spacing w:val="-10"/>
          <w:sz w:val="22"/>
          <w:szCs w:val="22"/>
        </w:rPr>
        <w:t>采样注意场地的顺序，先到规模养殖场，后到散养户，先到羊群健康的养殖户，后到羊群发病</w:t>
      </w:r>
      <w:r>
        <w:rPr>
          <w:rFonts w:ascii="SimSun" w:eastAsia="SimSun" w:hAnsi="SimSun" w:cs="SimSun"/>
          <w:spacing w:val="3"/>
          <w:sz w:val="22"/>
          <w:szCs w:val="22"/>
        </w:rPr>
        <w:t xml:space="preserve"> </w:t>
      </w:r>
      <w:r>
        <w:rPr>
          <w:rFonts w:ascii="SimSun" w:eastAsia="SimSun" w:hAnsi="SimSun" w:cs="SimSun"/>
          <w:spacing w:val="-12"/>
          <w:sz w:val="22"/>
          <w:szCs w:val="22"/>
        </w:rPr>
        <w:t>的养殖户，采样过程注意无菌操作，避免交叉污</w:t>
      </w:r>
      <w:r>
        <w:rPr>
          <w:rFonts w:ascii="SimSun" w:eastAsia="SimSun" w:hAnsi="SimSun" w:cs="SimSun"/>
          <w:spacing w:val="-13"/>
          <w:sz w:val="22"/>
          <w:szCs w:val="22"/>
        </w:rPr>
        <w:t>染。</w:t>
      </w:r>
    </w:p>
    <w:p>
      <w:pPr>
        <w:spacing w:before="50" w:line="239" w:lineRule="auto"/>
        <w:ind w:right="80"/>
        <w:rPr>
          <w:rFonts w:ascii="SimSun" w:eastAsia="SimSun" w:hAnsi="SimSun" w:cs="SimSun"/>
          <w:sz w:val="22"/>
          <w:szCs w:val="22"/>
        </w:rPr>
      </w:pPr>
      <w:r>
        <w:rPr>
          <w:rFonts w:ascii="Times New Roman" w:eastAsia="Times New Roman" w:hAnsi="Times New Roman" w:cs="Times New Roman"/>
          <w:b/>
          <w:bCs/>
          <w:spacing w:val="-9"/>
          <w:sz w:val="22"/>
          <w:szCs w:val="22"/>
        </w:rPr>
        <w:t>6.1.6</w:t>
      </w:r>
      <w:r>
        <w:rPr>
          <w:rFonts w:ascii="Times New Roman" w:eastAsia="Times New Roman" w:hAnsi="Times New Roman" w:cs="Times New Roman"/>
          <w:sz w:val="22"/>
          <w:szCs w:val="22"/>
        </w:rPr>
        <w:t xml:space="preserve">     </w:t>
      </w:r>
      <w:r>
        <w:rPr>
          <w:rFonts w:ascii="SimSun" w:eastAsia="SimSun" w:hAnsi="SimSun" w:cs="SimSun"/>
          <w:spacing w:val="-9"/>
          <w:sz w:val="22"/>
          <w:szCs w:val="22"/>
        </w:rPr>
        <w:t>健康监测：所有暴露于感染羊布病和</w:t>
      </w:r>
      <w:r>
        <w:rPr>
          <w:rFonts w:ascii="SimSun" w:eastAsia="SimSun" w:hAnsi="SimSun" w:cs="SimSun"/>
          <w:spacing w:val="-10"/>
          <w:sz w:val="22"/>
          <w:szCs w:val="22"/>
        </w:rPr>
        <w:t>可疑羊布病养殖环境的人员均属高危人群，应接受当地卫</w:t>
      </w:r>
      <w:r>
        <w:rPr>
          <w:rFonts w:ascii="SimSun" w:eastAsia="SimSun" w:hAnsi="SimSun" w:cs="SimSun"/>
          <w:spacing w:val="2"/>
          <w:sz w:val="22"/>
          <w:szCs w:val="22"/>
        </w:rPr>
        <w:t xml:space="preserve"> </w:t>
      </w:r>
      <w:r>
        <w:rPr>
          <w:rFonts w:ascii="SimSun" w:eastAsia="SimSun" w:hAnsi="SimSun" w:cs="SimSun"/>
          <w:spacing w:val="-12"/>
          <w:sz w:val="22"/>
          <w:szCs w:val="22"/>
        </w:rPr>
        <w:t>生部门医学监测；出现波浪热、乏力、关节疼等临床症状的要及时到当地卫生部门做布病检测。</w:t>
      </w:r>
    </w:p>
    <w:p>
      <w:pPr>
        <w:spacing w:before="298" w:line="222" w:lineRule="auto"/>
        <w:ind w:left="3"/>
        <w:outlineLvl w:val="0"/>
        <w:rPr>
          <w:rFonts w:ascii="SimHei" w:eastAsia="SimHei" w:hAnsi="SimHei" w:cs="SimHei"/>
          <w:sz w:val="22"/>
          <w:szCs w:val="22"/>
        </w:rPr>
        <w:sectPr>
          <w:footerReference w:type="default" r:id="rId13"/>
          <w:pgSz w:w="11910" w:h="16840"/>
          <w:pgMar w:top="1385" w:right="1080" w:bottom="1325" w:left="1450" w:header="0" w:footer="1176" w:gutter="0"/>
          <w:pgNumType w:start="8"/>
          <w:cols w:space="708"/>
        </w:sectPr>
      </w:pPr>
      <w:r>
        <w:rPr>
          <w:rFonts w:ascii="SimHei" w:eastAsia="SimHei" w:hAnsi="SimHei" w:cs="SimHei"/>
          <w:b/>
          <w:bCs/>
          <w:spacing w:val="-8"/>
          <w:sz w:val="22"/>
          <w:szCs w:val="22"/>
        </w:rPr>
        <w:t>6.2</w:t>
      </w:r>
      <w:r>
        <w:rPr>
          <w:rFonts w:ascii="SimHei" w:eastAsia="SimHei" w:hAnsi="SimHei" w:cs="SimHei"/>
          <w:spacing w:val="60"/>
          <w:sz w:val="22"/>
          <w:szCs w:val="22"/>
        </w:rPr>
        <w:t xml:space="preserve"> </w:t>
      </w:r>
      <w:r>
        <w:rPr>
          <w:rFonts w:ascii="SimHei" w:eastAsia="SimHei" w:hAnsi="SimHei" w:cs="SimHei"/>
          <w:b/>
          <w:bCs/>
          <w:spacing w:val="-8"/>
          <w:sz w:val="22"/>
          <w:szCs w:val="22"/>
        </w:rPr>
        <w:t>采集血清样品</w:t>
      </w:r>
    </w:p>
    <w:p>
      <w:pPr>
        <w:spacing w:before="177" w:line="252" w:lineRule="auto"/>
        <w:ind w:right="99"/>
        <w:jc w:val="both"/>
        <w:rPr>
          <w:rFonts w:ascii="SimSun" w:eastAsia="SimSun" w:hAnsi="SimSun" w:cs="SimSun"/>
          <w:sz w:val="22"/>
          <w:szCs w:val="22"/>
        </w:rPr>
      </w:pPr>
      <w:r>
        <w:rPr>
          <w:rFonts w:ascii="Times New Roman" w:eastAsia="Times New Roman" w:hAnsi="Times New Roman" w:cs="Times New Roman"/>
          <w:b/>
          <w:bCs/>
          <w:spacing w:val="-6"/>
          <w:sz w:val="22"/>
          <w:szCs w:val="22"/>
        </w:rPr>
        <w:t>6.2.1</w:t>
      </w:r>
      <w:r>
        <w:rPr>
          <w:rFonts w:ascii="Times New Roman" w:eastAsia="Times New Roman" w:hAnsi="Times New Roman" w:cs="Times New Roman"/>
          <w:spacing w:val="4"/>
          <w:sz w:val="22"/>
          <w:szCs w:val="22"/>
        </w:rPr>
        <w:t xml:space="preserve">     </w:t>
      </w:r>
      <w:r>
        <w:rPr>
          <w:rFonts w:ascii="SimSun" w:eastAsia="SimSun" w:hAnsi="SimSun" w:cs="SimSun"/>
          <w:spacing w:val="-6"/>
          <w:sz w:val="22"/>
          <w:szCs w:val="22"/>
        </w:rPr>
        <w:t>采样方法：</w:t>
      </w:r>
      <w:r>
        <w:rPr>
          <w:rFonts w:ascii="SimSun" w:eastAsia="SimSun" w:hAnsi="SimSun" w:cs="SimSun"/>
          <w:spacing w:val="31"/>
          <w:sz w:val="22"/>
          <w:szCs w:val="22"/>
        </w:rPr>
        <w:t xml:space="preserve"> </w:t>
      </w:r>
      <w:r>
        <w:rPr>
          <w:rFonts w:ascii="SimSun" w:eastAsia="SimSun" w:hAnsi="SimSun" w:cs="SimSun"/>
          <w:spacing w:val="-6"/>
          <w:sz w:val="22"/>
          <w:szCs w:val="22"/>
        </w:rPr>
        <w:t>一般使用5</w:t>
      </w:r>
      <w:r>
        <w:rPr>
          <w:rFonts w:ascii="Times New Roman" w:eastAsia="Times New Roman" w:hAnsi="Times New Roman" w:cs="Times New Roman"/>
          <w:spacing w:val="-6"/>
          <w:sz w:val="22"/>
          <w:szCs w:val="22"/>
        </w:rPr>
        <w:t>mL</w:t>
      </w:r>
      <w:r>
        <w:rPr>
          <w:rFonts w:ascii="SimSun" w:eastAsia="SimSun" w:hAnsi="SimSun" w:cs="SimSun"/>
          <w:spacing w:val="-6"/>
          <w:sz w:val="22"/>
          <w:szCs w:val="22"/>
        </w:rPr>
        <w:t>一次性采血器(9号针头)</w:t>
      </w:r>
      <w:r>
        <w:rPr>
          <w:rFonts w:ascii="SimSun" w:eastAsia="SimSun" w:hAnsi="SimSun" w:cs="SimSun"/>
          <w:spacing w:val="-7"/>
          <w:sz w:val="22"/>
          <w:szCs w:val="22"/>
        </w:rPr>
        <w:t>在羊的颈静脉处采集羊血样，采血前在羊</w:t>
      </w:r>
      <w:r>
        <w:rPr>
          <w:rFonts w:ascii="SimSun" w:eastAsia="SimSun" w:hAnsi="SimSun" w:cs="SimSun"/>
          <w:sz w:val="22"/>
          <w:szCs w:val="22"/>
        </w:rPr>
        <w:t xml:space="preserve"> </w:t>
      </w:r>
      <w:r>
        <w:rPr>
          <w:rFonts w:ascii="SimSun" w:eastAsia="SimSun" w:hAnsi="SimSun" w:cs="SimSun"/>
          <w:spacing w:val="-9"/>
          <w:sz w:val="22"/>
          <w:szCs w:val="22"/>
        </w:rPr>
        <w:t>的颈静脉沟上1/3与中1/3交界处的皮肤先剪毛</w:t>
      </w:r>
      <w:r>
        <w:rPr>
          <w:rFonts w:ascii="SimSun" w:eastAsia="SimSun" w:hAnsi="SimSun" w:cs="SimSun"/>
          <w:spacing w:val="-10"/>
          <w:sz w:val="22"/>
          <w:szCs w:val="22"/>
        </w:rPr>
        <w:t>，75%酒精棉球消毒，</w:t>
      </w:r>
      <w:r>
        <w:rPr>
          <w:rFonts w:ascii="SimSun" w:eastAsia="SimSun" w:hAnsi="SimSun" w:cs="SimSun"/>
          <w:spacing w:val="56"/>
          <w:sz w:val="22"/>
          <w:szCs w:val="22"/>
        </w:rPr>
        <w:t xml:space="preserve"> </w:t>
      </w:r>
      <w:r>
        <w:rPr>
          <w:rFonts w:ascii="SimSun" w:eastAsia="SimSun" w:hAnsi="SimSun" w:cs="SimSun"/>
          <w:spacing w:val="-10"/>
          <w:sz w:val="22"/>
          <w:szCs w:val="22"/>
        </w:rPr>
        <w:t>一手拇指按压采血部位下方的颈</w:t>
      </w:r>
      <w:r>
        <w:rPr>
          <w:rFonts w:ascii="SimSun" w:eastAsia="SimSun" w:hAnsi="SimSun" w:cs="SimSun"/>
          <w:sz w:val="22"/>
          <w:szCs w:val="22"/>
        </w:rPr>
        <w:t xml:space="preserve"> </w:t>
      </w:r>
      <w:r>
        <w:rPr>
          <w:rFonts w:ascii="SimSun" w:eastAsia="SimSun" w:hAnsi="SimSun" w:cs="SimSun"/>
          <w:spacing w:val="-9"/>
          <w:sz w:val="22"/>
          <w:szCs w:val="22"/>
        </w:rPr>
        <w:t>静脉沟血管，促使颈静脉怒张，待采血部位干燥后，另</w:t>
      </w:r>
      <w:r>
        <w:rPr>
          <w:rFonts w:ascii="SimSun" w:eastAsia="SimSun" w:hAnsi="SimSun" w:cs="SimSun"/>
          <w:spacing w:val="-10"/>
          <w:sz w:val="22"/>
          <w:szCs w:val="22"/>
        </w:rPr>
        <w:t>一手使用一次性采血器，与皮肤呈45°角由下</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https://d.book118.com/318071122074006032</w:t>
        </w:r>
      </w:hyperlink>
    </w:p>
    <w:p/>
    <w:sectPr>
      <w:footerReference w:type="default" r:id="rId15"/>
      <w:type w:val="nextPage"/>
      <w:pgSz w:w="11910" w:h="16840"/>
      <w:pgMar w:top="1385" w:right="1080" w:bottom="1325" w:left="1450" w:header="0" w:footer="1176" w:gutter="0"/>
      <w:pgNumType w:start="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21"/>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60"/>
      <w:jc w:val="right"/>
      <w:rPr>
        <w:rFonts w:ascii="SimSun" w:eastAsia="SimSun" w:hAnsi="SimSun" w:cs="SimSun"/>
        <w:sz w:val="14"/>
        <w:szCs w:val="14"/>
      </w:rPr>
    </w:pPr>
    <w:r>
      <w:rPr>
        <w:rFonts w:ascii="SimSun" w:eastAsia="SimSun" w:hAnsi="SimSun" w:cs="SimSu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60"/>
      <w:jc w:val="right"/>
      <w:rPr>
        <w:rFonts w:ascii="SimSun" w:eastAsia="SimSun" w:hAnsi="SimSun" w:cs="SimSun"/>
        <w:sz w:val="14"/>
        <w:szCs w:val="14"/>
      </w:rPr>
    </w:pPr>
    <w:r>
      <w:rPr>
        <w:rFonts w:ascii="SimSun" w:eastAsia="SimSun" w:hAnsi="SimSun" w:cs="SimSun"/>
        <w:sz w:val="14"/>
        <w:szCs w:val="1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0"/>
      <w:rPr>
        <w:rFonts w:ascii="SimSun" w:eastAsia="SimSun" w:hAnsi="SimSun" w:cs="SimSun"/>
        <w:sz w:val="14"/>
        <w:szCs w:val="14"/>
      </w:rPr>
    </w:pPr>
    <w:r>
      <w:rPr>
        <w:rFonts w:ascii="SimSun" w:eastAsia="SimSun" w:hAnsi="SimSun" w:cs="SimSun"/>
        <w:sz w:val="14"/>
        <w:szCs w:val="14"/>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40"/>
      <w:rPr>
        <w:rFonts w:ascii="SimSun" w:eastAsia="SimSun" w:hAnsi="SimSun" w:cs="SimSun"/>
        <w:sz w:val="14"/>
        <w:szCs w:val="14"/>
      </w:rPr>
    </w:pPr>
    <w:r>
      <w:rPr>
        <w:rFonts w:ascii="SimSun" w:eastAsia="SimSun" w:hAnsi="SimSun" w:cs="SimSun"/>
        <w:sz w:val="14"/>
        <w:szCs w:val="14"/>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5"/>
      <w:jc w:val="right"/>
      <w:rPr>
        <w:rFonts w:ascii="SimSun" w:eastAsia="SimSun" w:hAnsi="SimSun" w:cs="SimSun"/>
        <w:sz w:val="15"/>
        <w:szCs w:val="15"/>
      </w:rPr>
    </w:pPr>
    <w:r>
      <w:rPr>
        <w:rFonts w:ascii="SimSun" w:eastAsia="SimSun" w:hAnsi="SimSun" w:cs="SimSun"/>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5"/>
      <w:jc w:val="right"/>
      <w:rPr>
        <w:rFonts w:ascii="SimSun" w:eastAsia="SimSun" w:hAnsi="SimSun" w:cs="SimSun"/>
        <w:sz w:val="15"/>
        <w:szCs w:val="15"/>
      </w:rPr>
    </w:pPr>
    <w:r>
      <w:rPr>
        <w:rFonts w:ascii="SimSun" w:eastAsia="SimSun" w:hAnsi="SimSun" w:cs="SimSun"/>
        <w:sz w:val="15"/>
        <w:szCs w:val="15"/>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6.1.1.1" TargetMode="External" /><Relationship Id="rId11" Type="http://schemas.openxmlformats.org/officeDocument/2006/relationships/hyperlink" Target="https://6.1.1.2" TargetMode="External" /><Relationship Id="rId12" Type="http://schemas.openxmlformats.org/officeDocument/2006/relationships/hyperlink" Target="https://6.1.1.3" TargetMode="External" /><Relationship Id="rId13" Type="http://schemas.openxmlformats.org/officeDocument/2006/relationships/footer" Target="footer6.xml" /><Relationship Id="rId14" Type="http://schemas.openxmlformats.org/officeDocument/2006/relationships/hyperlink" Target="https://d.book118.com/318071122074006032" TargetMode="External" /><Relationship Id="rId15" Type="http://schemas.openxmlformats.org/officeDocument/2006/relationships/footer" Target="footer7.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2023-05-18T13:26:20Z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2023-05-18T13:26:22Z</vt:filetime>
  </property>
  <property fmtid="{D5CDD505-2E9C-101B-9397-08002B2CF9AE}" pid="3" name="CRO">
    <vt:lpwstr>wqlLaW5nc29mdCBQREYgdG8gV1BTIDg1</vt:lpwstr>
  </property>
  <property fmtid="{D5CDD505-2E9C-101B-9397-08002B2CF9AE}" pid="4" name="UsrData">
    <vt:lpwstr>6465b6f21854fd001fdb954c</vt:lpwstr>
  </property>
</Properties>
</file>