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丁二酸二甲酯项目投资建议书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4" w:history="1">
        <w:r>
          <w:rPr>
            <w:rFonts w:ascii="仿宋" w:eastAsia="仿宋" w:hAnsi="仿宋" w:cs="仿宋" w:hint="eastAsia"/>
            <w:lang w:eastAsia="zh-CN"/>
          </w:rPr>
          <w:t>概论</w:t>
        </w:r>
        <w:r>
          <w:tab/>
        </w:r>
        <w:r>
          <w:fldChar w:fldCharType="begin"/>
        </w:r>
        <w:r>
          <w:instrText xml:space="preserve"> PAGEREF _Toc28934 \h </w:instrText>
        </w:r>
        <w:r>
          <w:fldChar w:fldCharType="separate"/>
        </w:r>
        <w:r>
          <w:t>4</w:t>
        </w:r>
        <w:r>
          <w:fldChar w:fldCharType="end"/>
        </w:r>
      </w:hyperlink>
    </w:p>
    <w:p>
      <w:pPr>
        <w:pStyle w:val="TOC1"/>
        <w:tabs>
          <w:tab w:val="right" w:leader="dot" w:pos="8306"/>
        </w:tabs>
      </w:pPr>
      <w:hyperlink w:anchor="_Toc8530" w:history="1">
        <w:r>
          <w:rPr>
            <w:rFonts w:ascii="仿宋" w:eastAsia="仿宋" w:hAnsi="仿宋" w:cs="仿宋" w:hint="eastAsia"/>
            <w:lang w:eastAsia="zh-CN"/>
          </w:rPr>
          <w:t>一、环境和生态影响分析</w:t>
        </w:r>
        <w:r>
          <w:tab/>
        </w:r>
        <w:r>
          <w:fldChar w:fldCharType="begin"/>
        </w:r>
        <w:r>
          <w:instrText xml:space="preserve"> PAGEREF _Toc8530 \h </w:instrText>
        </w:r>
        <w:r>
          <w:fldChar w:fldCharType="separate"/>
        </w:r>
        <w:r>
          <w:t>4</w:t>
        </w:r>
        <w:r>
          <w:fldChar w:fldCharType="end"/>
        </w:r>
      </w:hyperlink>
    </w:p>
    <w:p>
      <w:pPr>
        <w:pStyle w:val="TOC2"/>
        <w:tabs>
          <w:tab w:val="right" w:leader="dot" w:pos="8306"/>
        </w:tabs>
      </w:pPr>
      <w:hyperlink w:anchor="_Toc3985" w:history="1">
        <w:r>
          <w:rPr>
            <w:rFonts w:ascii="仿宋" w:eastAsia="仿宋" w:hAnsi="仿宋" w:cs="仿宋" w:hint="eastAsia"/>
            <w:lang w:eastAsia="zh-CN"/>
          </w:rPr>
          <w:t>(一)、环境和生态现状</w:t>
        </w:r>
        <w:r>
          <w:tab/>
        </w:r>
        <w:r>
          <w:fldChar w:fldCharType="begin"/>
        </w:r>
        <w:r>
          <w:instrText xml:space="preserve"> PAGEREF _Toc3985 \h </w:instrText>
        </w:r>
        <w:r>
          <w:fldChar w:fldCharType="separate"/>
        </w:r>
        <w:r>
          <w:t>4</w:t>
        </w:r>
        <w:r>
          <w:fldChar w:fldCharType="end"/>
        </w:r>
      </w:hyperlink>
    </w:p>
    <w:p>
      <w:pPr>
        <w:pStyle w:val="TOC2"/>
        <w:tabs>
          <w:tab w:val="right" w:leader="dot" w:pos="8306"/>
        </w:tabs>
      </w:pPr>
      <w:hyperlink w:anchor="_Toc10974" w:history="1">
        <w:r>
          <w:rPr>
            <w:rFonts w:ascii="仿宋" w:eastAsia="仿宋" w:hAnsi="仿宋" w:cs="仿宋" w:hint="eastAsia"/>
            <w:lang w:eastAsia="zh-CN"/>
          </w:rPr>
          <w:t>(二)、生态环境影响分析</w:t>
        </w:r>
        <w:r>
          <w:tab/>
        </w:r>
        <w:r>
          <w:fldChar w:fldCharType="begin"/>
        </w:r>
        <w:r>
          <w:instrText xml:space="preserve"> PAGEREF _Toc10974 \h </w:instrText>
        </w:r>
        <w:r>
          <w:fldChar w:fldCharType="separate"/>
        </w:r>
        <w:r>
          <w:t>4</w:t>
        </w:r>
        <w:r>
          <w:fldChar w:fldCharType="end"/>
        </w:r>
      </w:hyperlink>
    </w:p>
    <w:p>
      <w:pPr>
        <w:pStyle w:val="TOC2"/>
        <w:tabs>
          <w:tab w:val="right" w:leader="dot" w:pos="8306"/>
        </w:tabs>
      </w:pPr>
      <w:hyperlink w:anchor="_Toc15497" w:history="1">
        <w:r>
          <w:rPr>
            <w:rFonts w:ascii="仿宋" w:eastAsia="仿宋" w:hAnsi="仿宋" w:cs="仿宋" w:hint="eastAsia"/>
            <w:lang w:eastAsia="zh-CN"/>
          </w:rPr>
          <w:t>(三)、生态环境保护措施</w:t>
        </w:r>
        <w:r>
          <w:tab/>
        </w:r>
        <w:r>
          <w:fldChar w:fldCharType="begin"/>
        </w:r>
        <w:r>
          <w:instrText xml:space="preserve"> PAGEREF _Toc15497 \h </w:instrText>
        </w:r>
        <w:r>
          <w:fldChar w:fldCharType="separate"/>
        </w:r>
        <w:r>
          <w:t>6</w:t>
        </w:r>
        <w:r>
          <w:fldChar w:fldCharType="end"/>
        </w:r>
      </w:hyperlink>
    </w:p>
    <w:p>
      <w:pPr>
        <w:pStyle w:val="TOC2"/>
        <w:tabs>
          <w:tab w:val="right" w:leader="dot" w:pos="8306"/>
        </w:tabs>
      </w:pPr>
      <w:hyperlink w:anchor="_Toc23488" w:history="1">
        <w:r>
          <w:rPr>
            <w:rFonts w:ascii="仿宋" w:eastAsia="仿宋" w:hAnsi="仿宋" w:cs="仿宋" w:hint="eastAsia"/>
            <w:lang w:eastAsia="zh-CN"/>
          </w:rPr>
          <w:t>(四)、地质灾害影响分析</w:t>
        </w:r>
        <w:r>
          <w:tab/>
        </w:r>
        <w:r>
          <w:fldChar w:fldCharType="begin"/>
        </w:r>
        <w:r>
          <w:instrText xml:space="preserve"> PAGEREF _Toc23488 \h </w:instrText>
        </w:r>
        <w:r>
          <w:fldChar w:fldCharType="separate"/>
        </w:r>
        <w:r>
          <w:t>6</w:t>
        </w:r>
        <w:r>
          <w:fldChar w:fldCharType="end"/>
        </w:r>
      </w:hyperlink>
    </w:p>
    <w:p>
      <w:pPr>
        <w:pStyle w:val="TOC2"/>
        <w:tabs>
          <w:tab w:val="right" w:leader="dot" w:pos="8306"/>
        </w:tabs>
      </w:pPr>
      <w:hyperlink w:anchor="_Toc17574" w:history="1">
        <w:r>
          <w:rPr>
            <w:rFonts w:ascii="仿宋" w:eastAsia="仿宋" w:hAnsi="仿宋" w:cs="仿宋" w:hint="eastAsia"/>
            <w:lang w:eastAsia="zh-CN"/>
          </w:rPr>
          <w:t>(五)、特殊环境影响</w:t>
        </w:r>
        <w:r>
          <w:tab/>
        </w:r>
        <w:r>
          <w:fldChar w:fldCharType="begin"/>
        </w:r>
        <w:r>
          <w:instrText xml:space="preserve"> PAGEREF _Toc17574 \h </w:instrText>
        </w:r>
        <w:r>
          <w:fldChar w:fldCharType="separate"/>
        </w:r>
        <w:r>
          <w:t>7</w:t>
        </w:r>
        <w:r>
          <w:fldChar w:fldCharType="end"/>
        </w:r>
      </w:hyperlink>
    </w:p>
    <w:p>
      <w:pPr>
        <w:pStyle w:val="TOC1"/>
        <w:tabs>
          <w:tab w:val="right" w:leader="dot" w:pos="8306"/>
        </w:tabs>
      </w:pPr>
      <w:hyperlink w:anchor="_Toc11460" w:history="1">
        <w:r>
          <w:rPr>
            <w:rFonts w:ascii="仿宋" w:eastAsia="仿宋" w:hAnsi="仿宋" w:cs="仿宋" w:hint="eastAsia"/>
            <w:lang w:eastAsia="zh-CN"/>
          </w:rPr>
          <w:t>二、丁二酸二甲酯项目基本情况</w:t>
        </w:r>
        <w:r>
          <w:tab/>
        </w:r>
        <w:r>
          <w:fldChar w:fldCharType="begin"/>
        </w:r>
        <w:r>
          <w:instrText xml:space="preserve"> PAGEREF _Toc11460 \h </w:instrText>
        </w:r>
        <w:r>
          <w:fldChar w:fldCharType="separate"/>
        </w:r>
        <w:r>
          <w:t>8</w:t>
        </w:r>
        <w:r>
          <w:fldChar w:fldCharType="end"/>
        </w:r>
      </w:hyperlink>
    </w:p>
    <w:p>
      <w:pPr>
        <w:pStyle w:val="TOC2"/>
        <w:tabs>
          <w:tab w:val="right" w:leader="dot" w:pos="8306"/>
        </w:tabs>
      </w:pPr>
      <w:hyperlink w:anchor="_Toc26795" w:history="1">
        <w:r>
          <w:rPr>
            <w:rFonts w:ascii="仿宋" w:eastAsia="仿宋" w:hAnsi="仿宋" w:cs="仿宋" w:hint="eastAsia"/>
            <w:lang w:eastAsia="zh-CN"/>
          </w:rPr>
          <w:t>(一)、丁二酸二甲酯项目名称及建设性质</w:t>
        </w:r>
        <w:r>
          <w:tab/>
        </w:r>
        <w:r>
          <w:fldChar w:fldCharType="begin"/>
        </w:r>
        <w:r>
          <w:instrText xml:space="preserve"> PAGEREF _Toc26795 \h </w:instrText>
        </w:r>
        <w:r>
          <w:fldChar w:fldCharType="separate"/>
        </w:r>
        <w:r>
          <w:t>8</w:t>
        </w:r>
        <w:r>
          <w:fldChar w:fldCharType="end"/>
        </w:r>
      </w:hyperlink>
    </w:p>
    <w:p>
      <w:pPr>
        <w:pStyle w:val="TOC2"/>
        <w:tabs>
          <w:tab w:val="right" w:leader="dot" w:pos="8306"/>
        </w:tabs>
      </w:pPr>
      <w:hyperlink w:anchor="_Toc545" w:history="1">
        <w:r>
          <w:rPr>
            <w:rFonts w:ascii="仿宋" w:eastAsia="仿宋" w:hAnsi="仿宋" w:cs="仿宋" w:hint="eastAsia"/>
            <w:lang w:eastAsia="zh-CN"/>
          </w:rPr>
          <w:t>(二)、丁二酸二甲酯项目承办单位</w:t>
        </w:r>
        <w:r>
          <w:tab/>
        </w:r>
        <w:r>
          <w:fldChar w:fldCharType="begin"/>
        </w:r>
        <w:r>
          <w:instrText xml:space="preserve"> PAGEREF _Toc545 \h </w:instrText>
        </w:r>
        <w:r>
          <w:fldChar w:fldCharType="separate"/>
        </w:r>
        <w:r>
          <w:t>8</w:t>
        </w:r>
        <w:r>
          <w:fldChar w:fldCharType="end"/>
        </w:r>
      </w:hyperlink>
    </w:p>
    <w:p>
      <w:pPr>
        <w:pStyle w:val="TOC2"/>
        <w:tabs>
          <w:tab w:val="right" w:leader="dot" w:pos="8306"/>
        </w:tabs>
      </w:pPr>
      <w:hyperlink w:anchor="_Toc4206" w:history="1">
        <w:r>
          <w:rPr>
            <w:rFonts w:ascii="仿宋" w:eastAsia="仿宋" w:hAnsi="仿宋" w:cs="仿宋" w:hint="eastAsia"/>
            <w:lang w:eastAsia="zh-CN"/>
          </w:rPr>
          <w:t>(三)、战略合作单位</w:t>
        </w:r>
        <w:r>
          <w:tab/>
        </w:r>
        <w:r>
          <w:fldChar w:fldCharType="begin"/>
        </w:r>
        <w:r>
          <w:instrText xml:space="preserve"> PAGEREF _Toc4206 \h </w:instrText>
        </w:r>
        <w:r>
          <w:fldChar w:fldCharType="separate"/>
        </w:r>
        <w:r>
          <w:t>8</w:t>
        </w:r>
        <w:r>
          <w:fldChar w:fldCharType="end"/>
        </w:r>
      </w:hyperlink>
    </w:p>
    <w:p>
      <w:pPr>
        <w:pStyle w:val="TOC2"/>
        <w:tabs>
          <w:tab w:val="right" w:leader="dot" w:pos="8306"/>
        </w:tabs>
      </w:pPr>
      <w:hyperlink w:anchor="_Toc20201" w:history="1">
        <w:r>
          <w:rPr>
            <w:rFonts w:ascii="仿宋" w:eastAsia="仿宋" w:hAnsi="仿宋" w:cs="仿宋" w:hint="eastAsia"/>
            <w:lang w:eastAsia="zh-CN"/>
          </w:rPr>
          <w:t>(四)、丁二酸二甲酯项目提出的理由</w:t>
        </w:r>
        <w:r>
          <w:tab/>
        </w:r>
        <w:r>
          <w:fldChar w:fldCharType="begin"/>
        </w:r>
        <w:r>
          <w:instrText xml:space="preserve"> PAGEREF _Toc20201 \h </w:instrText>
        </w:r>
        <w:r>
          <w:fldChar w:fldCharType="separate"/>
        </w:r>
        <w:r>
          <w:t>8</w:t>
        </w:r>
        <w:r>
          <w:fldChar w:fldCharType="end"/>
        </w:r>
      </w:hyperlink>
    </w:p>
    <w:p>
      <w:pPr>
        <w:pStyle w:val="TOC2"/>
        <w:tabs>
          <w:tab w:val="right" w:leader="dot" w:pos="8306"/>
        </w:tabs>
      </w:pPr>
      <w:hyperlink w:anchor="_Toc11012" w:history="1">
        <w:r>
          <w:rPr>
            <w:rFonts w:ascii="仿宋" w:eastAsia="仿宋" w:hAnsi="仿宋" w:cs="仿宋" w:hint="eastAsia"/>
            <w:lang w:eastAsia="zh-CN"/>
          </w:rPr>
          <w:t>(五)、原材料供应</w:t>
        </w:r>
        <w:r>
          <w:tab/>
        </w:r>
        <w:r>
          <w:fldChar w:fldCharType="begin"/>
        </w:r>
        <w:r>
          <w:instrText xml:space="preserve"> PAGEREF _Toc11012 \h </w:instrText>
        </w:r>
        <w:r>
          <w:fldChar w:fldCharType="separate"/>
        </w:r>
        <w:r>
          <w:t>9</w:t>
        </w:r>
        <w:r>
          <w:fldChar w:fldCharType="end"/>
        </w:r>
      </w:hyperlink>
    </w:p>
    <w:p>
      <w:pPr>
        <w:pStyle w:val="TOC2"/>
        <w:tabs>
          <w:tab w:val="right" w:leader="dot" w:pos="8306"/>
        </w:tabs>
      </w:pPr>
      <w:hyperlink w:anchor="_Toc5373" w:history="1">
        <w:r>
          <w:rPr>
            <w:rFonts w:ascii="仿宋" w:eastAsia="仿宋" w:hAnsi="仿宋" w:cs="仿宋" w:hint="eastAsia"/>
            <w:lang w:eastAsia="zh-CN"/>
          </w:rPr>
          <w:t>(六)、丁二酸二甲酯项目能耗分析</w:t>
        </w:r>
        <w:r>
          <w:tab/>
        </w:r>
        <w:r>
          <w:fldChar w:fldCharType="begin"/>
        </w:r>
        <w:r>
          <w:instrText xml:space="preserve"> PAGEREF _Toc5373 \h </w:instrText>
        </w:r>
        <w:r>
          <w:fldChar w:fldCharType="separate"/>
        </w:r>
        <w:r>
          <w:t>10</w:t>
        </w:r>
        <w:r>
          <w:fldChar w:fldCharType="end"/>
        </w:r>
      </w:hyperlink>
    </w:p>
    <w:p>
      <w:pPr>
        <w:pStyle w:val="TOC2"/>
        <w:tabs>
          <w:tab w:val="right" w:leader="dot" w:pos="8306"/>
        </w:tabs>
      </w:pPr>
      <w:hyperlink w:anchor="_Toc19810" w:history="1">
        <w:r>
          <w:rPr>
            <w:rFonts w:ascii="仿宋" w:eastAsia="仿宋" w:hAnsi="仿宋" w:cs="仿宋" w:hint="eastAsia"/>
            <w:lang w:eastAsia="zh-CN"/>
          </w:rPr>
          <w:t>(七)、环境保护</w:t>
        </w:r>
        <w:r>
          <w:tab/>
        </w:r>
        <w:r>
          <w:fldChar w:fldCharType="begin"/>
        </w:r>
        <w:r>
          <w:instrText xml:space="preserve"> PAGEREF _Toc19810 \h </w:instrText>
        </w:r>
        <w:r>
          <w:fldChar w:fldCharType="separate"/>
        </w:r>
        <w:r>
          <w:t>11</w:t>
        </w:r>
        <w:r>
          <w:fldChar w:fldCharType="end"/>
        </w:r>
      </w:hyperlink>
    </w:p>
    <w:p>
      <w:pPr>
        <w:pStyle w:val="TOC2"/>
        <w:tabs>
          <w:tab w:val="right" w:leader="dot" w:pos="8306"/>
        </w:tabs>
      </w:pPr>
      <w:hyperlink w:anchor="_Toc11699" w:history="1">
        <w:r>
          <w:rPr>
            <w:rFonts w:ascii="仿宋" w:eastAsia="仿宋" w:hAnsi="仿宋" w:cs="仿宋" w:hint="eastAsia"/>
            <w:lang w:eastAsia="zh-CN"/>
          </w:rPr>
          <w:t>(八)、丁二酸二甲酯项目建设符合性</w:t>
        </w:r>
        <w:r>
          <w:tab/>
        </w:r>
        <w:r>
          <w:fldChar w:fldCharType="begin"/>
        </w:r>
        <w:r>
          <w:instrText xml:space="preserve"> PAGEREF _Toc11699 \h </w:instrText>
        </w:r>
        <w:r>
          <w:fldChar w:fldCharType="separate"/>
        </w:r>
        <w:r>
          <w:t>12</w:t>
        </w:r>
        <w:r>
          <w:fldChar w:fldCharType="end"/>
        </w:r>
      </w:hyperlink>
    </w:p>
    <w:p>
      <w:pPr>
        <w:pStyle w:val="TOC2"/>
        <w:tabs>
          <w:tab w:val="right" w:leader="dot" w:pos="8306"/>
        </w:tabs>
      </w:pPr>
      <w:hyperlink w:anchor="_Toc27379" w:history="1">
        <w:r>
          <w:rPr>
            <w:rFonts w:ascii="仿宋" w:eastAsia="仿宋" w:hAnsi="仿宋" w:cs="仿宋" w:hint="eastAsia"/>
            <w:lang w:eastAsia="zh-CN"/>
          </w:rPr>
          <w:t>(九)、丁二酸二甲酯项目进度规划</w:t>
        </w:r>
        <w:r>
          <w:tab/>
        </w:r>
        <w:r>
          <w:fldChar w:fldCharType="begin"/>
        </w:r>
        <w:r>
          <w:instrText xml:space="preserve"> PAGEREF _Toc27379 \h </w:instrText>
        </w:r>
        <w:r>
          <w:fldChar w:fldCharType="separate"/>
        </w:r>
        <w:r>
          <w:t>13</w:t>
        </w:r>
        <w:r>
          <w:fldChar w:fldCharType="end"/>
        </w:r>
      </w:hyperlink>
    </w:p>
    <w:p>
      <w:pPr>
        <w:pStyle w:val="TOC2"/>
        <w:tabs>
          <w:tab w:val="right" w:leader="dot" w:pos="8306"/>
        </w:tabs>
      </w:pPr>
      <w:hyperlink w:anchor="_Toc26762" w:history="1">
        <w:r>
          <w:rPr>
            <w:rFonts w:ascii="仿宋" w:eastAsia="仿宋" w:hAnsi="仿宋" w:cs="仿宋" w:hint="eastAsia"/>
            <w:lang w:eastAsia="zh-CN"/>
          </w:rPr>
          <w:t>(十)、投资估算及经济效益分析</w:t>
        </w:r>
        <w:r>
          <w:tab/>
        </w:r>
        <w:r>
          <w:fldChar w:fldCharType="begin"/>
        </w:r>
        <w:r>
          <w:instrText xml:space="preserve"> PAGEREF _Toc26762 \h </w:instrText>
        </w:r>
        <w:r>
          <w:fldChar w:fldCharType="separate"/>
        </w:r>
        <w:r>
          <w:t>15</w:t>
        </w:r>
        <w:r>
          <w:fldChar w:fldCharType="end"/>
        </w:r>
      </w:hyperlink>
    </w:p>
    <w:p>
      <w:pPr>
        <w:pStyle w:val="TOC2"/>
        <w:tabs>
          <w:tab w:val="right" w:leader="dot" w:pos="8306"/>
        </w:tabs>
      </w:pPr>
      <w:hyperlink w:anchor="_Toc8179" w:history="1">
        <w:r>
          <w:rPr>
            <w:rFonts w:ascii="仿宋" w:eastAsia="仿宋" w:hAnsi="仿宋" w:cs="仿宋" w:hint="eastAsia"/>
            <w:lang w:eastAsia="zh-CN"/>
          </w:rPr>
          <w:t>(十一)、报告说明</w:t>
        </w:r>
        <w:r>
          <w:tab/>
        </w:r>
        <w:r>
          <w:fldChar w:fldCharType="begin"/>
        </w:r>
        <w:r>
          <w:instrText xml:space="preserve"> PAGEREF _Toc8179 \h </w:instrText>
        </w:r>
        <w:r>
          <w:fldChar w:fldCharType="separate"/>
        </w:r>
        <w:r>
          <w:t>16</w:t>
        </w:r>
        <w:r>
          <w:fldChar w:fldCharType="end"/>
        </w:r>
      </w:hyperlink>
    </w:p>
    <w:p>
      <w:pPr>
        <w:pStyle w:val="TOC2"/>
        <w:tabs>
          <w:tab w:val="right" w:leader="dot" w:pos="8306"/>
        </w:tabs>
      </w:pPr>
      <w:hyperlink w:anchor="_Toc14495" w:history="1">
        <w:r>
          <w:rPr>
            <w:rFonts w:ascii="仿宋" w:eastAsia="仿宋" w:hAnsi="仿宋" w:cs="仿宋" w:hint="eastAsia"/>
            <w:lang w:eastAsia="zh-CN"/>
          </w:rPr>
          <w:t>(十二)、丁二酸二甲酯项目评价</w:t>
        </w:r>
        <w:r>
          <w:tab/>
        </w:r>
        <w:r>
          <w:fldChar w:fldCharType="begin"/>
        </w:r>
        <w:r>
          <w:instrText xml:space="preserve"> PAGEREF _Toc14495 \h </w:instrText>
        </w:r>
        <w:r>
          <w:fldChar w:fldCharType="separate"/>
        </w:r>
        <w:r>
          <w:t>17</w:t>
        </w:r>
        <w:r>
          <w:fldChar w:fldCharType="end"/>
        </w:r>
      </w:hyperlink>
    </w:p>
    <w:p>
      <w:pPr>
        <w:pStyle w:val="TOC1"/>
        <w:tabs>
          <w:tab w:val="right" w:leader="dot" w:pos="8306"/>
        </w:tabs>
      </w:pPr>
      <w:hyperlink w:anchor="_Toc912" w:history="1">
        <w:r>
          <w:rPr>
            <w:rFonts w:ascii="仿宋" w:eastAsia="仿宋" w:hAnsi="仿宋" w:cs="仿宋" w:hint="eastAsia"/>
            <w:lang w:eastAsia="zh-CN"/>
          </w:rPr>
          <w:t>三、法人治理结构</w:t>
        </w:r>
        <w:r>
          <w:tab/>
        </w:r>
        <w:r>
          <w:fldChar w:fldCharType="begin"/>
        </w:r>
        <w:r>
          <w:instrText xml:space="preserve"> PAGEREF _Toc912 \h </w:instrText>
        </w:r>
        <w:r>
          <w:fldChar w:fldCharType="separate"/>
        </w:r>
        <w:r>
          <w:t>18</w:t>
        </w:r>
        <w:r>
          <w:fldChar w:fldCharType="end"/>
        </w:r>
      </w:hyperlink>
    </w:p>
    <w:p>
      <w:pPr>
        <w:pStyle w:val="TOC2"/>
        <w:tabs>
          <w:tab w:val="right" w:leader="dot" w:pos="8306"/>
        </w:tabs>
      </w:pPr>
      <w:hyperlink w:anchor="_Toc11980" w:history="1">
        <w:r>
          <w:rPr>
            <w:rFonts w:ascii="仿宋" w:eastAsia="仿宋" w:hAnsi="仿宋" w:cs="仿宋" w:hint="eastAsia"/>
            <w:lang w:eastAsia="zh-CN"/>
          </w:rPr>
          <w:t>(一)、股东权利及义务</w:t>
        </w:r>
        <w:r>
          <w:tab/>
        </w:r>
        <w:r>
          <w:fldChar w:fldCharType="begin"/>
        </w:r>
        <w:r>
          <w:instrText xml:space="preserve"> PAGEREF _Toc11980 \h </w:instrText>
        </w:r>
        <w:r>
          <w:fldChar w:fldCharType="separate"/>
        </w:r>
        <w:r>
          <w:t>18</w:t>
        </w:r>
        <w:r>
          <w:fldChar w:fldCharType="end"/>
        </w:r>
      </w:hyperlink>
    </w:p>
    <w:p>
      <w:pPr>
        <w:pStyle w:val="TOC2"/>
        <w:tabs>
          <w:tab w:val="right" w:leader="dot" w:pos="8306"/>
        </w:tabs>
      </w:pPr>
      <w:hyperlink w:anchor="_Toc26654" w:history="1">
        <w:r>
          <w:rPr>
            <w:rFonts w:ascii="仿宋" w:eastAsia="仿宋" w:hAnsi="仿宋" w:cs="仿宋" w:hint="eastAsia"/>
            <w:lang w:eastAsia="zh-CN"/>
          </w:rPr>
          <w:t>(二)、董事</w:t>
        </w:r>
        <w:r>
          <w:tab/>
        </w:r>
        <w:r>
          <w:fldChar w:fldCharType="begin"/>
        </w:r>
        <w:r>
          <w:instrText xml:space="preserve"> PAGEREF _Toc26654 \h </w:instrText>
        </w:r>
        <w:r>
          <w:fldChar w:fldCharType="separate"/>
        </w:r>
        <w:r>
          <w:t>20</w:t>
        </w:r>
        <w:r>
          <w:fldChar w:fldCharType="end"/>
        </w:r>
      </w:hyperlink>
    </w:p>
    <w:p>
      <w:pPr>
        <w:pStyle w:val="TOC2"/>
        <w:tabs>
          <w:tab w:val="right" w:leader="dot" w:pos="8306"/>
        </w:tabs>
      </w:pPr>
      <w:hyperlink w:anchor="_Toc11654" w:history="1">
        <w:r>
          <w:rPr>
            <w:rFonts w:ascii="仿宋" w:eastAsia="仿宋" w:hAnsi="仿宋" w:cs="仿宋" w:hint="eastAsia"/>
            <w:lang w:eastAsia="zh-CN"/>
          </w:rPr>
          <w:t>(三)、高级管理人员</w:t>
        </w:r>
        <w:r>
          <w:tab/>
        </w:r>
        <w:r>
          <w:fldChar w:fldCharType="begin"/>
        </w:r>
        <w:r>
          <w:instrText xml:space="preserve"> PAGEREF _Toc11654 \h </w:instrText>
        </w:r>
        <w:r>
          <w:fldChar w:fldCharType="separate"/>
        </w:r>
        <w:r>
          <w:t>23</w:t>
        </w:r>
        <w:r>
          <w:fldChar w:fldCharType="end"/>
        </w:r>
      </w:hyperlink>
    </w:p>
    <w:p>
      <w:pPr>
        <w:pStyle w:val="TOC2"/>
        <w:tabs>
          <w:tab w:val="right" w:leader="dot" w:pos="8306"/>
        </w:tabs>
      </w:pPr>
      <w:hyperlink w:anchor="_Toc25058" w:history="1">
        <w:r>
          <w:rPr>
            <w:rFonts w:ascii="仿宋" w:eastAsia="仿宋" w:hAnsi="仿宋" w:cs="仿宋" w:hint="eastAsia"/>
            <w:lang w:eastAsia="zh-CN"/>
          </w:rPr>
          <w:t>(四)、监事</w:t>
        </w:r>
        <w:r>
          <w:tab/>
        </w:r>
        <w:r>
          <w:fldChar w:fldCharType="begin"/>
        </w:r>
        <w:r>
          <w:instrText xml:space="preserve"> PAGEREF _Toc25058 \h </w:instrText>
        </w:r>
        <w:r>
          <w:fldChar w:fldCharType="separate"/>
        </w:r>
        <w:r>
          <w:t>25</w:t>
        </w:r>
        <w:r>
          <w:fldChar w:fldCharType="end"/>
        </w:r>
      </w:hyperlink>
    </w:p>
    <w:p>
      <w:pPr>
        <w:pStyle w:val="TOC1"/>
        <w:tabs>
          <w:tab w:val="right" w:leader="dot" w:pos="8306"/>
        </w:tabs>
      </w:pPr>
      <w:hyperlink w:anchor="_Toc27904" w:history="1">
        <w:r>
          <w:rPr>
            <w:rFonts w:ascii="仿宋" w:eastAsia="仿宋" w:hAnsi="仿宋" w:cs="仿宋" w:hint="eastAsia"/>
            <w:lang w:eastAsia="zh-CN"/>
          </w:rPr>
          <w:t>四、社交媒体与在线营销</w:t>
        </w:r>
        <w:r>
          <w:tab/>
        </w:r>
        <w:r>
          <w:fldChar w:fldCharType="begin"/>
        </w:r>
        <w:r>
          <w:instrText xml:space="preserve"> PAGEREF _Toc27904 \h </w:instrText>
        </w:r>
        <w:r>
          <w:fldChar w:fldCharType="separate"/>
        </w:r>
        <w:r>
          <w:t>26</w:t>
        </w:r>
        <w:r>
          <w:fldChar w:fldCharType="end"/>
        </w:r>
      </w:hyperlink>
    </w:p>
    <w:p>
      <w:pPr>
        <w:pStyle w:val="TOC2"/>
        <w:tabs>
          <w:tab w:val="right" w:leader="dot" w:pos="8306"/>
        </w:tabs>
      </w:pPr>
      <w:hyperlink w:anchor="_Toc28993" w:history="1">
        <w:r>
          <w:rPr>
            <w:rFonts w:ascii="仿宋" w:eastAsia="仿宋" w:hAnsi="仿宋" w:cs="仿宋" w:hint="eastAsia"/>
            <w:lang w:eastAsia="zh-CN"/>
          </w:rPr>
          <w:t>(一)、社交媒体策略</w:t>
        </w:r>
        <w:r>
          <w:tab/>
        </w:r>
        <w:r>
          <w:fldChar w:fldCharType="begin"/>
        </w:r>
        <w:r>
          <w:instrText xml:space="preserve"> PAGEREF _Toc28993 \h </w:instrText>
        </w:r>
        <w:r>
          <w:fldChar w:fldCharType="separate"/>
        </w:r>
        <w:r>
          <w:t>26</w:t>
        </w:r>
        <w:r>
          <w:fldChar w:fldCharType="end"/>
        </w:r>
      </w:hyperlink>
    </w:p>
    <w:p>
      <w:pPr>
        <w:pStyle w:val="TOC2"/>
        <w:tabs>
          <w:tab w:val="right" w:leader="dot" w:pos="8306"/>
        </w:tabs>
      </w:pPr>
      <w:hyperlink w:anchor="_Toc22816" w:history="1">
        <w:r>
          <w:rPr>
            <w:rFonts w:ascii="仿宋" w:eastAsia="仿宋" w:hAnsi="仿宋" w:cs="仿宋" w:hint="eastAsia"/>
            <w:lang w:eastAsia="zh-CN"/>
          </w:rPr>
          <w:t>(二)、在线广告与内容营销</w:t>
        </w:r>
        <w:r>
          <w:tab/>
        </w:r>
        <w:r>
          <w:fldChar w:fldCharType="begin"/>
        </w:r>
        <w:r>
          <w:instrText xml:space="preserve"> PAGEREF _Toc22816 \h </w:instrText>
        </w:r>
        <w:r>
          <w:fldChar w:fldCharType="separate"/>
        </w:r>
        <w:r>
          <w:t>27</w:t>
        </w:r>
        <w:r>
          <w:fldChar w:fldCharType="end"/>
        </w:r>
      </w:hyperlink>
    </w:p>
    <w:p>
      <w:pPr>
        <w:pStyle w:val="TOC2"/>
        <w:tabs>
          <w:tab w:val="right" w:leader="dot" w:pos="8306"/>
        </w:tabs>
      </w:pPr>
      <w:hyperlink w:anchor="_Toc21331" w:history="1">
        <w:r>
          <w:rPr>
            <w:rFonts w:ascii="仿宋" w:eastAsia="仿宋" w:hAnsi="仿宋" w:cs="仿宋" w:hint="eastAsia"/>
            <w:lang w:eastAsia="zh-CN"/>
          </w:rPr>
          <w:t>(三)、社交媒体分析与ROI</w:t>
        </w:r>
        <w:r>
          <w:tab/>
        </w:r>
        <w:r>
          <w:fldChar w:fldCharType="begin"/>
        </w:r>
        <w:r>
          <w:instrText xml:space="preserve"> PAGEREF _Toc21331 \h </w:instrText>
        </w:r>
        <w:r>
          <w:fldChar w:fldCharType="separate"/>
        </w:r>
        <w:r>
          <w:t>27</w:t>
        </w:r>
        <w:r>
          <w:fldChar w:fldCharType="end"/>
        </w:r>
      </w:hyperlink>
    </w:p>
    <w:p>
      <w:pPr>
        <w:pStyle w:val="TOC1"/>
        <w:tabs>
          <w:tab w:val="right" w:leader="dot" w:pos="8306"/>
        </w:tabs>
      </w:pPr>
      <w:hyperlink w:anchor="_Toc24635" w:history="1">
        <w:r>
          <w:rPr>
            <w:rFonts w:ascii="仿宋" w:eastAsia="仿宋" w:hAnsi="仿宋" w:cs="仿宋" w:hint="eastAsia"/>
            <w:lang w:eastAsia="zh-CN"/>
          </w:rPr>
          <w:t>五、丁二酸二甲酯项目土建工程</w:t>
        </w:r>
        <w:r>
          <w:tab/>
        </w:r>
        <w:r>
          <w:fldChar w:fldCharType="begin"/>
        </w:r>
        <w:r>
          <w:instrText xml:space="preserve"> PAGEREF _Toc24635 \h </w:instrText>
        </w:r>
        <w:r>
          <w:fldChar w:fldCharType="separate"/>
        </w:r>
        <w:r>
          <w:t>27</w:t>
        </w:r>
        <w:r>
          <w:fldChar w:fldCharType="end"/>
        </w:r>
      </w:hyperlink>
    </w:p>
    <w:p>
      <w:pPr>
        <w:pStyle w:val="TOC2"/>
        <w:tabs>
          <w:tab w:val="right" w:leader="dot" w:pos="8306"/>
        </w:tabs>
      </w:pPr>
      <w:hyperlink w:anchor="_Toc21549" w:history="1">
        <w:r>
          <w:rPr>
            <w:rFonts w:ascii="仿宋" w:eastAsia="仿宋" w:hAnsi="仿宋" w:cs="仿宋" w:hint="eastAsia"/>
            <w:lang w:eastAsia="zh-CN"/>
          </w:rPr>
          <w:t>(一)、建筑工程设计原则</w:t>
        </w:r>
        <w:r>
          <w:tab/>
        </w:r>
        <w:r>
          <w:fldChar w:fldCharType="begin"/>
        </w:r>
        <w:r>
          <w:instrText xml:space="preserve"> PAGEREF _Toc21549 \h </w:instrText>
        </w:r>
        <w:r>
          <w:fldChar w:fldCharType="separate"/>
        </w:r>
        <w:r>
          <w:t>27</w:t>
        </w:r>
        <w:r>
          <w:fldChar w:fldCharType="end"/>
        </w:r>
      </w:hyperlink>
    </w:p>
    <w:p>
      <w:pPr>
        <w:pStyle w:val="TOC2"/>
        <w:tabs>
          <w:tab w:val="right" w:leader="dot" w:pos="8306"/>
        </w:tabs>
      </w:pPr>
      <w:hyperlink w:anchor="_Toc16582" w:history="1">
        <w:r>
          <w:rPr>
            <w:rFonts w:ascii="仿宋" w:eastAsia="仿宋" w:hAnsi="仿宋" w:cs="仿宋" w:hint="eastAsia"/>
            <w:lang w:eastAsia="zh-CN"/>
          </w:rPr>
          <w:t>(二)、丁二酸二甲酯项目工程建设标准规范</w:t>
        </w:r>
        <w:r>
          <w:tab/>
        </w:r>
        <w:r>
          <w:fldChar w:fldCharType="begin"/>
        </w:r>
        <w:r>
          <w:instrText xml:space="preserve"> PAGEREF _Toc16582 \h </w:instrText>
        </w:r>
        <w:r>
          <w:fldChar w:fldCharType="separate"/>
        </w:r>
        <w:r>
          <w:t>28</w:t>
        </w:r>
        <w:r>
          <w:fldChar w:fldCharType="end"/>
        </w:r>
      </w:hyperlink>
    </w:p>
    <w:p>
      <w:pPr>
        <w:pStyle w:val="TOC2"/>
        <w:tabs>
          <w:tab w:val="right" w:leader="dot" w:pos="8306"/>
        </w:tabs>
      </w:pPr>
      <w:hyperlink w:anchor="_Toc6240" w:history="1">
        <w:r>
          <w:rPr>
            <w:rFonts w:ascii="仿宋" w:eastAsia="仿宋" w:hAnsi="仿宋" w:cs="仿宋" w:hint="eastAsia"/>
            <w:lang w:eastAsia="zh-CN"/>
          </w:rPr>
          <w:t>(三)、丁二酸二甲酯项目总平面设计要求</w:t>
        </w:r>
        <w:r>
          <w:tab/>
        </w:r>
        <w:r>
          <w:fldChar w:fldCharType="begin"/>
        </w:r>
        <w:r>
          <w:instrText xml:space="preserve"> PAGEREF _Toc6240 \h </w:instrText>
        </w:r>
        <w:r>
          <w:fldChar w:fldCharType="separate"/>
        </w:r>
        <w:r>
          <w:t>28</w:t>
        </w:r>
        <w:r>
          <w:fldChar w:fldCharType="end"/>
        </w:r>
      </w:hyperlink>
    </w:p>
    <w:p>
      <w:pPr>
        <w:pStyle w:val="TOC2"/>
        <w:tabs>
          <w:tab w:val="right" w:leader="dot" w:pos="8306"/>
        </w:tabs>
      </w:pPr>
      <w:hyperlink w:anchor="_Toc5455" w:history="1">
        <w:r>
          <w:rPr>
            <w:rFonts w:ascii="仿宋" w:eastAsia="仿宋" w:hAnsi="仿宋" w:cs="仿宋" w:hint="eastAsia"/>
            <w:lang w:eastAsia="zh-CN"/>
          </w:rPr>
          <w:t>(四)、建筑设计规范</w:t>
        </w:r>
        <w:r>
          <w:tab/>
        </w:r>
        <w:r>
          <w:fldChar w:fldCharType="begin"/>
        </w:r>
        <w:r>
          <w:instrText xml:space="preserve"> PAGEREF _Toc5455 \h </w:instrText>
        </w:r>
        <w:r>
          <w:fldChar w:fldCharType="separate"/>
        </w:r>
        <w:r>
          <w:t>28</w:t>
        </w:r>
        <w:r>
          <w:fldChar w:fldCharType="end"/>
        </w:r>
      </w:hyperlink>
    </w:p>
    <w:p>
      <w:pPr>
        <w:pStyle w:val="TOC2"/>
        <w:tabs>
          <w:tab w:val="right" w:leader="dot" w:pos="8306"/>
        </w:tabs>
      </w:pPr>
      <w:hyperlink w:anchor="_Toc16252" w:history="1">
        <w:r>
          <w:rPr>
            <w:rFonts w:ascii="仿宋" w:eastAsia="仿宋" w:hAnsi="仿宋" w:cs="仿宋" w:hint="eastAsia"/>
            <w:lang w:eastAsia="zh-CN"/>
          </w:rPr>
          <w:t>(五)、土建工程设计年限及安全等级</w:t>
        </w:r>
        <w:r>
          <w:tab/>
        </w:r>
        <w:r>
          <w:fldChar w:fldCharType="begin"/>
        </w:r>
        <w:r>
          <w:instrText xml:space="preserve"> PAGEREF _Toc16252 \h </w:instrText>
        </w:r>
        <w:r>
          <w:fldChar w:fldCharType="separate"/>
        </w:r>
        <w:r>
          <w:t>29</w:t>
        </w:r>
        <w:r>
          <w:fldChar w:fldCharType="end"/>
        </w:r>
      </w:hyperlink>
    </w:p>
    <w:p>
      <w:pPr>
        <w:pStyle w:val="TOC2"/>
        <w:tabs>
          <w:tab w:val="right" w:leader="dot" w:pos="8306"/>
        </w:tabs>
      </w:pPr>
      <w:hyperlink w:anchor="_Toc6524" w:history="1">
        <w:r>
          <w:rPr>
            <w:rFonts w:ascii="仿宋" w:eastAsia="仿宋" w:hAnsi="仿宋" w:cs="仿宋" w:hint="eastAsia"/>
            <w:lang w:eastAsia="zh-CN"/>
          </w:rPr>
          <w:t>(六)、建筑工程设计总体要求</w:t>
        </w:r>
        <w:r>
          <w:tab/>
        </w:r>
        <w:r>
          <w:fldChar w:fldCharType="begin"/>
        </w:r>
        <w:r>
          <w:instrText xml:space="preserve"> PAGEREF _Toc6524 \h </w:instrText>
        </w:r>
        <w:r>
          <w:fldChar w:fldCharType="separate"/>
        </w:r>
        <w:r>
          <w:t>29</w:t>
        </w:r>
        <w:r>
          <w:fldChar w:fldCharType="end"/>
        </w:r>
      </w:hyperlink>
    </w:p>
    <w:p>
      <w:pPr>
        <w:pStyle w:val="TOC2"/>
        <w:tabs>
          <w:tab w:val="right" w:leader="dot" w:pos="8306"/>
        </w:tabs>
      </w:pPr>
      <w:hyperlink w:anchor="_Toc3989" w:history="1">
        <w:r>
          <w:rPr>
            <w:rFonts w:ascii="仿宋" w:eastAsia="仿宋" w:hAnsi="仿宋" w:cs="仿宋" w:hint="eastAsia"/>
            <w:lang w:eastAsia="zh-CN"/>
          </w:rPr>
          <w:t>(七)、土建工程建设指标</w:t>
        </w:r>
        <w:r>
          <w:tab/>
        </w:r>
        <w:r>
          <w:fldChar w:fldCharType="begin"/>
        </w:r>
        <w:r>
          <w:instrText xml:space="preserve"> PAGEREF _Toc3989 \h </w:instrText>
        </w:r>
        <w:r>
          <w:fldChar w:fldCharType="separate"/>
        </w:r>
        <w:r>
          <w:t>29</w:t>
        </w:r>
        <w:r>
          <w:fldChar w:fldCharType="end"/>
        </w:r>
      </w:hyperlink>
    </w:p>
    <w:p>
      <w:pPr>
        <w:pStyle w:val="TOC1"/>
        <w:tabs>
          <w:tab w:val="right" w:leader="dot" w:pos="8306"/>
        </w:tabs>
      </w:pPr>
      <w:hyperlink w:anchor="_Toc14318" w:history="1">
        <w:r>
          <w:rPr>
            <w:rFonts w:ascii="仿宋" w:eastAsia="仿宋" w:hAnsi="仿宋" w:cs="仿宋" w:hint="eastAsia"/>
            <w:lang w:eastAsia="zh-CN"/>
          </w:rPr>
          <w:t>六、丁二酸二甲酯项目建设内容</w:t>
        </w:r>
        <w:r>
          <w:tab/>
        </w:r>
        <w:r>
          <w:fldChar w:fldCharType="begin"/>
        </w:r>
        <w:r>
          <w:instrText xml:space="preserve"> PAGEREF _Toc14318 \h </w:instrText>
        </w:r>
        <w:r>
          <w:fldChar w:fldCharType="separate"/>
        </w:r>
        <w:r>
          <w:t>30</w:t>
        </w:r>
        <w:r>
          <w:fldChar w:fldCharType="end"/>
        </w:r>
      </w:hyperlink>
    </w:p>
    <w:p>
      <w:pPr>
        <w:pStyle w:val="TOC2"/>
        <w:tabs>
          <w:tab w:val="right" w:leader="dot" w:pos="8306"/>
        </w:tabs>
      </w:pPr>
      <w:hyperlink w:anchor="_Toc6693" w:history="1">
        <w:r>
          <w:rPr>
            <w:rFonts w:ascii="仿宋" w:eastAsia="仿宋" w:hAnsi="仿宋" w:cs="仿宋" w:hint="eastAsia"/>
            <w:lang w:eastAsia="zh-CN"/>
          </w:rPr>
          <w:t>(一)、建筑工程</w:t>
        </w:r>
        <w:r>
          <w:tab/>
        </w:r>
        <w:r>
          <w:fldChar w:fldCharType="begin"/>
        </w:r>
        <w:r>
          <w:instrText xml:space="preserve"> PAGEREF _Toc6693 \h </w:instrText>
        </w:r>
        <w:r>
          <w:fldChar w:fldCharType="separate"/>
        </w:r>
        <w:r>
          <w:t>30</w:t>
        </w:r>
        <w:r>
          <w:fldChar w:fldCharType="end"/>
        </w:r>
      </w:hyperlink>
    </w:p>
    <w:p>
      <w:pPr>
        <w:pStyle w:val="TOC2"/>
        <w:tabs>
          <w:tab w:val="right" w:leader="dot" w:pos="8306"/>
        </w:tabs>
      </w:pPr>
      <w:hyperlink w:anchor="_Toc12334" w:history="1">
        <w:r>
          <w:rPr>
            <w:rFonts w:ascii="仿宋" w:eastAsia="仿宋" w:hAnsi="仿宋" w:cs="仿宋" w:hint="eastAsia"/>
            <w:lang w:eastAsia="zh-CN"/>
          </w:rPr>
          <w:t>(二)、电气、自动控制系统</w:t>
        </w:r>
        <w:r>
          <w:tab/>
        </w:r>
        <w:r>
          <w:fldChar w:fldCharType="begin"/>
        </w:r>
        <w:r>
          <w:instrText xml:space="preserve"> PAGEREF _Toc12334 \h </w:instrText>
        </w:r>
        <w:r>
          <w:fldChar w:fldCharType="separate"/>
        </w:r>
        <w:r>
          <w:t>31</w:t>
        </w:r>
        <w:r>
          <w:fldChar w:fldCharType="end"/>
        </w:r>
      </w:hyperlink>
    </w:p>
    <w:p>
      <w:pPr>
        <w:pStyle w:val="TOC2"/>
        <w:tabs>
          <w:tab w:val="right" w:leader="dot" w:pos="8306"/>
        </w:tabs>
      </w:pPr>
      <w:hyperlink w:anchor="_Toc3257" w:history="1">
        <w:r>
          <w:rPr>
            <w:rFonts w:ascii="仿宋" w:eastAsia="仿宋" w:hAnsi="仿宋" w:cs="仿宋" w:hint="eastAsia"/>
            <w:lang w:eastAsia="zh-CN"/>
          </w:rPr>
          <w:t>(三)、通用及专用设备选择</w:t>
        </w:r>
        <w:r>
          <w:tab/>
        </w:r>
        <w:r>
          <w:fldChar w:fldCharType="begin"/>
        </w:r>
        <w:r>
          <w:instrText xml:space="preserve"> PAGEREF _Toc3257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6" w:history="1">
        <w:r>
          <w:rPr>
            <w:rFonts w:ascii="仿宋" w:eastAsia="仿宋" w:hAnsi="仿宋" w:cs="仿宋" w:hint="eastAsia"/>
            <w:lang w:eastAsia="zh-CN"/>
          </w:rPr>
          <w:t>(四)、公共工程</w:t>
        </w:r>
        <w:r>
          <w:tab/>
        </w:r>
        <w:r>
          <w:fldChar w:fldCharType="begin"/>
        </w:r>
        <w:r>
          <w:instrText xml:space="preserve"> PAGEREF _Toc23826 \h </w:instrText>
        </w:r>
        <w:r>
          <w:fldChar w:fldCharType="separate"/>
        </w:r>
        <w:r>
          <w:t>35</w:t>
        </w:r>
        <w:r>
          <w:fldChar w:fldCharType="end"/>
        </w:r>
      </w:hyperlink>
    </w:p>
    <w:p>
      <w:pPr>
        <w:pStyle w:val="TOC1"/>
        <w:tabs>
          <w:tab w:val="right" w:leader="dot" w:pos="8306"/>
        </w:tabs>
      </w:pPr>
      <w:hyperlink w:anchor="_Toc13389" w:history="1">
        <w:r>
          <w:rPr>
            <w:rFonts w:ascii="仿宋" w:eastAsia="仿宋" w:hAnsi="仿宋" w:cs="仿宋" w:hint="eastAsia"/>
            <w:lang w:eastAsia="zh-CN"/>
          </w:rPr>
          <w:t>七、项目概要</w:t>
        </w:r>
        <w:r>
          <w:tab/>
        </w:r>
        <w:r>
          <w:fldChar w:fldCharType="begin"/>
        </w:r>
        <w:r>
          <w:instrText xml:space="preserve"> PAGEREF _Toc13389 \h </w:instrText>
        </w:r>
        <w:r>
          <w:fldChar w:fldCharType="separate"/>
        </w:r>
        <w:r>
          <w:t>36</w:t>
        </w:r>
        <w:r>
          <w:fldChar w:fldCharType="end"/>
        </w:r>
      </w:hyperlink>
    </w:p>
    <w:p>
      <w:pPr>
        <w:pStyle w:val="TOC2"/>
        <w:tabs>
          <w:tab w:val="right" w:leader="dot" w:pos="8306"/>
        </w:tabs>
      </w:pPr>
      <w:hyperlink w:anchor="_Toc10042" w:history="1">
        <w:r>
          <w:rPr>
            <w:rFonts w:ascii="仿宋" w:eastAsia="仿宋" w:hAnsi="仿宋" w:cs="仿宋" w:hint="eastAsia"/>
            <w:lang w:eastAsia="zh-CN"/>
          </w:rPr>
          <w:t>(一)、项目名称及建设性质</w:t>
        </w:r>
        <w:r>
          <w:tab/>
        </w:r>
        <w:r>
          <w:fldChar w:fldCharType="begin"/>
        </w:r>
        <w:r>
          <w:instrText xml:space="preserve"> PAGEREF _Toc10042 \h </w:instrText>
        </w:r>
        <w:r>
          <w:fldChar w:fldCharType="separate"/>
        </w:r>
        <w:r>
          <w:t>36</w:t>
        </w:r>
        <w:r>
          <w:fldChar w:fldCharType="end"/>
        </w:r>
      </w:hyperlink>
    </w:p>
    <w:p>
      <w:pPr>
        <w:pStyle w:val="TOC2"/>
        <w:tabs>
          <w:tab w:val="right" w:leader="dot" w:pos="8306"/>
        </w:tabs>
      </w:pPr>
      <w:hyperlink w:anchor="_Toc12358" w:history="1">
        <w:r>
          <w:rPr>
            <w:rFonts w:ascii="仿宋" w:eastAsia="仿宋" w:hAnsi="仿宋" w:cs="仿宋" w:hint="eastAsia"/>
            <w:lang w:eastAsia="zh-CN"/>
          </w:rPr>
          <w:t>(二)、项目主办方</w:t>
        </w:r>
        <w:r>
          <w:tab/>
        </w:r>
        <w:r>
          <w:fldChar w:fldCharType="begin"/>
        </w:r>
        <w:r>
          <w:instrText xml:space="preserve"> PAGEREF _Toc12358 \h </w:instrText>
        </w:r>
        <w:r>
          <w:fldChar w:fldCharType="separate"/>
        </w:r>
        <w:r>
          <w:t>36</w:t>
        </w:r>
        <w:r>
          <w:fldChar w:fldCharType="end"/>
        </w:r>
      </w:hyperlink>
    </w:p>
    <w:p>
      <w:pPr>
        <w:pStyle w:val="TOC2"/>
        <w:tabs>
          <w:tab w:val="right" w:leader="dot" w:pos="8306"/>
        </w:tabs>
      </w:pPr>
      <w:hyperlink w:anchor="_Toc19611" w:history="1">
        <w:r>
          <w:rPr>
            <w:rFonts w:ascii="仿宋" w:eastAsia="仿宋" w:hAnsi="仿宋" w:cs="仿宋" w:hint="eastAsia"/>
            <w:lang w:eastAsia="zh-CN"/>
          </w:rPr>
          <w:t>(三)、丁二酸二甲酯项目定位及建设原因</w:t>
        </w:r>
        <w:r>
          <w:tab/>
        </w:r>
        <w:r>
          <w:fldChar w:fldCharType="begin"/>
        </w:r>
        <w:r>
          <w:instrText xml:space="preserve"> PAGEREF _Toc19611 \h </w:instrText>
        </w:r>
        <w:r>
          <w:fldChar w:fldCharType="separate"/>
        </w:r>
        <w:r>
          <w:t>37</w:t>
        </w:r>
        <w:r>
          <w:fldChar w:fldCharType="end"/>
        </w:r>
      </w:hyperlink>
    </w:p>
    <w:p>
      <w:pPr>
        <w:pStyle w:val="TOC2"/>
        <w:tabs>
          <w:tab w:val="right" w:leader="dot" w:pos="8306"/>
        </w:tabs>
      </w:pPr>
      <w:hyperlink w:anchor="_Toc31328" w:history="1">
        <w:r>
          <w:rPr>
            <w:rFonts w:ascii="仿宋" w:eastAsia="仿宋" w:hAnsi="仿宋" w:cs="仿宋" w:hint="eastAsia"/>
            <w:lang w:eastAsia="zh-CN"/>
          </w:rPr>
          <w:t>(四)、丁二酸二甲酯项目选址及背景</w:t>
        </w:r>
        <w:r>
          <w:tab/>
        </w:r>
        <w:r>
          <w:fldChar w:fldCharType="begin"/>
        </w:r>
        <w:r>
          <w:instrText xml:space="preserve"> PAGEREF _Toc31328 \h </w:instrText>
        </w:r>
        <w:r>
          <w:fldChar w:fldCharType="separate"/>
        </w:r>
        <w:r>
          <w:t>38</w:t>
        </w:r>
        <w:r>
          <w:fldChar w:fldCharType="end"/>
        </w:r>
      </w:hyperlink>
    </w:p>
    <w:p>
      <w:pPr>
        <w:pStyle w:val="TOC2"/>
        <w:tabs>
          <w:tab w:val="right" w:leader="dot" w:pos="8306"/>
        </w:tabs>
      </w:pPr>
      <w:hyperlink w:anchor="_Toc11567" w:history="1">
        <w:r>
          <w:rPr>
            <w:rFonts w:ascii="仿宋" w:eastAsia="仿宋" w:hAnsi="仿宋" w:cs="仿宋" w:hint="eastAsia"/>
            <w:lang w:eastAsia="zh-CN"/>
          </w:rPr>
          <w:t>(五)、丁二酸二甲酯项目生产规模概述</w:t>
        </w:r>
        <w:r>
          <w:tab/>
        </w:r>
        <w:r>
          <w:fldChar w:fldCharType="begin"/>
        </w:r>
        <w:r>
          <w:instrText xml:space="preserve"> PAGEREF _Toc11567 \h </w:instrText>
        </w:r>
        <w:r>
          <w:fldChar w:fldCharType="separate"/>
        </w:r>
        <w:r>
          <w:t>38</w:t>
        </w:r>
        <w:r>
          <w:fldChar w:fldCharType="end"/>
        </w:r>
      </w:hyperlink>
    </w:p>
    <w:p>
      <w:pPr>
        <w:pStyle w:val="TOC2"/>
        <w:tabs>
          <w:tab w:val="right" w:leader="dot" w:pos="8306"/>
        </w:tabs>
      </w:pPr>
      <w:hyperlink w:anchor="_Toc21276" w:history="1">
        <w:r>
          <w:rPr>
            <w:rFonts w:ascii="仿宋" w:eastAsia="仿宋" w:hAnsi="仿宋" w:cs="仿宋" w:hint="eastAsia"/>
            <w:lang w:eastAsia="zh-CN"/>
          </w:rPr>
          <w:t>(六)、建筑规模与设计要点</w:t>
        </w:r>
        <w:r>
          <w:tab/>
        </w:r>
        <w:r>
          <w:fldChar w:fldCharType="begin"/>
        </w:r>
        <w:r>
          <w:instrText xml:space="preserve"> PAGEREF _Toc21276 \h </w:instrText>
        </w:r>
        <w:r>
          <w:fldChar w:fldCharType="separate"/>
        </w:r>
        <w:r>
          <w:t>39</w:t>
        </w:r>
        <w:r>
          <w:fldChar w:fldCharType="end"/>
        </w:r>
      </w:hyperlink>
    </w:p>
    <w:p>
      <w:pPr>
        <w:pStyle w:val="TOC2"/>
        <w:tabs>
          <w:tab w:val="right" w:leader="dot" w:pos="8306"/>
        </w:tabs>
      </w:pPr>
      <w:hyperlink w:anchor="_Toc3642" w:history="1">
        <w:r>
          <w:rPr>
            <w:rFonts w:ascii="仿宋" w:eastAsia="仿宋" w:hAnsi="仿宋" w:cs="仿宋" w:hint="eastAsia"/>
            <w:lang w:eastAsia="zh-CN"/>
          </w:rPr>
          <w:t>(七)、环境影响考察</w:t>
        </w:r>
        <w:r>
          <w:tab/>
        </w:r>
        <w:r>
          <w:fldChar w:fldCharType="begin"/>
        </w:r>
        <w:r>
          <w:instrText xml:space="preserve"> PAGEREF _Toc3642 \h </w:instrText>
        </w:r>
        <w:r>
          <w:fldChar w:fldCharType="separate"/>
        </w:r>
        <w:r>
          <w:t>39</w:t>
        </w:r>
        <w:r>
          <w:fldChar w:fldCharType="end"/>
        </w:r>
      </w:hyperlink>
    </w:p>
    <w:p>
      <w:pPr>
        <w:pStyle w:val="TOC2"/>
        <w:tabs>
          <w:tab w:val="right" w:leader="dot" w:pos="8306"/>
        </w:tabs>
      </w:pPr>
      <w:hyperlink w:anchor="_Toc24161" w:history="1">
        <w:r>
          <w:rPr>
            <w:rFonts w:ascii="仿宋" w:eastAsia="仿宋" w:hAnsi="仿宋" w:cs="仿宋" w:hint="eastAsia"/>
            <w:lang w:eastAsia="zh-CN"/>
          </w:rPr>
          <w:t>(八)、项目总投资与资金结构</w:t>
        </w:r>
        <w:r>
          <w:tab/>
        </w:r>
        <w:r>
          <w:fldChar w:fldCharType="begin"/>
        </w:r>
        <w:r>
          <w:instrText xml:space="preserve"> PAGEREF _Toc24161 \h </w:instrText>
        </w:r>
        <w:r>
          <w:fldChar w:fldCharType="separate"/>
        </w:r>
        <w:r>
          <w:t>40</w:t>
        </w:r>
        <w:r>
          <w:fldChar w:fldCharType="end"/>
        </w:r>
      </w:hyperlink>
    </w:p>
    <w:p>
      <w:pPr>
        <w:pStyle w:val="TOC2"/>
        <w:tabs>
          <w:tab w:val="right" w:leader="dot" w:pos="8306"/>
        </w:tabs>
      </w:pPr>
      <w:hyperlink w:anchor="_Toc4308" w:history="1">
        <w:r>
          <w:rPr>
            <w:rFonts w:ascii="仿宋" w:eastAsia="仿宋" w:hAnsi="仿宋" w:cs="仿宋" w:hint="eastAsia"/>
            <w:lang w:eastAsia="zh-CN"/>
          </w:rPr>
          <w:t>(九)、资金筹措方案概述</w:t>
        </w:r>
        <w:r>
          <w:tab/>
        </w:r>
        <w:r>
          <w:fldChar w:fldCharType="begin"/>
        </w:r>
        <w:r>
          <w:instrText xml:space="preserve"> PAGEREF _Toc4308 \h </w:instrText>
        </w:r>
        <w:r>
          <w:fldChar w:fldCharType="separate"/>
        </w:r>
        <w:r>
          <w:t>41</w:t>
        </w:r>
        <w:r>
          <w:fldChar w:fldCharType="end"/>
        </w:r>
      </w:hyperlink>
    </w:p>
    <w:p>
      <w:pPr>
        <w:pStyle w:val="TOC2"/>
        <w:tabs>
          <w:tab w:val="right" w:leader="dot" w:pos="8306"/>
        </w:tabs>
      </w:pPr>
      <w:hyperlink w:anchor="_Toc23157" w:history="1">
        <w:r>
          <w:rPr>
            <w:rFonts w:ascii="仿宋" w:eastAsia="仿宋" w:hAnsi="仿宋" w:cs="仿宋" w:hint="eastAsia"/>
            <w:lang w:eastAsia="zh-CN"/>
          </w:rPr>
          <w:t>(十)、丁二酸二甲酯项目经济效益预期规划</w:t>
        </w:r>
        <w:r>
          <w:tab/>
        </w:r>
        <w:r>
          <w:fldChar w:fldCharType="begin"/>
        </w:r>
        <w:r>
          <w:instrText xml:space="preserve"> PAGEREF _Toc23157 \h </w:instrText>
        </w:r>
        <w:r>
          <w:fldChar w:fldCharType="separate"/>
        </w:r>
        <w:r>
          <w:t>41</w:t>
        </w:r>
        <w:r>
          <w:fldChar w:fldCharType="end"/>
        </w:r>
      </w:hyperlink>
    </w:p>
    <w:p>
      <w:pPr>
        <w:pStyle w:val="TOC2"/>
        <w:tabs>
          <w:tab w:val="right" w:leader="dot" w:pos="8306"/>
        </w:tabs>
      </w:pPr>
      <w:hyperlink w:anchor="_Toc15759" w:history="1">
        <w:r>
          <w:rPr>
            <w:rFonts w:ascii="仿宋" w:eastAsia="仿宋" w:hAnsi="仿宋" w:cs="仿宋" w:hint="eastAsia"/>
            <w:lang w:eastAsia="zh-CN"/>
          </w:rPr>
          <w:t>(十一)、丁二酸二甲酯项目建设进度计划</w:t>
        </w:r>
        <w:r>
          <w:tab/>
        </w:r>
        <w:r>
          <w:fldChar w:fldCharType="begin"/>
        </w:r>
        <w:r>
          <w:instrText xml:space="preserve"> PAGEREF _Toc15759 \h </w:instrText>
        </w:r>
        <w:r>
          <w:fldChar w:fldCharType="separate"/>
        </w:r>
        <w:r>
          <w:t>42</w:t>
        </w:r>
        <w:r>
          <w:fldChar w:fldCharType="end"/>
        </w:r>
      </w:hyperlink>
    </w:p>
    <w:p>
      <w:pPr>
        <w:pStyle w:val="TOC1"/>
        <w:tabs>
          <w:tab w:val="right" w:leader="dot" w:pos="8306"/>
        </w:tabs>
      </w:pPr>
      <w:hyperlink w:anchor="_Toc27518" w:history="1">
        <w:r>
          <w:rPr>
            <w:rFonts w:ascii="仿宋" w:eastAsia="仿宋" w:hAnsi="仿宋" w:cs="仿宋" w:hint="eastAsia"/>
            <w:lang w:eastAsia="zh-CN"/>
          </w:rPr>
          <w:t>八、供应链管理</w:t>
        </w:r>
        <w:r>
          <w:tab/>
        </w:r>
        <w:r>
          <w:fldChar w:fldCharType="begin"/>
        </w:r>
        <w:r>
          <w:instrText xml:space="preserve"> PAGEREF _Toc27518 \h </w:instrText>
        </w:r>
        <w:r>
          <w:fldChar w:fldCharType="separate"/>
        </w:r>
        <w:r>
          <w:t>42</w:t>
        </w:r>
        <w:r>
          <w:fldChar w:fldCharType="end"/>
        </w:r>
      </w:hyperlink>
    </w:p>
    <w:p>
      <w:pPr>
        <w:pStyle w:val="TOC2"/>
        <w:tabs>
          <w:tab w:val="right" w:leader="dot" w:pos="8306"/>
        </w:tabs>
      </w:pPr>
      <w:hyperlink w:anchor="_Toc22125" w:history="1">
        <w:r>
          <w:rPr>
            <w:rFonts w:ascii="仿宋" w:eastAsia="仿宋" w:hAnsi="仿宋" w:cs="仿宋" w:hint="eastAsia"/>
            <w:lang w:eastAsia="zh-CN"/>
          </w:rPr>
          <w:t>(一)、供应链战略规划</w:t>
        </w:r>
        <w:r>
          <w:tab/>
        </w:r>
        <w:r>
          <w:fldChar w:fldCharType="begin"/>
        </w:r>
        <w:r>
          <w:instrText xml:space="preserve"> PAGEREF _Toc22125 \h </w:instrText>
        </w:r>
        <w:r>
          <w:fldChar w:fldCharType="separate"/>
        </w:r>
        <w:r>
          <w:t>42</w:t>
        </w:r>
        <w:r>
          <w:fldChar w:fldCharType="end"/>
        </w:r>
      </w:hyperlink>
    </w:p>
    <w:p>
      <w:pPr>
        <w:pStyle w:val="TOC2"/>
        <w:tabs>
          <w:tab w:val="right" w:leader="dot" w:pos="8306"/>
        </w:tabs>
      </w:pPr>
      <w:hyperlink w:anchor="_Toc2076" w:history="1">
        <w:r>
          <w:rPr>
            <w:rFonts w:ascii="仿宋" w:eastAsia="仿宋" w:hAnsi="仿宋" w:cs="仿宋" w:hint="eastAsia"/>
            <w:lang w:eastAsia="zh-CN"/>
          </w:rPr>
          <w:t>(二)、供应商选择与合作</w:t>
        </w:r>
        <w:r>
          <w:tab/>
        </w:r>
        <w:r>
          <w:fldChar w:fldCharType="begin"/>
        </w:r>
        <w:r>
          <w:instrText xml:space="preserve"> PAGEREF _Toc2076 \h </w:instrText>
        </w:r>
        <w:r>
          <w:fldChar w:fldCharType="separate"/>
        </w:r>
        <w:r>
          <w:t>43</w:t>
        </w:r>
        <w:r>
          <w:fldChar w:fldCharType="end"/>
        </w:r>
      </w:hyperlink>
    </w:p>
    <w:p>
      <w:pPr>
        <w:pStyle w:val="TOC2"/>
        <w:tabs>
          <w:tab w:val="right" w:leader="dot" w:pos="8306"/>
        </w:tabs>
      </w:pPr>
      <w:hyperlink w:anchor="_Toc27022" w:history="1">
        <w:r>
          <w:rPr>
            <w:rFonts w:ascii="仿宋" w:eastAsia="仿宋" w:hAnsi="仿宋" w:cs="仿宋" w:hint="eastAsia"/>
            <w:lang w:eastAsia="zh-CN"/>
          </w:rPr>
          <w:t>(三)、物流与库存管理</w:t>
        </w:r>
        <w:r>
          <w:tab/>
        </w:r>
        <w:r>
          <w:fldChar w:fldCharType="begin"/>
        </w:r>
        <w:r>
          <w:instrText xml:space="preserve"> PAGEREF _Toc27022 \h </w:instrText>
        </w:r>
        <w:r>
          <w:fldChar w:fldCharType="separate"/>
        </w:r>
        <w:r>
          <w:t>43</w:t>
        </w:r>
        <w:r>
          <w:fldChar w:fldCharType="end"/>
        </w:r>
      </w:hyperlink>
    </w:p>
    <w:p>
      <w:pPr>
        <w:pStyle w:val="TOC1"/>
        <w:tabs>
          <w:tab w:val="right" w:leader="dot" w:pos="8306"/>
        </w:tabs>
      </w:pPr>
      <w:hyperlink w:anchor="_Toc14312" w:history="1">
        <w:r>
          <w:rPr>
            <w:rFonts w:ascii="仿宋" w:eastAsia="仿宋" w:hAnsi="仿宋" w:cs="仿宋" w:hint="eastAsia"/>
            <w:lang w:eastAsia="zh-CN"/>
          </w:rPr>
          <w:t>九、市场营销策略</w:t>
        </w:r>
        <w:r>
          <w:tab/>
        </w:r>
        <w:r>
          <w:fldChar w:fldCharType="begin"/>
        </w:r>
        <w:r>
          <w:instrText xml:space="preserve"> PAGEREF _Toc14312 \h </w:instrText>
        </w:r>
        <w:r>
          <w:fldChar w:fldCharType="separate"/>
        </w:r>
        <w:r>
          <w:t>44</w:t>
        </w:r>
        <w:r>
          <w:fldChar w:fldCharType="end"/>
        </w:r>
      </w:hyperlink>
    </w:p>
    <w:p>
      <w:pPr>
        <w:pStyle w:val="TOC2"/>
        <w:tabs>
          <w:tab w:val="right" w:leader="dot" w:pos="8306"/>
        </w:tabs>
      </w:pPr>
      <w:hyperlink w:anchor="_Toc12857" w:history="1">
        <w:r>
          <w:rPr>
            <w:rFonts w:ascii="仿宋" w:eastAsia="仿宋" w:hAnsi="仿宋" w:cs="仿宋" w:hint="eastAsia"/>
            <w:lang w:eastAsia="zh-CN"/>
          </w:rPr>
          <w:t>(一)、目标市场分析</w:t>
        </w:r>
        <w:r>
          <w:tab/>
        </w:r>
        <w:r>
          <w:fldChar w:fldCharType="begin"/>
        </w:r>
        <w:r>
          <w:instrText xml:space="preserve"> PAGEREF _Toc12857 \h </w:instrText>
        </w:r>
        <w:r>
          <w:fldChar w:fldCharType="separate"/>
        </w:r>
        <w:r>
          <w:t>44</w:t>
        </w:r>
        <w:r>
          <w:fldChar w:fldCharType="end"/>
        </w:r>
      </w:hyperlink>
    </w:p>
    <w:p>
      <w:pPr>
        <w:pStyle w:val="TOC2"/>
        <w:tabs>
          <w:tab w:val="right" w:leader="dot" w:pos="8306"/>
        </w:tabs>
      </w:pPr>
      <w:hyperlink w:anchor="_Toc6874" w:history="1">
        <w:r>
          <w:rPr>
            <w:rFonts w:ascii="仿宋" w:eastAsia="仿宋" w:hAnsi="仿宋" w:cs="仿宋" w:hint="eastAsia"/>
            <w:lang w:eastAsia="zh-CN"/>
          </w:rPr>
          <w:t>(二)、市场定位策略</w:t>
        </w:r>
        <w:r>
          <w:tab/>
        </w:r>
        <w:r>
          <w:fldChar w:fldCharType="begin"/>
        </w:r>
        <w:r>
          <w:instrText xml:space="preserve"> PAGEREF _Toc6874 \h </w:instrText>
        </w:r>
        <w:r>
          <w:fldChar w:fldCharType="separate"/>
        </w:r>
        <w:r>
          <w:t>44</w:t>
        </w:r>
        <w:r>
          <w:fldChar w:fldCharType="end"/>
        </w:r>
      </w:hyperlink>
    </w:p>
    <w:p>
      <w:pPr>
        <w:pStyle w:val="TOC2"/>
        <w:tabs>
          <w:tab w:val="right" w:leader="dot" w:pos="8306"/>
        </w:tabs>
      </w:pPr>
      <w:hyperlink w:anchor="_Toc807" w:history="1">
        <w:r>
          <w:rPr>
            <w:rFonts w:ascii="仿宋" w:eastAsia="仿宋" w:hAnsi="仿宋" w:cs="仿宋" w:hint="eastAsia"/>
            <w:lang w:eastAsia="zh-CN"/>
          </w:rPr>
          <w:t>(三)、产品定价策略</w:t>
        </w:r>
        <w:r>
          <w:tab/>
        </w:r>
        <w:r>
          <w:fldChar w:fldCharType="begin"/>
        </w:r>
        <w:r>
          <w:instrText xml:space="preserve"> PAGEREF _Toc807 \h </w:instrText>
        </w:r>
        <w:r>
          <w:fldChar w:fldCharType="separate"/>
        </w:r>
        <w:r>
          <w:t>45</w:t>
        </w:r>
        <w:r>
          <w:fldChar w:fldCharType="end"/>
        </w:r>
      </w:hyperlink>
    </w:p>
    <w:p>
      <w:pPr>
        <w:pStyle w:val="TOC2"/>
        <w:tabs>
          <w:tab w:val="right" w:leader="dot" w:pos="8306"/>
        </w:tabs>
      </w:pPr>
      <w:hyperlink w:anchor="_Toc10465" w:history="1">
        <w:r>
          <w:rPr>
            <w:rFonts w:ascii="仿宋" w:eastAsia="仿宋" w:hAnsi="仿宋" w:cs="仿宋" w:hint="eastAsia"/>
            <w:lang w:eastAsia="zh-CN"/>
          </w:rPr>
          <w:t>(四)、促销与广告策略</w:t>
        </w:r>
        <w:r>
          <w:tab/>
        </w:r>
        <w:r>
          <w:fldChar w:fldCharType="begin"/>
        </w:r>
        <w:r>
          <w:instrText xml:space="preserve"> PAGEREF _Toc10465 \h </w:instrText>
        </w:r>
        <w:r>
          <w:fldChar w:fldCharType="separate"/>
        </w:r>
        <w:r>
          <w:t>45</w:t>
        </w:r>
        <w:r>
          <w:fldChar w:fldCharType="end"/>
        </w:r>
      </w:hyperlink>
    </w:p>
    <w:p>
      <w:pPr>
        <w:pStyle w:val="TOC2"/>
        <w:tabs>
          <w:tab w:val="right" w:leader="dot" w:pos="8306"/>
        </w:tabs>
      </w:pPr>
      <w:hyperlink w:anchor="_Toc3135" w:history="1">
        <w:r>
          <w:rPr>
            <w:rFonts w:ascii="仿宋" w:eastAsia="仿宋" w:hAnsi="仿宋" w:cs="仿宋" w:hint="eastAsia"/>
            <w:lang w:eastAsia="zh-CN"/>
          </w:rPr>
          <w:t>(五)、分销渠道策略</w:t>
        </w:r>
        <w:r>
          <w:tab/>
        </w:r>
        <w:r>
          <w:fldChar w:fldCharType="begin"/>
        </w:r>
        <w:r>
          <w:instrText xml:space="preserve"> PAGEREF _Toc3135 \h </w:instrText>
        </w:r>
        <w:r>
          <w:fldChar w:fldCharType="separate"/>
        </w:r>
        <w:r>
          <w:t>45</w:t>
        </w:r>
        <w:r>
          <w:fldChar w:fldCharType="end"/>
        </w:r>
      </w:hyperlink>
    </w:p>
    <w:p>
      <w:pPr>
        <w:pStyle w:val="TOC2"/>
        <w:tabs>
          <w:tab w:val="right" w:leader="dot" w:pos="8306"/>
        </w:tabs>
      </w:pPr>
      <w:hyperlink w:anchor="_Toc21297" w:history="1">
        <w:r>
          <w:rPr>
            <w:rFonts w:ascii="仿宋" w:eastAsia="仿宋" w:hAnsi="仿宋" w:cs="仿宋" w:hint="eastAsia"/>
            <w:lang w:eastAsia="zh-CN"/>
          </w:rPr>
          <w:t>(六)、市场份额预测</w:t>
        </w:r>
        <w:r>
          <w:tab/>
        </w:r>
        <w:r>
          <w:fldChar w:fldCharType="begin"/>
        </w:r>
        <w:r>
          <w:instrText xml:space="preserve"> PAGEREF _Toc21297 \h </w:instrText>
        </w:r>
        <w:r>
          <w:fldChar w:fldCharType="separate"/>
        </w:r>
        <w:r>
          <w:t>46</w:t>
        </w:r>
        <w:r>
          <w:fldChar w:fldCharType="end"/>
        </w:r>
      </w:hyperlink>
    </w:p>
    <w:p>
      <w:pPr>
        <w:pStyle w:val="TOC1"/>
        <w:tabs>
          <w:tab w:val="right" w:leader="dot" w:pos="8306"/>
        </w:tabs>
      </w:pPr>
      <w:hyperlink w:anchor="_Toc7974" w:history="1">
        <w:r>
          <w:rPr>
            <w:rFonts w:ascii="仿宋" w:eastAsia="仿宋" w:hAnsi="仿宋" w:cs="仿宋" w:hint="eastAsia"/>
            <w:lang w:eastAsia="zh-CN"/>
          </w:rPr>
          <w:t>十、效益分析</w:t>
        </w:r>
        <w:r>
          <w:tab/>
        </w:r>
        <w:r>
          <w:fldChar w:fldCharType="begin"/>
        </w:r>
        <w:r>
          <w:instrText xml:space="preserve"> PAGEREF _Toc7974 \h </w:instrText>
        </w:r>
        <w:r>
          <w:fldChar w:fldCharType="separate"/>
        </w:r>
        <w:r>
          <w:t>47</w:t>
        </w:r>
        <w:r>
          <w:fldChar w:fldCharType="end"/>
        </w:r>
      </w:hyperlink>
    </w:p>
    <w:p>
      <w:pPr>
        <w:pStyle w:val="TOC2"/>
        <w:tabs>
          <w:tab w:val="right" w:leader="dot" w:pos="8306"/>
        </w:tabs>
      </w:pPr>
      <w:hyperlink w:anchor="_Toc15639" w:history="1">
        <w:r>
          <w:rPr>
            <w:rFonts w:ascii="仿宋" w:eastAsia="仿宋" w:hAnsi="仿宋" w:cs="仿宋" w:hint="eastAsia"/>
            <w:lang w:eastAsia="zh-CN"/>
          </w:rPr>
          <w:t>(一)、生产成本和销售收入估算</w:t>
        </w:r>
        <w:r>
          <w:tab/>
        </w:r>
        <w:r>
          <w:fldChar w:fldCharType="begin"/>
        </w:r>
        <w:r>
          <w:instrText xml:space="preserve"> PAGEREF _Toc15639 \h </w:instrText>
        </w:r>
        <w:r>
          <w:fldChar w:fldCharType="separate"/>
        </w:r>
        <w:r>
          <w:t>47</w:t>
        </w:r>
        <w:r>
          <w:fldChar w:fldCharType="end"/>
        </w:r>
      </w:hyperlink>
    </w:p>
    <w:p>
      <w:pPr>
        <w:pStyle w:val="TOC2"/>
        <w:tabs>
          <w:tab w:val="right" w:leader="dot" w:pos="8306"/>
        </w:tabs>
      </w:pPr>
      <w:hyperlink w:anchor="_Toc29003" w:history="1">
        <w:r>
          <w:rPr>
            <w:rFonts w:ascii="仿宋" w:eastAsia="仿宋" w:hAnsi="仿宋" w:cs="仿宋" w:hint="eastAsia"/>
            <w:lang w:eastAsia="zh-CN"/>
          </w:rPr>
          <w:t>(二)、财务评价</w:t>
        </w:r>
        <w:r>
          <w:tab/>
        </w:r>
        <w:r>
          <w:fldChar w:fldCharType="begin"/>
        </w:r>
        <w:r>
          <w:instrText xml:space="preserve"> PAGEREF _Toc29003 \h </w:instrText>
        </w:r>
        <w:r>
          <w:fldChar w:fldCharType="separate"/>
        </w:r>
        <w:r>
          <w:t>48</w:t>
        </w:r>
        <w:r>
          <w:fldChar w:fldCharType="end"/>
        </w:r>
      </w:hyperlink>
    </w:p>
    <w:p>
      <w:pPr>
        <w:pStyle w:val="TOC2"/>
        <w:tabs>
          <w:tab w:val="right" w:leader="dot" w:pos="8306"/>
        </w:tabs>
      </w:pPr>
      <w:hyperlink w:anchor="_Toc12365" w:history="1">
        <w:r>
          <w:rPr>
            <w:rFonts w:ascii="仿宋" w:eastAsia="仿宋" w:hAnsi="仿宋" w:cs="仿宋" w:hint="eastAsia"/>
            <w:lang w:eastAsia="zh-CN"/>
          </w:rPr>
          <w:t>(三)、环境效益和社会效益</w:t>
        </w:r>
        <w:r>
          <w:tab/>
        </w:r>
        <w:r>
          <w:fldChar w:fldCharType="begin"/>
        </w:r>
        <w:r>
          <w:instrText xml:space="preserve"> PAGEREF _Toc12365 \h </w:instrText>
        </w:r>
        <w:r>
          <w:fldChar w:fldCharType="separate"/>
        </w:r>
        <w:r>
          <w:t>51</w:t>
        </w:r>
        <w:r>
          <w:fldChar w:fldCharType="end"/>
        </w:r>
      </w:hyperlink>
    </w:p>
    <w:p>
      <w:pPr>
        <w:pStyle w:val="TOC1"/>
        <w:tabs>
          <w:tab w:val="right" w:leader="dot" w:pos="8306"/>
        </w:tabs>
      </w:pPr>
      <w:hyperlink w:anchor="_Toc3928" w:history="1">
        <w:r>
          <w:rPr>
            <w:rFonts w:ascii="仿宋" w:eastAsia="仿宋" w:hAnsi="仿宋" w:cs="仿宋" w:hint="eastAsia"/>
            <w:lang w:eastAsia="zh-CN"/>
          </w:rPr>
          <w:t>十一、丁二酸二甲酯项目背景、必要性</w:t>
        </w:r>
        <w:r>
          <w:tab/>
        </w:r>
        <w:r>
          <w:fldChar w:fldCharType="begin"/>
        </w:r>
        <w:r>
          <w:instrText xml:space="preserve"> PAGEREF _Toc3928 \h </w:instrText>
        </w:r>
        <w:r>
          <w:fldChar w:fldCharType="separate"/>
        </w:r>
        <w:r>
          <w:t>52</w:t>
        </w:r>
        <w:r>
          <w:fldChar w:fldCharType="end"/>
        </w:r>
      </w:hyperlink>
    </w:p>
    <w:p>
      <w:pPr>
        <w:pStyle w:val="TOC2"/>
        <w:tabs>
          <w:tab w:val="right" w:leader="dot" w:pos="8306"/>
        </w:tabs>
      </w:pPr>
      <w:hyperlink w:anchor="_Toc20784" w:history="1">
        <w:r>
          <w:rPr>
            <w:rFonts w:ascii="仿宋" w:eastAsia="仿宋" w:hAnsi="仿宋" w:cs="仿宋" w:hint="eastAsia"/>
            <w:lang w:eastAsia="zh-CN"/>
          </w:rPr>
          <w:t>(一)、行业背景分析</w:t>
        </w:r>
        <w:r>
          <w:tab/>
        </w:r>
        <w:r>
          <w:fldChar w:fldCharType="begin"/>
        </w:r>
        <w:r>
          <w:instrText xml:space="preserve"> PAGEREF _Toc20784 \h </w:instrText>
        </w:r>
        <w:r>
          <w:fldChar w:fldCharType="separate"/>
        </w:r>
        <w:r>
          <w:t>52</w:t>
        </w:r>
        <w:r>
          <w:fldChar w:fldCharType="end"/>
        </w:r>
      </w:hyperlink>
    </w:p>
    <w:p>
      <w:pPr>
        <w:pStyle w:val="TOC2"/>
        <w:tabs>
          <w:tab w:val="right" w:leader="dot" w:pos="8306"/>
        </w:tabs>
      </w:pPr>
      <w:hyperlink w:anchor="_Toc5427" w:history="1">
        <w:r>
          <w:rPr>
            <w:rFonts w:ascii="仿宋" w:eastAsia="仿宋" w:hAnsi="仿宋" w:cs="仿宋" w:hint="eastAsia"/>
            <w:lang w:eastAsia="zh-CN"/>
          </w:rPr>
          <w:t>(二)、产业发展分析</w:t>
        </w:r>
        <w:r>
          <w:tab/>
        </w:r>
        <w:r>
          <w:fldChar w:fldCharType="begin"/>
        </w:r>
        <w:r>
          <w:instrText xml:space="preserve"> PAGEREF _Toc5427 \h </w:instrText>
        </w:r>
        <w:r>
          <w:fldChar w:fldCharType="separate"/>
        </w:r>
        <w:r>
          <w:t>53</w:t>
        </w:r>
        <w:r>
          <w:fldChar w:fldCharType="end"/>
        </w:r>
      </w:hyperlink>
    </w:p>
    <w:p>
      <w:pPr>
        <w:pStyle w:val="TOC1"/>
        <w:tabs>
          <w:tab w:val="right" w:leader="dot" w:pos="8306"/>
        </w:tabs>
      </w:pPr>
      <w:hyperlink w:anchor="_Toc31032" w:history="1">
        <w:r>
          <w:rPr>
            <w:rFonts w:ascii="仿宋" w:eastAsia="仿宋" w:hAnsi="仿宋" w:cs="仿宋" w:hint="eastAsia"/>
            <w:lang w:eastAsia="zh-CN"/>
          </w:rPr>
          <w:t>十二、市场反馈与调整方案</w:t>
        </w:r>
        <w:r>
          <w:tab/>
        </w:r>
        <w:r>
          <w:fldChar w:fldCharType="begin"/>
        </w:r>
        <w:r>
          <w:instrText xml:space="preserve"> PAGEREF _Toc31032 \h </w:instrText>
        </w:r>
        <w:r>
          <w:fldChar w:fldCharType="separate"/>
        </w:r>
        <w:r>
          <w:t>55</w:t>
        </w:r>
        <w:r>
          <w:fldChar w:fldCharType="end"/>
        </w:r>
      </w:hyperlink>
    </w:p>
    <w:p>
      <w:pPr>
        <w:pStyle w:val="TOC2"/>
        <w:tabs>
          <w:tab w:val="right" w:leader="dot" w:pos="8306"/>
        </w:tabs>
      </w:pPr>
      <w:hyperlink w:anchor="_Toc5871" w:history="1">
        <w:r>
          <w:rPr>
            <w:rFonts w:ascii="仿宋" w:eastAsia="仿宋" w:hAnsi="仿宋" w:cs="仿宋" w:hint="eastAsia"/>
            <w:lang w:eastAsia="zh-CN"/>
          </w:rPr>
          <w:t>(一)、市场反馈机制建立</w:t>
        </w:r>
        <w:r>
          <w:tab/>
        </w:r>
        <w:r>
          <w:fldChar w:fldCharType="begin"/>
        </w:r>
        <w:r>
          <w:instrText xml:space="preserve"> PAGEREF _Toc5871 \h </w:instrText>
        </w:r>
        <w:r>
          <w:fldChar w:fldCharType="separate"/>
        </w:r>
        <w:r>
          <w:t>55</w:t>
        </w:r>
        <w:r>
          <w:fldChar w:fldCharType="end"/>
        </w:r>
      </w:hyperlink>
    </w:p>
    <w:p>
      <w:pPr>
        <w:pStyle w:val="TOC2"/>
        <w:tabs>
          <w:tab w:val="right" w:leader="dot" w:pos="8306"/>
        </w:tabs>
      </w:pPr>
      <w:hyperlink w:anchor="_Toc4774" w:history="1">
        <w:r>
          <w:rPr>
            <w:rFonts w:ascii="仿宋" w:eastAsia="仿宋" w:hAnsi="仿宋" w:cs="仿宋" w:hint="eastAsia"/>
            <w:lang w:eastAsia="zh-CN"/>
          </w:rPr>
          <w:t>(二)、客户满意度调查与分析</w:t>
        </w:r>
        <w:r>
          <w:tab/>
        </w:r>
        <w:r>
          <w:fldChar w:fldCharType="begin"/>
        </w:r>
        <w:r>
          <w:instrText xml:space="preserve"> PAGEREF _Toc4774 \h </w:instrText>
        </w:r>
        <w:r>
          <w:fldChar w:fldCharType="separate"/>
        </w:r>
        <w:r>
          <w:t>56</w:t>
        </w:r>
        <w:r>
          <w:fldChar w:fldCharType="end"/>
        </w:r>
      </w:hyperlink>
    </w:p>
    <w:p>
      <w:pPr>
        <w:pStyle w:val="TOC2"/>
        <w:tabs>
          <w:tab w:val="right" w:leader="dot" w:pos="8306"/>
        </w:tabs>
      </w:pPr>
      <w:hyperlink w:anchor="_Toc19038" w:history="1">
        <w:r>
          <w:rPr>
            <w:rFonts w:ascii="仿宋" w:eastAsia="仿宋" w:hAnsi="仿宋" w:cs="仿宋" w:hint="eastAsia"/>
            <w:lang w:eastAsia="zh-CN"/>
          </w:rPr>
          <w:t>(三)、产品改进与优化</w:t>
        </w:r>
        <w:r>
          <w:tab/>
        </w:r>
        <w:r>
          <w:fldChar w:fldCharType="begin"/>
        </w:r>
        <w:r>
          <w:instrText xml:space="preserve"> PAGEREF _Toc19038 \h </w:instrText>
        </w:r>
        <w:r>
          <w:fldChar w:fldCharType="separate"/>
        </w:r>
        <w:r>
          <w:t>57</w:t>
        </w:r>
        <w:r>
          <w:fldChar w:fldCharType="end"/>
        </w:r>
      </w:hyperlink>
    </w:p>
    <w:p>
      <w:pPr>
        <w:pStyle w:val="TOC2"/>
        <w:tabs>
          <w:tab w:val="right" w:leader="dot" w:pos="8306"/>
        </w:tabs>
      </w:pPr>
      <w:hyperlink w:anchor="_Toc26189" w:history="1">
        <w:r>
          <w:rPr>
            <w:rFonts w:ascii="仿宋" w:eastAsia="仿宋" w:hAnsi="仿宋" w:cs="仿宋" w:hint="eastAsia"/>
            <w:lang w:eastAsia="zh-CN"/>
          </w:rPr>
          <w:t>(四)、市场趋势变化应对策略</w:t>
        </w:r>
        <w:r>
          <w:tab/>
        </w:r>
        <w:r>
          <w:fldChar w:fldCharType="begin"/>
        </w:r>
        <w:r>
          <w:instrText xml:space="preserve"> PAGEREF _Toc26189 \h </w:instrText>
        </w:r>
        <w:r>
          <w:fldChar w:fldCharType="separate"/>
        </w:r>
        <w:r>
          <w:t>58</w:t>
        </w:r>
        <w:r>
          <w:fldChar w:fldCharType="end"/>
        </w:r>
      </w:hyperlink>
    </w:p>
    <w:p>
      <w:pPr>
        <w:pStyle w:val="TOC2"/>
        <w:tabs>
          <w:tab w:val="right" w:leader="dot" w:pos="8306"/>
        </w:tabs>
      </w:pPr>
      <w:hyperlink w:anchor="_Toc15911" w:history="1">
        <w:r>
          <w:rPr>
            <w:rFonts w:ascii="仿宋" w:eastAsia="仿宋" w:hAnsi="仿宋" w:cs="仿宋" w:hint="eastAsia"/>
            <w:lang w:eastAsia="zh-CN"/>
          </w:rPr>
          <w:t>(五)、战略调整与持续改进</w:t>
        </w:r>
        <w:r>
          <w:tab/>
        </w:r>
        <w:r>
          <w:fldChar w:fldCharType="begin"/>
        </w:r>
        <w:r>
          <w:instrText xml:space="preserve"> PAGEREF _Toc15911 \h </w:instrText>
        </w:r>
        <w:r>
          <w:fldChar w:fldCharType="separate"/>
        </w:r>
        <w:r>
          <w:t>60</w:t>
        </w:r>
        <w:r>
          <w:fldChar w:fldCharType="end"/>
        </w:r>
      </w:hyperlink>
    </w:p>
    <w:p>
      <w:pPr>
        <w:pStyle w:val="TOC1"/>
        <w:tabs>
          <w:tab w:val="right" w:leader="dot" w:pos="8306"/>
        </w:tabs>
      </w:pPr>
      <w:hyperlink w:anchor="_Toc5333" w:history="1">
        <w:r>
          <w:rPr>
            <w:rFonts w:ascii="仿宋" w:eastAsia="仿宋" w:hAnsi="仿宋" w:cs="仿宋" w:hint="eastAsia"/>
            <w:lang w:eastAsia="zh-CN"/>
          </w:rPr>
          <w:t>十三、丁二酸二甲酯行业促销策略</w:t>
        </w:r>
        <w:r>
          <w:tab/>
        </w:r>
        <w:r>
          <w:fldChar w:fldCharType="begin"/>
        </w:r>
        <w:r>
          <w:instrText xml:space="preserve"> PAGEREF _Toc5333 \h </w:instrText>
        </w:r>
        <w:r>
          <w:fldChar w:fldCharType="separate"/>
        </w:r>
        <w:r>
          <w:t>61</w:t>
        </w:r>
        <w:r>
          <w:fldChar w:fldCharType="end"/>
        </w:r>
      </w:hyperlink>
    </w:p>
    <w:p>
      <w:pPr>
        <w:pStyle w:val="TOC2"/>
        <w:tabs>
          <w:tab w:val="right" w:leader="dot" w:pos="8306"/>
        </w:tabs>
      </w:pPr>
      <w:hyperlink w:anchor="_Toc4743" w:history="1">
        <w:r>
          <w:rPr>
            <w:rFonts w:ascii="仿宋" w:eastAsia="仿宋" w:hAnsi="仿宋" w:cs="仿宋" w:hint="eastAsia"/>
            <w:lang w:eastAsia="zh-CN"/>
          </w:rPr>
          <w:t>(一)、多样化产品推广</w:t>
        </w:r>
        <w:r>
          <w:tab/>
        </w:r>
        <w:r>
          <w:fldChar w:fldCharType="begin"/>
        </w:r>
        <w:r>
          <w:instrText xml:space="preserve"> PAGEREF _Toc4743 \h </w:instrText>
        </w:r>
        <w:r>
          <w:fldChar w:fldCharType="separate"/>
        </w:r>
        <w:r>
          <w:t>61</w:t>
        </w:r>
        <w:r>
          <w:fldChar w:fldCharType="end"/>
        </w:r>
      </w:hyperlink>
    </w:p>
    <w:p>
      <w:pPr>
        <w:pStyle w:val="TOC2"/>
        <w:tabs>
          <w:tab w:val="right" w:leader="dot" w:pos="8306"/>
        </w:tabs>
      </w:pPr>
      <w:hyperlink w:anchor="_Toc32495" w:history="1">
        <w:r>
          <w:rPr>
            <w:rFonts w:ascii="仿宋" w:eastAsia="仿宋" w:hAnsi="仿宋" w:cs="仿宋" w:hint="eastAsia"/>
            <w:lang w:eastAsia="zh-CN"/>
          </w:rPr>
          <w:t>(二)、价格优惠活动</w:t>
        </w:r>
        <w:r>
          <w:tab/>
        </w:r>
        <w:r>
          <w:fldChar w:fldCharType="begin"/>
        </w:r>
        <w:r>
          <w:instrText xml:space="preserve"> PAGEREF _Toc32495 \h </w:instrText>
        </w:r>
        <w:r>
          <w:fldChar w:fldCharType="separate"/>
        </w:r>
        <w:r>
          <w:t>62</w:t>
        </w:r>
        <w:r>
          <w:fldChar w:fldCharType="end"/>
        </w:r>
      </w:hyperlink>
    </w:p>
    <w:p>
      <w:pPr>
        <w:pStyle w:val="TOC2"/>
        <w:tabs>
          <w:tab w:val="right" w:leader="dot" w:pos="8306"/>
        </w:tabs>
      </w:pPr>
      <w:hyperlink w:anchor="_Toc2346" w:history="1">
        <w:r>
          <w:rPr>
            <w:rFonts w:ascii="仿宋" w:eastAsia="仿宋" w:hAnsi="仿宋" w:cs="仿宋" w:hint="eastAsia"/>
            <w:lang w:eastAsia="zh-CN"/>
          </w:rPr>
          <w:t>(三)、增值服务</w:t>
        </w:r>
        <w:r>
          <w:tab/>
        </w:r>
        <w:r>
          <w:fldChar w:fldCharType="begin"/>
        </w:r>
        <w:r>
          <w:instrText xml:space="preserve"> PAGEREF _Toc2346 \h </w:instrText>
        </w:r>
        <w:r>
          <w:fldChar w:fldCharType="separate"/>
        </w:r>
        <w:r>
          <w:t>63</w:t>
        </w:r>
        <w:r>
          <w:fldChar w:fldCharType="end"/>
        </w:r>
      </w:hyperlink>
    </w:p>
    <w:p>
      <w:pPr>
        <w:pStyle w:val="TOC2"/>
        <w:tabs>
          <w:tab w:val="right" w:leader="dot" w:pos="8306"/>
        </w:tabs>
      </w:pPr>
      <w:hyperlink w:anchor="_Toc15442" w:history="1">
        <w:r>
          <w:rPr>
            <w:rFonts w:ascii="仿宋" w:eastAsia="仿宋" w:hAnsi="仿宋" w:cs="仿宋" w:hint="eastAsia"/>
            <w:lang w:eastAsia="zh-CN"/>
          </w:rPr>
          <w:t>(四)、线上线下结合</w:t>
        </w:r>
        <w:r>
          <w:tab/>
        </w:r>
        <w:r>
          <w:fldChar w:fldCharType="begin"/>
        </w:r>
        <w:r>
          <w:instrText xml:space="preserve"> PAGEREF _Toc15442 \h </w:instrText>
        </w:r>
        <w:r>
          <w:fldChar w:fldCharType="separate"/>
        </w:r>
        <w:r>
          <w:t>64</w:t>
        </w:r>
        <w:r>
          <w:fldChar w:fldCharType="end"/>
        </w:r>
      </w:hyperlink>
    </w:p>
    <w:p>
      <w:pPr>
        <w:pStyle w:val="TOC2"/>
        <w:tabs>
          <w:tab w:val="right" w:leader="dot" w:pos="8306"/>
        </w:tabs>
      </w:pPr>
      <w:hyperlink w:anchor="_Toc11455" w:history="1">
        <w:r>
          <w:rPr>
            <w:rFonts w:ascii="仿宋" w:eastAsia="仿宋" w:hAnsi="仿宋" w:cs="仿宋" w:hint="eastAsia"/>
            <w:lang w:eastAsia="zh-CN"/>
          </w:rPr>
          <w:t>(五)、售后服务</w:t>
        </w:r>
        <w:r>
          <w:tab/>
        </w:r>
        <w:r>
          <w:fldChar w:fldCharType="begin"/>
        </w:r>
        <w:r>
          <w:instrText xml:space="preserve"> PAGEREF _Toc11455 \h </w:instrText>
        </w:r>
        <w:r>
          <w:fldChar w:fldCharType="separate"/>
        </w:r>
        <w:r>
          <w:t>64</w:t>
        </w:r>
        <w:r>
          <w:fldChar w:fldCharType="end"/>
        </w:r>
      </w:hyperlink>
    </w:p>
    <w:p>
      <w:pPr>
        <w:pStyle w:val="TOC1"/>
        <w:tabs>
          <w:tab w:val="right" w:leader="dot" w:pos="8306"/>
        </w:tabs>
      </w:pPr>
      <w:hyperlink w:anchor="_Toc32635" w:history="1">
        <w:r>
          <w:rPr>
            <w:rFonts w:ascii="仿宋" w:eastAsia="仿宋" w:hAnsi="仿宋" w:cs="仿宋" w:hint="eastAsia"/>
            <w:lang w:eastAsia="zh-CN"/>
          </w:rPr>
          <w:t>十四、风险评估</w:t>
        </w:r>
        <w:r>
          <w:tab/>
        </w:r>
        <w:r>
          <w:fldChar w:fldCharType="begin"/>
        </w:r>
        <w:r>
          <w:instrText xml:space="preserve"> PAGEREF _Toc32635 \h </w:instrText>
        </w:r>
        <w:r>
          <w:fldChar w:fldCharType="separate"/>
        </w:r>
        <w:r>
          <w:t>65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681" w:history="1">
        <w:r>
          <w:rPr>
            <w:rFonts w:ascii="仿宋" w:eastAsia="仿宋" w:hAnsi="仿宋" w:cs="仿宋" w:hint="eastAsia"/>
            <w:lang w:eastAsia="zh-CN"/>
          </w:rPr>
          <w:t>(一)、丁二酸二甲酯项目风险分析</w:t>
        </w:r>
        <w:r>
          <w:tab/>
        </w:r>
        <w:r>
          <w:fldChar w:fldCharType="begin"/>
        </w:r>
        <w:r>
          <w:instrText xml:space="preserve"> PAGEREF _Toc5681 \h </w:instrText>
        </w:r>
        <w:r>
          <w:fldChar w:fldCharType="separate"/>
        </w:r>
        <w:r>
          <w:t>65</w:t>
        </w:r>
        <w:r>
          <w:fldChar w:fldCharType="end"/>
        </w:r>
      </w:hyperlink>
    </w:p>
    <w:p>
      <w:pPr>
        <w:pStyle w:val="TOC2"/>
        <w:tabs>
          <w:tab w:val="right" w:leader="dot" w:pos="8306"/>
        </w:tabs>
      </w:pPr>
      <w:hyperlink w:anchor="_Toc29823" w:history="1">
        <w:r>
          <w:rPr>
            <w:rFonts w:ascii="仿宋" w:eastAsia="仿宋" w:hAnsi="仿宋" w:cs="仿宋" w:hint="eastAsia"/>
            <w:lang w:eastAsia="zh-CN"/>
          </w:rPr>
          <w:t>(二)、丁二酸二甲酯项目风险对策</w:t>
        </w:r>
        <w:r>
          <w:tab/>
        </w:r>
        <w:r>
          <w:fldChar w:fldCharType="begin"/>
        </w:r>
        <w:r>
          <w:instrText xml:space="preserve"> PAGEREF _Toc29823 \h </w:instrText>
        </w:r>
        <w:r>
          <w:fldChar w:fldCharType="separate"/>
        </w:r>
        <w:r>
          <w:t>66</w:t>
        </w:r>
        <w:r>
          <w:fldChar w:fldCharType="end"/>
        </w:r>
      </w:hyperlink>
    </w:p>
    <w:p>
      <w:pPr>
        <w:pStyle w:val="TOC1"/>
        <w:tabs>
          <w:tab w:val="right" w:leader="dot" w:pos="8306"/>
        </w:tabs>
      </w:pPr>
      <w:hyperlink w:anchor="_Toc17585" w:history="1">
        <w:r>
          <w:rPr>
            <w:rFonts w:ascii="仿宋" w:eastAsia="仿宋" w:hAnsi="仿宋" w:cs="仿宋" w:hint="eastAsia"/>
            <w:lang w:eastAsia="zh-CN"/>
          </w:rPr>
          <w:t>十五、分销渠道运行绩效评估</w:t>
        </w:r>
        <w:r>
          <w:tab/>
        </w:r>
        <w:r>
          <w:fldChar w:fldCharType="begin"/>
        </w:r>
        <w:r>
          <w:instrText xml:space="preserve"> PAGEREF _Toc17585 \h </w:instrText>
        </w:r>
        <w:r>
          <w:fldChar w:fldCharType="separate"/>
        </w:r>
        <w:r>
          <w:t>67</w:t>
        </w:r>
        <w:r>
          <w:fldChar w:fldCharType="end"/>
        </w:r>
      </w:hyperlink>
    </w:p>
    <w:p>
      <w:pPr>
        <w:pStyle w:val="TOC2"/>
        <w:tabs>
          <w:tab w:val="right" w:leader="dot" w:pos="8306"/>
        </w:tabs>
      </w:pPr>
      <w:hyperlink w:anchor="_Toc23418" w:history="1">
        <w:r>
          <w:rPr>
            <w:rFonts w:ascii="仿宋" w:eastAsia="仿宋" w:hAnsi="仿宋" w:cs="仿宋" w:hint="eastAsia"/>
            <w:lang w:eastAsia="zh-CN"/>
          </w:rPr>
          <w:t>(一)、渠道畅通性评估</w:t>
        </w:r>
        <w:r>
          <w:tab/>
        </w:r>
        <w:r>
          <w:fldChar w:fldCharType="begin"/>
        </w:r>
        <w:r>
          <w:instrText xml:space="preserve"> PAGEREF _Toc23418 \h </w:instrText>
        </w:r>
        <w:r>
          <w:fldChar w:fldCharType="separate"/>
        </w:r>
        <w:r>
          <w:t>67</w:t>
        </w:r>
        <w:r>
          <w:fldChar w:fldCharType="end"/>
        </w:r>
      </w:hyperlink>
    </w:p>
    <w:p>
      <w:pPr>
        <w:pStyle w:val="TOC2"/>
        <w:tabs>
          <w:tab w:val="right" w:leader="dot" w:pos="8306"/>
        </w:tabs>
      </w:pPr>
      <w:hyperlink w:anchor="_Toc26349" w:history="1">
        <w:r>
          <w:rPr>
            <w:rFonts w:ascii="仿宋" w:eastAsia="仿宋" w:hAnsi="仿宋" w:cs="仿宋" w:hint="eastAsia"/>
            <w:lang w:eastAsia="zh-CN"/>
          </w:rPr>
          <w:t>(二)、渠道覆盖率评估</w:t>
        </w:r>
        <w:r>
          <w:tab/>
        </w:r>
        <w:r>
          <w:fldChar w:fldCharType="begin"/>
        </w:r>
        <w:r>
          <w:instrText xml:space="preserve"> PAGEREF _Toc26349 \h </w:instrText>
        </w:r>
        <w:r>
          <w:fldChar w:fldCharType="separate"/>
        </w:r>
        <w:r>
          <w:t>68</w:t>
        </w:r>
        <w:r>
          <w:fldChar w:fldCharType="end"/>
        </w:r>
      </w:hyperlink>
    </w:p>
    <w:p>
      <w:pPr>
        <w:pStyle w:val="TOC2"/>
        <w:tabs>
          <w:tab w:val="right" w:leader="dot" w:pos="8306"/>
        </w:tabs>
      </w:pPr>
      <w:hyperlink w:anchor="_Toc25436" w:history="1">
        <w:r>
          <w:rPr>
            <w:rFonts w:ascii="仿宋" w:eastAsia="仿宋" w:hAnsi="仿宋" w:cs="仿宋" w:hint="eastAsia"/>
            <w:lang w:eastAsia="zh-CN"/>
          </w:rPr>
          <w:t>(三)、渠道财务绩效评估</w:t>
        </w:r>
        <w:r>
          <w:tab/>
        </w:r>
        <w:r>
          <w:fldChar w:fldCharType="begin"/>
        </w:r>
        <w:r>
          <w:instrText xml:space="preserve"> PAGEREF _Toc25436 \h </w:instrText>
        </w:r>
        <w:r>
          <w:fldChar w:fldCharType="separate"/>
        </w:r>
        <w:r>
          <w:t>69</w:t>
        </w:r>
        <w:r>
          <w:fldChar w:fldCharType="end"/>
        </w:r>
      </w:hyperlink>
    </w:p>
    <w:p>
      <w:pPr>
        <w:pStyle w:val="TOC1"/>
        <w:tabs>
          <w:tab w:val="right" w:leader="dot" w:pos="8306"/>
        </w:tabs>
      </w:pPr>
      <w:hyperlink w:anchor="_Toc10026" w:history="1">
        <w:r>
          <w:rPr>
            <w:rFonts w:ascii="仿宋" w:eastAsia="仿宋" w:hAnsi="仿宋" w:cs="仿宋" w:hint="eastAsia"/>
            <w:lang w:eastAsia="zh-CN"/>
          </w:rPr>
          <w:t>十六、环境保护措施</w:t>
        </w:r>
        <w:r>
          <w:tab/>
        </w:r>
        <w:r>
          <w:fldChar w:fldCharType="begin"/>
        </w:r>
        <w:r>
          <w:instrText xml:space="preserve"> PAGEREF _Toc10026 \h </w:instrText>
        </w:r>
        <w:r>
          <w:fldChar w:fldCharType="separate"/>
        </w:r>
        <w:r>
          <w:t>71</w:t>
        </w:r>
        <w:r>
          <w:fldChar w:fldCharType="end"/>
        </w:r>
      </w:hyperlink>
    </w:p>
    <w:p>
      <w:pPr>
        <w:pStyle w:val="TOC2"/>
        <w:tabs>
          <w:tab w:val="right" w:leader="dot" w:pos="8306"/>
        </w:tabs>
      </w:pPr>
      <w:hyperlink w:anchor="_Toc12316" w:history="1">
        <w:r>
          <w:rPr>
            <w:rFonts w:ascii="仿宋" w:eastAsia="仿宋" w:hAnsi="仿宋" w:cs="仿宋" w:hint="eastAsia"/>
            <w:lang w:eastAsia="zh-CN"/>
          </w:rPr>
          <w:t>(一)、施工期环境保护措施</w:t>
        </w:r>
        <w:r>
          <w:tab/>
        </w:r>
        <w:r>
          <w:fldChar w:fldCharType="begin"/>
        </w:r>
        <w:r>
          <w:instrText xml:space="preserve"> PAGEREF _Toc12316 \h </w:instrText>
        </w:r>
        <w:r>
          <w:fldChar w:fldCharType="separate"/>
        </w:r>
        <w:r>
          <w:t>71</w:t>
        </w:r>
        <w:r>
          <w:fldChar w:fldCharType="end"/>
        </w:r>
      </w:hyperlink>
    </w:p>
    <w:p>
      <w:pPr>
        <w:pStyle w:val="TOC2"/>
        <w:tabs>
          <w:tab w:val="right" w:leader="dot" w:pos="8306"/>
        </w:tabs>
      </w:pPr>
      <w:hyperlink w:anchor="_Toc22821" w:history="1">
        <w:r>
          <w:rPr>
            <w:rFonts w:ascii="仿宋" w:eastAsia="仿宋" w:hAnsi="仿宋" w:cs="仿宋" w:hint="eastAsia"/>
            <w:lang w:eastAsia="zh-CN"/>
          </w:rPr>
          <w:t>(二)、运营期环境保护措施</w:t>
        </w:r>
        <w:r>
          <w:tab/>
        </w:r>
        <w:r>
          <w:fldChar w:fldCharType="begin"/>
        </w:r>
        <w:r>
          <w:instrText xml:space="preserve"> PAGEREF _Toc22821 \h </w:instrText>
        </w:r>
        <w:r>
          <w:fldChar w:fldCharType="separate"/>
        </w:r>
        <w:r>
          <w:t>72</w:t>
        </w:r>
        <w:r>
          <w:fldChar w:fldCharType="end"/>
        </w:r>
      </w:hyperlink>
    </w:p>
    <w:p>
      <w:pPr>
        <w:pStyle w:val="TOC2"/>
        <w:tabs>
          <w:tab w:val="right" w:leader="dot" w:pos="8306"/>
        </w:tabs>
      </w:pPr>
      <w:hyperlink w:anchor="_Toc4000" w:history="1">
        <w:r>
          <w:rPr>
            <w:rFonts w:ascii="仿宋" w:eastAsia="仿宋" w:hAnsi="仿宋" w:cs="仿宋" w:hint="eastAsia"/>
            <w:lang w:eastAsia="zh-CN"/>
          </w:rPr>
          <w:t>(三)、污染物排放控制措施</w:t>
        </w:r>
        <w:r>
          <w:tab/>
        </w:r>
        <w:r>
          <w:fldChar w:fldCharType="begin"/>
        </w:r>
        <w:r>
          <w:instrText xml:space="preserve"> PAGEREF _Toc4000 \h </w:instrText>
        </w:r>
        <w:r>
          <w:fldChar w:fldCharType="separate"/>
        </w:r>
        <w:r>
          <w:t>73</w:t>
        </w:r>
        <w:r>
          <w:fldChar w:fldCharType="end"/>
        </w:r>
      </w:hyperlink>
    </w:p>
    <w:p>
      <w:pPr>
        <w:pStyle w:val="TOC1"/>
        <w:tabs>
          <w:tab w:val="right" w:leader="dot" w:pos="8306"/>
        </w:tabs>
      </w:pPr>
      <w:hyperlink w:anchor="_Toc8153" w:history="1">
        <w:r>
          <w:rPr>
            <w:rFonts w:ascii="仿宋" w:eastAsia="仿宋" w:hAnsi="仿宋" w:cs="仿宋" w:hint="eastAsia"/>
            <w:lang w:eastAsia="zh-CN"/>
          </w:rPr>
          <w:t>十七、战略的定性评价决策方法</w:t>
        </w:r>
        <w:r>
          <w:tab/>
        </w:r>
        <w:r>
          <w:fldChar w:fldCharType="begin"/>
        </w:r>
        <w:r>
          <w:instrText xml:space="preserve"> PAGEREF _Toc8153 \h </w:instrText>
        </w:r>
        <w:r>
          <w:fldChar w:fldCharType="separate"/>
        </w:r>
        <w:r>
          <w:t>75</w:t>
        </w:r>
        <w:r>
          <w:fldChar w:fldCharType="end"/>
        </w:r>
      </w:hyperlink>
    </w:p>
    <w:p>
      <w:pPr>
        <w:pStyle w:val="TOC2"/>
        <w:tabs>
          <w:tab w:val="right" w:leader="dot" w:pos="8306"/>
        </w:tabs>
      </w:pPr>
      <w:hyperlink w:anchor="_Toc15074" w:history="1">
        <w:r>
          <w:rPr>
            <w:rFonts w:ascii="仿宋" w:eastAsia="仿宋" w:hAnsi="仿宋" w:cs="仿宋" w:hint="eastAsia"/>
            <w:lang w:eastAsia="zh-CN"/>
          </w:rPr>
          <w:t>(一)、战略的定性评价决策方法</w:t>
        </w:r>
        <w:r>
          <w:tab/>
        </w:r>
        <w:r>
          <w:fldChar w:fldCharType="begin"/>
        </w:r>
        <w:r>
          <w:instrText xml:space="preserve"> PAGEREF _Toc15074 \h </w:instrText>
        </w:r>
        <w:r>
          <w:fldChar w:fldCharType="separate"/>
        </w:r>
        <w:r>
          <w:t>75</w:t>
        </w:r>
        <w:r>
          <w:fldChar w:fldCharType="end"/>
        </w:r>
      </w:hyperlink>
    </w:p>
    <w:p>
      <w:pPr>
        <w:pStyle w:val="TOC1"/>
        <w:tabs>
          <w:tab w:val="right" w:leader="dot" w:pos="8306"/>
        </w:tabs>
      </w:pPr>
      <w:hyperlink w:anchor="_Toc4768" w:history="1">
        <w:r>
          <w:rPr>
            <w:rFonts w:ascii="仿宋" w:eastAsia="仿宋" w:hAnsi="仿宋" w:cs="仿宋" w:hint="eastAsia"/>
            <w:lang w:eastAsia="zh-CN"/>
          </w:rPr>
          <w:t>十八、库存控制</w:t>
        </w:r>
        <w:r>
          <w:tab/>
        </w:r>
        <w:r>
          <w:fldChar w:fldCharType="begin"/>
        </w:r>
        <w:r>
          <w:instrText xml:space="preserve"> PAGEREF _Toc4768 \h </w:instrText>
        </w:r>
        <w:r>
          <w:fldChar w:fldCharType="separate"/>
        </w:r>
        <w:r>
          <w:t>76</w:t>
        </w:r>
        <w:r>
          <w:fldChar w:fldCharType="end"/>
        </w:r>
      </w:hyperlink>
    </w:p>
    <w:p>
      <w:pPr>
        <w:pStyle w:val="TOC2"/>
        <w:tabs>
          <w:tab w:val="right" w:leader="dot" w:pos="8306"/>
        </w:tabs>
      </w:pPr>
      <w:hyperlink w:anchor="_Toc11529" w:history="1">
        <w:r>
          <w:rPr>
            <w:rFonts w:ascii="仿宋" w:eastAsia="仿宋" w:hAnsi="仿宋" w:cs="仿宋" w:hint="eastAsia"/>
            <w:lang w:eastAsia="zh-CN"/>
          </w:rPr>
          <w:t>(一)、库存控制的概念</w:t>
        </w:r>
        <w:r>
          <w:tab/>
        </w:r>
        <w:r>
          <w:fldChar w:fldCharType="begin"/>
        </w:r>
        <w:r>
          <w:instrText xml:space="preserve"> PAGEREF _Toc11529 \h </w:instrText>
        </w:r>
        <w:r>
          <w:fldChar w:fldCharType="separate"/>
        </w:r>
        <w:r>
          <w:t>76</w:t>
        </w:r>
        <w:r>
          <w:fldChar w:fldCharType="end"/>
        </w:r>
      </w:hyperlink>
    </w:p>
    <w:p>
      <w:pPr>
        <w:pStyle w:val="TOC2"/>
        <w:tabs>
          <w:tab w:val="right" w:leader="dot" w:pos="8306"/>
        </w:tabs>
      </w:pPr>
      <w:hyperlink w:anchor="_Toc25683" w:history="1">
        <w:r>
          <w:rPr>
            <w:rFonts w:ascii="仿宋" w:eastAsia="仿宋" w:hAnsi="仿宋" w:cs="仿宋" w:hint="eastAsia"/>
            <w:lang w:eastAsia="zh-CN"/>
          </w:rPr>
          <w:t>(二)、库存的合理控制</w:t>
        </w:r>
        <w:r>
          <w:tab/>
        </w:r>
        <w:r>
          <w:fldChar w:fldCharType="begin"/>
        </w:r>
        <w:r>
          <w:instrText xml:space="preserve"> PAGEREF _Toc25683 \h </w:instrText>
        </w:r>
        <w:r>
          <w:fldChar w:fldCharType="separate"/>
        </w:r>
        <w:r>
          <w:t>77</w:t>
        </w:r>
        <w:r>
          <w:fldChar w:fldCharType="end"/>
        </w:r>
      </w:hyperlink>
    </w:p>
    <w:p>
      <w:pPr>
        <w:pStyle w:val="TOC1"/>
        <w:tabs>
          <w:tab w:val="right" w:leader="dot" w:pos="8306"/>
        </w:tabs>
      </w:pPr>
      <w:hyperlink w:anchor="_Toc10394" w:history="1">
        <w:r>
          <w:rPr>
            <w:rFonts w:ascii="仿宋" w:eastAsia="仿宋" w:hAnsi="仿宋" w:cs="仿宋" w:hint="eastAsia"/>
            <w:lang w:eastAsia="zh-CN"/>
          </w:rPr>
          <w:t>十九、技术创新决策的评估方法</w:t>
        </w:r>
        <w:r>
          <w:tab/>
        </w:r>
        <w:r>
          <w:fldChar w:fldCharType="begin"/>
        </w:r>
        <w:r>
          <w:instrText xml:space="preserve"> PAGEREF _Toc10394 \h </w:instrText>
        </w:r>
        <w:r>
          <w:fldChar w:fldCharType="separate"/>
        </w:r>
        <w:r>
          <w:t>79</w:t>
        </w:r>
        <w:r>
          <w:fldChar w:fldCharType="end"/>
        </w:r>
      </w:hyperlink>
    </w:p>
    <w:p>
      <w:pPr>
        <w:pStyle w:val="TOC2"/>
        <w:tabs>
          <w:tab w:val="right" w:leader="dot" w:pos="8306"/>
        </w:tabs>
      </w:pPr>
      <w:hyperlink w:anchor="_Toc25669" w:history="1">
        <w:r>
          <w:rPr>
            <w:rFonts w:ascii="仿宋" w:eastAsia="仿宋" w:hAnsi="仿宋" w:cs="仿宋" w:hint="eastAsia"/>
            <w:lang w:eastAsia="zh-CN"/>
          </w:rPr>
          <w:t>(一)、定量评估方法</w:t>
        </w:r>
        <w:r>
          <w:tab/>
        </w:r>
        <w:r>
          <w:fldChar w:fldCharType="begin"/>
        </w:r>
        <w:r>
          <w:instrText xml:space="preserve"> PAGEREF _Toc25669 \h </w:instrText>
        </w:r>
        <w:r>
          <w:fldChar w:fldCharType="separate"/>
        </w:r>
        <w:r>
          <w:t>79</w:t>
        </w:r>
        <w:r>
          <w:fldChar w:fldCharType="end"/>
        </w:r>
      </w:hyperlink>
    </w:p>
    <w:p>
      <w:pPr>
        <w:pStyle w:val="TOC2"/>
        <w:tabs>
          <w:tab w:val="right" w:leader="dot" w:pos="8306"/>
        </w:tabs>
      </w:pPr>
      <w:hyperlink w:anchor="_Toc752" w:history="1">
        <w:r>
          <w:rPr>
            <w:rFonts w:ascii="仿宋" w:eastAsia="仿宋" w:hAnsi="仿宋" w:cs="仿宋" w:hint="eastAsia"/>
            <w:lang w:eastAsia="zh-CN"/>
          </w:rPr>
          <w:t>(二)、定性评估方法</w:t>
        </w:r>
        <w:r>
          <w:tab/>
        </w:r>
        <w:r>
          <w:fldChar w:fldCharType="begin"/>
        </w:r>
        <w:r>
          <w:instrText xml:space="preserve"> PAGEREF _Toc752 \h </w:instrText>
        </w:r>
        <w:r>
          <w:fldChar w:fldCharType="separate"/>
        </w:r>
        <w:r>
          <w:t>81</w:t>
        </w:r>
        <w:r>
          <w:fldChar w:fldCharType="end"/>
        </w:r>
      </w:hyperlink>
    </w:p>
    <w:p>
      <w:pPr>
        <w:pStyle w:val="TOC1"/>
        <w:tabs>
          <w:tab w:val="right" w:leader="dot" w:pos="8306"/>
        </w:tabs>
      </w:pPr>
      <w:hyperlink w:anchor="_Toc12377" w:history="1">
        <w:r>
          <w:rPr>
            <w:rFonts w:ascii="仿宋" w:eastAsia="仿宋" w:hAnsi="仿宋" w:cs="仿宋" w:hint="eastAsia"/>
            <w:lang w:eastAsia="zh-CN"/>
          </w:rPr>
          <w:t>二十、技术方案</w:t>
        </w:r>
        <w:r>
          <w:tab/>
        </w:r>
        <w:r>
          <w:fldChar w:fldCharType="begin"/>
        </w:r>
        <w:r>
          <w:instrText xml:space="preserve"> PAGEREF _Toc12377 \h </w:instrText>
        </w:r>
        <w:r>
          <w:fldChar w:fldCharType="separate"/>
        </w:r>
        <w:r>
          <w:t>82</w:t>
        </w:r>
        <w:r>
          <w:fldChar w:fldCharType="end"/>
        </w:r>
      </w:hyperlink>
    </w:p>
    <w:p>
      <w:pPr>
        <w:pStyle w:val="TOC2"/>
        <w:tabs>
          <w:tab w:val="right" w:leader="dot" w:pos="8306"/>
        </w:tabs>
      </w:pPr>
      <w:hyperlink w:anchor="_Toc20624" w:history="1">
        <w:r>
          <w:rPr>
            <w:rFonts w:ascii="仿宋" w:eastAsia="仿宋" w:hAnsi="仿宋" w:cs="仿宋" w:hint="eastAsia"/>
            <w:lang w:eastAsia="zh-CN"/>
          </w:rPr>
          <w:t>(一)、企业技术研发分析</w:t>
        </w:r>
        <w:r>
          <w:tab/>
        </w:r>
        <w:r>
          <w:fldChar w:fldCharType="begin"/>
        </w:r>
        <w:r>
          <w:instrText xml:space="preserve"> PAGEREF _Toc20624 \h </w:instrText>
        </w:r>
        <w:r>
          <w:fldChar w:fldCharType="separate"/>
        </w:r>
        <w:r>
          <w:t>82</w:t>
        </w:r>
        <w:r>
          <w:fldChar w:fldCharType="end"/>
        </w:r>
      </w:hyperlink>
    </w:p>
    <w:p>
      <w:pPr>
        <w:pStyle w:val="TOC2"/>
        <w:tabs>
          <w:tab w:val="right" w:leader="dot" w:pos="8306"/>
        </w:tabs>
      </w:pPr>
      <w:hyperlink w:anchor="_Toc26753" w:history="1">
        <w:r>
          <w:rPr>
            <w:rFonts w:ascii="仿宋" w:eastAsia="仿宋" w:hAnsi="仿宋" w:cs="仿宋" w:hint="eastAsia"/>
            <w:lang w:eastAsia="zh-CN"/>
          </w:rPr>
          <w:t>(二)、丁二酸二甲酯项目技术工艺分析</w:t>
        </w:r>
        <w:r>
          <w:tab/>
        </w:r>
        <w:r>
          <w:fldChar w:fldCharType="begin"/>
        </w:r>
        <w:r>
          <w:instrText xml:space="preserve"> PAGEREF _Toc26753 \h </w:instrText>
        </w:r>
        <w:r>
          <w:fldChar w:fldCharType="separate"/>
        </w:r>
        <w:r>
          <w:t>82</w:t>
        </w:r>
        <w:r>
          <w:fldChar w:fldCharType="end"/>
        </w:r>
      </w:hyperlink>
    </w:p>
    <w:p>
      <w:pPr>
        <w:pStyle w:val="TOC2"/>
        <w:tabs>
          <w:tab w:val="right" w:leader="dot" w:pos="8306"/>
        </w:tabs>
      </w:pPr>
      <w:hyperlink w:anchor="_Toc8480" w:history="1">
        <w:r>
          <w:rPr>
            <w:rFonts w:ascii="仿宋" w:eastAsia="仿宋" w:hAnsi="仿宋" w:cs="仿宋" w:hint="eastAsia"/>
            <w:lang w:eastAsia="zh-CN"/>
          </w:rPr>
          <w:t>(三)、丁二酸二甲酯项目技术流程</w:t>
        </w:r>
        <w:r>
          <w:tab/>
        </w:r>
        <w:r>
          <w:fldChar w:fldCharType="begin"/>
        </w:r>
        <w:r>
          <w:instrText xml:space="preserve"> PAGEREF _Toc8480 \h </w:instrText>
        </w:r>
        <w:r>
          <w:fldChar w:fldCharType="separate"/>
        </w:r>
        <w:r>
          <w:t>83</w:t>
        </w:r>
        <w:r>
          <w:fldChar w:fldCharType="end"/>
        </w:r>
      </w:hyperlink>
    </w:p>
    <w:p>
      <w:pPr>
        <w:pStyle w:val="TOC2"/>
        <w:tabs>
          <w:tab w:val="right" w:leader="dot" w:pos="8306"/>
        </w:tabs>
      </w:pPr>
      <w:hyperlink w:anchor="_Toc30558" w:history="1">
        <w:r>
          <w:rPr>
            <w:rFonts w:ascii="仿宋" w:eastAsia="仿宋" w:hAnsi="仿宋" w:cs="仿宋" w:hint="eastAsia"/>
            <w:lang w:eastAsia="zh-CN"/>
          </w:rPr>
          <w:t>(四)、设备选型方案</w:t>
        </w:r>
        <w:r>
          <w:tab/>
        </w:r>
        <w:r>
          <w:fldChar w:fldCharType="begin"/>
        </w:r>
        <w:r>
          <w:instrText xml:space="preserve"> PAGEREF _Toc30558 \h </w:instrText>
        </w:r>
        <w:r>
          <w:fldChar w:fldCharType="separate"/>
        </w:r>
        <w:r>
          <w:t>85</w:t>
        </w:r>
        <w:r>
          <w:fldChar w:fldCharType="end"/>
        </w:r>
      </w:hyperlink>
    </w:p>
    <w:p>
      <w:pPr>
        <w:pStyle w:val="TOC1"/>
        <w:tabs>
          <w:tab w:val="right" w:leader="dot" w:pos="8306"/>
        </w:tabs>
      </w:pPr>
      <w:hyperlink w:anchor="_Toc12291" w:history="1">
        <w:r>
          <w:rPr>
            <w:rFonts w:ascii="仿宋" w:eastAsia="仿宋" w:hAnsi="仿宋" w:cs="仿宋" w:hint="eastAsia"/>
            <w:lang w:eastAsia="zh-CN"/>
          </w:rPr>
          <w:t>二十一、环保分析</w:t>
        </w:r>
        <w:r>
          <w:tab/>
        </w:r>
        <w:r>
          <w:fldChar w:fldCharType="begin"/>
        </w:r>
        <w:r>
          <w:instrText xml:space="preserve"> PAGEREF _Toc12291 \h </w:instrText>
        </w:r>
        <w:r>
          <w:fldChar w:fldCharType="separate"/>
        </w:r>
        <w:r>
          <w:t>86</w:t>
        </w:r>
        <w:r>
          <w:fldChar w:fldCharType="end"/>
        </w:r>
      </w:hyperlink>
    </w:p>
    <w:p>
      <w:pPr>
        <w:pStyle w:val="TOC2"/>
        <w:tabs>
          <w:tab w:val="right" w:leader="dot" w:pos="8306"/>
        </w:tabs>
      </w:pPr>
      <w:hyperlink w:anchor="_Toc24809" w:history="1">
        <w:r>
          <w:rPr>
            <w:rFonts w:ascii="仿宋" w:eastAsia="仿宋" w:hAnsi="仿宋" w:cs="仿宋" w:hint="eastAsia"/>
            <w:lang w:eastAsia="zh-CN"/>
          </w:rPr>
          <w:t>(一)、编制依据</w:t>
        </w:r>
        <w:r>
          <w:tab/>
        </w:r>
        <w:r>
          <w:fldChar w:fldCharType="begin"/>
        </w:r>
        <w:r>
          <w:instrText xml:space="preserve"> PAGEREF _Toc24809 \h </w:instrText>
        </w:r>
        <w:r>
          <w:fldChar w:fldCharType="separate"/>
        </w:r>
        <w:r>
          <w:t>86</w:t>
        </w:r>
        <w:r>
          <w:fldChar w:fldCharType="end"/>
        </w:r>
      </w:hyperlink>
    </w:p>
    <w:p>
      <w:pPr>
        <w:pStyle w:val="TOC2"/>
        <w:tabs>
          <w:tab w:val="right" w:leader="dot" w:pos="8306"/>
        </w:tabs>
      </w:pPr>
      <w:hyperlink w:anchor="_Toc22248" w:history="1">
        <w:r>
          <w:rPr>
            <w:rFonts w:ascii="仿宋" w:eastAsia="仿宋" w:hAnsi="仿宋" w:cs="仿宋" w:hint="eastAsia"/>
            <w:lang w:eastAsia="zh-CN"/>
          </w:rPr>
          <w:t>(二)、环境影响合理性分析</w:t>
        </w:r>
        <w:r>
          <w:tab/>
        </w:r>
        <w:r>
          <w:fldChar w:fldCharType="begin"/>
        </w:r>
        <w:r>
          <w:instrText xml:space="preserve"> PAGEREF _Toc22248 \h </w:instrText>
        </w:r>
        <w:r>
          <w:fldChar w:fldCharType="separate"/>
        </w:r>
        <w:r>
          <w:t>86</w:t>
        </w:r>
        <w:r>
          <w:fldChar w:fldCharType="end"/>
        </w:r>
      </w:hyperlink>
    </w:p>
    <w:p>
      <w:pPr>
        <w:pStyle w:val="TOC2"/>
        <w:tabs>
          <w:tab w:val="right" w:leader="dot" w:pos="8306"/>
        </w:tabs>
      </w:pPr>
      <w:hyperlink w:anchor="_Toc20292" w:history="1">
        <w:r>
          <w:rPr>
            <w:rFonts w:ascii="仿宋" w:eastAsia="仿宋" w:hAnsi="仿宋" w:cs="仿宋" w:hint="eastAsia"/>
            <w:lang w:eastAsia="zh-CN"/>
          </w:rPr>
          <w:t>(三)、建设期大气环境影响分析</w:t>
        </w:r>
        <w:r>
          <w:tab/>
        </w:r>
        <w:r>
          <w:fldChar w:fldCharType="begin"/>
        </w:r>
        <w:r>
          <w:instrText xml:space="preserve"> PAGEREF _Toc20292 \h </w:instrText>
        </w:r>
        <w:r>
          <w:fldChar w:fldCharType="separate"/>
        </w:r>
        <w:r>
          <w:t>86</w:t>
        </w:r>
        <w:r>
          <w:fldChar w:fldCharType="end"/>
        </w:r>
      </w:hyperlink>
    </w:p>
    <w:p>
      <w:pPr>
        <w:pStyle w:val="TOC2"/>
        <w:tabs>
          <w:tab w:val="right" w:leader="dot" w:pos="8306"/>
        </w:tabs>
      </w:pPr>
      <w:hyperlink w:anchor="_Toc14806" w:history="1">
        <w:r>
          <w:rPr>
            <w:rFonts w:ascii="仿宋" w:eastAsia="仿宋" w:hAnsi="仿宋" w:cs="仿宋" w:hint="eastAsia"/>
            <w:lang w:eastAsia="zh-CN"/>
          </w:rPr>
          <w:t>(四)、建设期水环境影响分析</w:t>
        </w:r>
        <w:r>
          <w:tab/>
        </w:r>
        <w:r>
          <w:fldChar w:fldCharType="begin"/>
        </w:r>
        <w:r>
          <w:instrText xml:space="preserve"> PAGEREF _Toc14806 \h </w:instrText>
        </w:r>
        <w:r>
          <w:fldChar w:fldCharType="separate"/>
        </w:r>
        <w:r>
          <w:t>87</w:t>
        </w:r>
        <w:r>
          <w:fldChar w:fldCharType="end"/>
        </w:r>
      </w:hyperlink>
    </w:p>
    <w:p>
      <w:pPr>
        <w:pStyle w:val="TOC2"/>
        <w:tabs>
          <w:tab w:val="right" w:leader="dot" w:pos="8306"/>
        </w:tabs>
      </w:pPr>
      <w:hyperlink w:anchor="_Toc5921" w:history="1">
        <w:r>
          <w:rPr>
            <w:rFonts w:ascii="仿宋" w:eastAsia="仿宋" w:hAnsi="仿宋" w:cs="仿宋" w:hint="eastAsia"/>
            <w:lang w:eastAsia="zh-CN"/>
          </w:rPr>
          <w:t>(五)、建设期固体废弃物环境影响分析</w:t>
        </w:r>
        <w:r>
          <w:tab/>
        </w:r>
        <w:r>
          <w:fldChar w:fldCharType="begin"/>
        </w:r>
        <w:r>
          <w:instrText xml:space="preserve"> PAGEREF _Toc5921 \h </w:instrText>
        </w:r>
        <w:r>
          <w:fldChar w:fldCharType="separate"/>
        </w:r>
        <w:r>
          <w:t>87</w:t>
        </w:r>
        <w:r>
          <w:fldChar w:fldCharType="end"/>
        </w:r>
      </w:hyperlink>
    </w:p>
    <w:p>
      <w:pPr>
        <w:pStyle w:val="TOC2"/>
        <w:tabs>
          <w:tab w:val="right" w:leader="dot" w:pos="8306"/>
        </w:tabs>
      </w:pPr>
      <w:hyperlink w:anchor="_Toc8303" w:history="1">
        <w:r>
          <w:rPr>
            <w:rFonts w:ascii="仿宋" w:eastAsia="仿宋" w:hAnsi="仿宋" w:cs="仿宋" w:hint="eastAsia"/>
            <w:lang w:eastAsia="zh-CN"/>
          </w:rPr>
          <w:t>(六)、建设期声环境影响分析</w:t>
        </w:r>
        <w:r>
          <w:tab/>
        </w:r>
        <w:r>
          <w:fldChar w:fldCharType="begin"/>
        </w:r>
        <w:r>
          <w:instrText xml:space="preserve"> PAGEREF _Toc8303 \h </w:instrText>
        </w:r>
        <w:r>
          <w:fldChar w:fldCharType="separate"/>
        </w:r>
        <w:r>
          <w:t>88</w:t>
        </w:r>
        <w:r>
          <w:fldChar w:fldCharType="end"/>
        </w:r>
      </w:hyperlink>
    </w:p>
    <w:p>
      <w:pPr>
        <w:pStyle w:val="TOC2"/>
        <w:tabs>
          <w:tab w:val="right" w:leader="dot" w:pos="8306"/>
        </w:tabs>
      </w:pPr>
      <w:hyperlink w:anchor="_Toc30823" w:history="1">
        <w:r>
          <w:rPr>
            <w:rFonts w:ascii="仿宋" w:eastAsia="仿宋" w:hAnsi="仿宋" w:cs="仿宋" w:hint="eastAsia"/>
            <w:lang w:eastAsia="zh-CN"/>
          </w:rPr>
          <w:t>(七)、环境管理分析</w:t>
        </w:r>
        <w:r>
          <w:tab/>
        </w:r>
        <w:r>
          <w:fldChar w:fldCharType="begin"/>
        </w:r>
        <w:r>
          <w:instrText xml:space="preserve"> PAGEREF _Toc30823 \h </w:instrText>
        </w:r>
        <w:r>
          <w:fldChar w:fldCharType="separate"/>
        </w:r>
        <w:r>
          <w:t>89</w:t>
        </w:r>
        <w:r>
          <w:fldChar w:fldCharType="end"/>
        </w:r>
      </w:hyperlink>
    </w:p>
    <w:p>
      <w:pPr>
        <w:pStyle w:val="TOC2"/>
        <w:tabs>
          <w:tab w:val="right" w:leader="dot" w:pos="8306"/>
        </w:tabs>
      </w:pPr>
      <w:hyperlink w:anchor="_Toc20104" w:history="1">
        <w:r>
          <w:rPr>
            <w:rFonts w:ascii="仿宋" w:eastAsia="仿宋" w:hAnsi="仿宋" w:cs="仿宋" w:hint="eastAsia"/>
            <w:lang w:eastAsia="zh-CN"/>
          </w:rPr>
          <w:t>(八)、结论及建议</w:t>
        </w:r>
        <w:r>
          <w:tab/>
        </w:r>
        <w:r>
          <w:fldChar w:fldCharType="begin"/>
        </w:r>
        <w:r>
          <w:instrText xml:space="preserve"> PAGEREF _Toc20104 \h </w:instrText>
        </w:r>
        <w:r>
          <w:fldChar w:fldCharType="separate"/>
        </w:r>
        <w:r>
          <w:t>90</w:t>
        </w:r>
        <w:r>
          <w:fldChar w:fldCharType="end"/>
        </w:r>
      </w:hyperlink>
    </w:p>
    <w:p>
      <w:pPr>
        <w:pStyle w:val="TOC1"/>
        <w:tabs>
          <w:tab w:val="right" w:leader="dot" w:pos="8306"/>
        </w:tabs>
      </w:pPr>
      <w:hyperlink w:anchor="_Toc17660" w:history="1">
        <w:r>
          <w:rPr>
            <w:rFonts w:ascii="仿宋" w:eastAsia="仿宋" w:hAnsi="仿宋" w:cs="仿宋" w:hint="eastAsia"/>
            <w:lang w:eastAsia="zh-CN"/>
          </w:rPr>
          <w:t>二十二员工晋升与职业发展通道</w:t>
        </w:r>
        <w:r>
          <w:tab/>
        </w:r>
        <w:r>
          <w:fldChar w:fldCharType="begin"/>
        </w:r>
        <w:r>
          <w:instrText xml:space="preserve"> PAGEREF _Toc17660 \h </w:instrText>
        </w:r>
        <w:r>
          <w:fldChar w:fldCharType="separate"/>
        </w:r>
        <w:r>
          <w:t>92</w:t>
        </w:r>
        <w:r>
          <w:fldChar w:fldCharType="end"/>
        </w:r>
      </w:hyperlink>
    </w:p>
    <w:p>
      <w:pPr>
        <w:pStyle w:val="TOC2"/>
        <w:tabs>
          <w:tab w:val="right" w:leader="dot" w:pos="8306"/>
        </w:tabs>
      </w:pPr>
      <w:hyperlink w:anchor="_Toc32328" w:history="1">
        <w:r>
          <w:rPr>
            <w:rFonts w:ascii="仿宋" w:eastAsia="仿宋" w:hAnsi="仿宋" w:cs="仿宋" w:hint="eastAsia"/>
            <w:lang w:eastAsia="zh-CN"/>
          </w:rPr>
          <w:t>(一)、晋升制度的设计与实施</w:t>
        </w:r>
        <w:r>
          <w:tab/>
        </w:r>
        <w:r>
          <w:fldChar w:fldCharType="begin"/>
        </w:r>
        <w:r>
          <w:instrText xml:space="preserve"> PAGEREF _Toc32328 \h </w:instrText>
        </w:r>
        <w:r>
          <w:fldChar w:fldCharType="separate"/>
        </w:r>
        <w:r>
          <w:t>92</w:t>
        </w:r>
        <w:r>
          <w:fldChar w:fldCharType="end"/>
        </w:r>
      </w:hyperlink>
    </w:p>
    <w:p>
      <w:pPr>
        <w:pStyle w:val="TOC2"/>
        <w:tabs>
          <w:tab w:val="right" w:leader="dot" w:pos="8306"/>
        </w:tabs>
      </w:pPr>
      <w:hyperlink w:anchor="_Toc9948" w:history="1">
        <w:r>
          <w:rPr>
            <w:rFonts w:ascii="仿宋" w:eastAsia="仿宋" w:hAnsi="仿宋" w:cs="仿宋" w:hint="eastAsia"/>
            <w:lang w:eastAsia="zh-CN"/>
          </w:rPr>
          <w:t>(二)、职业发展通道的建立与拓展</w:t>
        </w:r>
        <w:r>
          <w:tab/>
        </w:r>
        <w:r>
          <w:fldChar w:fldCharType="begin"/>
        </w:r>
        <w:r>
          <w:instrText xml:space="preserve"> PAGEREF _Toc9948 \h </w:instrText>
        </w:r>
        <w:r>
          <w:fldChar w:fldCharType="separate"/>
        </w:r>
        <w:r>
          <w:t>93</w:t>
        </w:r>
        <w:r>
          <w:fldChar w:fldCharType="end"/>
        </w:r>
      </w:hyperlink>
    </w:p>
    <w:p>
      <w:pPr>
        <w:pStyle w:val="TOC2"/>
        <w:tabs>
          <w:tab w:val="right" w:leader="dot" w:pos="8306"/>
        </w:tabs>
      </w:pPr>
      <w:hyperlink w:anchor="_Toc28774" w:history="1">
        <w:r>
          <w:rPr>
            <w:rFonts w:ascii="仿宋" w:eastAsia="仿宋" w:hAnsi="仿宋" w:cs="仿宋" w:hint="eastAsia"/>
            <w:lang w:eastAsia="zh-CN"/>
          </w:rPr>
          <w:t>(三)、晋升机会的公平与透明保障</w:t>
        </w:r>
        <w:r>
          <w:tab/>
        </w:r>
        <w:r>
          <w:fldChar w:fldCharType="begin"/>
        </w:r>
        <w:r>
          <w:instrText xml:space="preserve"> PAGEREF _Toc28774 \h </w:instrText>
        </w:r>
        <w:r>
          <w:fldChar w:fldCharType="separate"/>
        </w:r>
        <w:r>
          <w:t>95</w:t>
        </w:r>
        <w:r>
          <w:fldChar w:fldCharType="end"/>
        </w:r>
      </w:hyperlink>
    </w:p>
    <w:p>
      <w:pPr>
        <w:pStyle w:val="TOC1"/>
        <w:tabs>
          <w:tab w:val="right" w:leader="dot" w:pos="8306"/>
        </w:tabs>
      </w:pPr>
      <w:hyperlink w:anchor="_Toc18404" w:history="1">
        <w:r>
          <w:rPr>
            <w:rFonts w:ascii="仿宋" w:eastAsia="仿宋" w:hAnsi="仿宋" w:cs="仿宋" w:hint="eastAsia"/>
            <w:lang w:eastAsia="zh-CN"/>
          </w:rPr>
          <w:t>二十三、法律和合规事项</w:t>
        </w:r>
        <w:r>
          <w:tab/>
        </w:r>
        <w:r>
          <w:fldChar w:fldCharType="begin"/>
        </w:r>
        <w:r>
          <w:instrText xml:space="preserve"> PAGEREF _Toc18404 \h </w:instrText>
        </w:r>
        <w:r>
          <w:fldChar w:fldCharType="separate"/>
        </w:r>
        <w:r>
          <w:t>96</w:t>
        </w:r>
        <w:r>
          <w:fldChar w:fldCharType="end"/>
        </w:r>
      </w:hyperlink>
    </w:p>
    <w:p>
      <w:pPr>
        <w:pStyle w:val="TOC2"/>
        <w:tabs>
          <w:tab w:val="right" w:leader="dot" w:pos="8306"/>
        </w:tabs>
      </w:pPr>
      <w:hyperlink w:anchor="_Toc27462" w:history="1">
        <w:r>
          <w:rPr>
            <w:rFonts w:ascii="仿宋" w:eastAsia="仿宋" w:hAnsi="仿宋" w:cs="仿宋" w:hint="eastAsia"/>
            <w:lang w:eastAsia="zh-CN"/>
          </w:rPr>
          <w:t>(一)、公司法律结构</w:t>
        </w:r>
        <w:r>
          <w:tab/>
        </w:r>
        <w:r>
          <w:fldChar w:fldCharType="begin"/>
        </w:r>
        <w:r>
          <w:instrText xml:space="preserve"> PAGEREF _Toc27462 \h </w:instrText>
        </w:r>
        <w:r>
          <w:fldChar w:fldCharType="separate"/>
        </w:r>
        <w:r>
          <w:t>96</w:t>
        </w:r>
        <w:r>
          <w:fldChar w:fldCharType="end"/>
        </w:r>
      </w:hyperlink>
    </w:p>
    <w:p>
      <w:pPr>
        <w:pStyle w:val="TOC2"/>
        <w:tabs>
          <w:tab w:val="right" w:leader="dot" w:pos="8306"/>
        </w:tabs>
      </w:pPr>
      <w:hyperlink w:anchor="_Toc28923" w:history="1">
        <w:r>
          <w:rPr>
            <w:rFonts w:ascii="仿宋" w:eastAsia="仿宋" w:hAnsi="仿宋" w:cs="仿宋" w:hint="eastAsia"/>
            <w:lang w:eastAsia="zh-CN"/>
          </w:rPr>
          <w:t>(二)、合同与协议</w:t>
        </w:r>
        <w:r>
          <w:tab/>
        </w:r>
        <w:r>
          <w:fldChar w:fldCharType="begin"/>
        </w:r>
        <w:r>
          <w:instrText xml:space="preserve"> PAGEREF _Toc28923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53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98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在考察丁二酸二甲酯项目预期建设区域内的土壤时，我们发现其pH值、Zn、Cr等参数符合《土壤环境质量标准》（GB15618）的二级要求，这表明该地区的土壤环境质量良好。</w:t>
      </w:r>
    </w:p>
    <w:p>
      <w:pPr>
        <w:pStyle w:val="Heading2"/>
        <w:ind w:firstLine="560" w:firstLineChars="200"/>
        <w:rPr>
          <w:rFonts w:ascii="仿宋" w:eastAsia="仿宋" w:hAnsi="仿宋" w:cs="仿宋" w:hint="eastAsia"/>
          <w:sz w:val="28"/>
          <w:lang w:eastAsia="zh-CN"/>
        </w:rPr>
      </w:pPr>
      <w:bookmarkStart w:id="4" w:name="_Toc1097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污染控制与管理：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https://d.book118.com/318073047120006042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丁二酸二甲酯项目投资建议书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457E1"/>
    <w:rsid w:val="254457E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8073047120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2024-03-04T11:47:00Z</dcterms:created>
  <dcterms:modified xsi:type="dcterms:W3CDTF">2024-03-04T11:47:49Z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EF54040A3A964F6CB2158F99D3E11A6F_11</vt:lpwstr>
  </property>
  <property fmtid="{D5CDD505-2E9C-101B-9397-08002B2CF9AE}" pid="3" name="KSOProductBuildVer">
    <vt:lpwstr>2052-12.1.0.16399</vt:lpwstr>
  </property>
</Properties>
</file>