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5597" w:rsidP="00B75597" w14:paraId="41636DC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5597">
        <w:rPr>
          <w:rFonts w:ascii="华文中宋" w:eastAsia="华文中宋" w:hAnsi="华文中宋"/>
          <w:b/>
          <w:sz w:val="30"/>
        </w:rPr>
        <w:t>2024</w:t>
      </w:r>
      <w:r w:rsidRPr="00B75597">
        <w:rPr>
          <w:rFonts w:ascii="华文中宋" w:eastAsia="华文中宋" w:hAnsi="华文中宋"/>
          <w:b/>
          <w:sz w:val="30"/>
        </w:rPr>
        <w:t>年威海市环翠区属事业单位初级综合类岗位公开招聘工作人员（</w:t>
      </w:r>
      <w:r w:rsidRPr="00B75597">
        <w:rPr>
          <w:rFonts w:ascii="华文中宋" w:eastAsia="华文中宋" w:hAnsi="华文中宋"/>
          <w:b/>
          <w:sz w:val="30"/>
        </w:rPr>
        <w:t>17</w:t>
      </w:r>
      <w:r w:rsidRPr="00B75597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1E772D7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17A3E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EF7391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5725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333A94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696D57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22B137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03B4E3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D8846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00CE0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8FC0D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48ABD70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036450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3A6E07B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2A29DD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3264D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F6AE1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126A3E9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0F07D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7503C7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2D0062C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02DB50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32A38C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757F3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41A11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71DF5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https://d.book118.com/318074076136006033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paraId="078741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597" w14:paraId="1C973D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paraId="6AF25131" w14:textId="79E92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5597" w14:paraId="1C6C82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paraId="1292B7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5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textId="79E92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55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55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:rsidP="00FE4CB5" w14:textId="79E92B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55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paraId="3838BF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paraId="7F32515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paraId="430B0E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55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B75597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E992E1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755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5597"/>
    <w:rPr>
      <w:sz w:val="18"/>
      <w:szCs w:val="18"/>
    </w:rPr>
  </w:style>
  <w:style w:type="paragraph" w:styleId="Footer">
    <w:name w:val="footer"/>
    <w:basedOn w:val="Normal"/>
    <w:link w:val="a0"/>
    <w:rsid w:val="00B755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5597"/>
    <w:rPr>
      <w:sz w:val="18"/>
      <w:szCs w:val="18"/>
    </w:rPr>
  </w:style>
  <w:style w:type="character" w:styleId="PageNumber">
    <w:name w:val="page number"/>
    <w:basedOn w:val="DefaultParagraphFont"/>
    <w:rsid w:val="00B7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8074076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3293</Words>
  <Characters>18776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