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铁红行业企业战略发展规划及建议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2197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_Toc12197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9" w:history="1">
        <w:r>
          <w:rPr>
            <w:rFonts w:ascii="仿宋" w:eastAsia="仿宋" w:hAnsi="仿宋" w:cs="仿宋" w:hint="eastAsia"/>
            <w:lang w:eastAsia="zh-CN"/>
          </w:rPr>
          <w:t>一、铁红项目文档管理</w:t>
        </w:r>
        <w:r>
          <w:tab/>
        </w:r>
        <w:r>
          <w:fldChar w:fldCharType="begin"/>
        </w:r>
        <w:r>
          <w:instrText xml:space="preserve"> PAGEREF _Toc559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94" w:history="1">
        <w:r>
          <w:rPr>
            <w:rFonts w:ascii="仿宋" w:eastAsia="仿宋" w:hAnsi="仿宋" w:cs="仿宋" w:hint="eastAsia"/>
            <w:lang w:eastAsia="zh-CN"/>
          </w:rPr>
          <w:t>(一)、文档编制与审查</w:t>
        </w:r>
        <w:r>
          <w:tab/>
        </w:r>
        <w:r>
          <w:fldChar w:fldCharType="begin"/>
        </w:r>
        <w:r>
          <w:instrText xml:space="preserve"> PAGEREF _Toc3694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56" w:history="1">
        <w:r>
          <w:rPr>
            <w:rFonts w:ascii="仿宋" w:eastAsia="仿宋" w:hAnsi="仿宋" w:cs="仿宋" w:hint="eastAsia"/>
            <w:lang w:eastAsia="zh-CN"/>
          </w:rPr>
          <w:t>(二)、文档发布与分发</w:t>
        </w:r>
        <w:r>
          <w:tab/>
        </w:r>
        <w:r>
          <w:fldChar w:fldCharType="begin"/>
        </w:r>
        <w:r>
          <w:instrText xml:space="preserve"> PAGEREF _Toc25356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33" w:history="1">
        <w:r>
          <w:rPr>
            <w:rFonts w:ascii="仿宋" w:eastAsia="仿宋" w:hAnsi="仿宋" w:cs="仿宋" w:hint="eastAsia"/>
            <w:lang w:eastAsia="zh-CN"/>
          </w:rPr>
          <w:t>(三)、文档存档与归档</w:t>
        </w:r>
        <w:r>
          <w:tab/>
        </w:r>
        <w:r>
          <w:fldChar w:fldCharType="begin"/>
        </w:r>
        <w:r>
          <w:instrText xml:space="preserve"> PAGEREF _Toc10833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691" w:history="1">
        <w:r>
          <w:rPr>
            <w:rFonts w:ascii="仿宋" w:eastAsia="仿宋" w:hAnsi="仿宋" w:cs="仿宋" w:hint="eastAsia"/>
            <w:lang w:eastAsia="zh-CN"/>
          </w:rPr>
          <w:t>二、背景和必要性研究</w:t>
        </w:r>
        <w:r>
          <w:tab/>
        </w:r>
        <w:r>
          <w:fldChar w:fldCharType="begin"/>
        </w:r>
        <w:r>
          <w:instrText xml:space="preserve"> PAGEREF _Toc12691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08" w:history="1">
        <w:r>
          <w:rPr>
            <w:rFonts w:ascii="仿宋" w:eastAsia="仿宋" w:hAnsi="仿宋" w:cs="仿宋" w:hint="eastAsia"/>
            <w:lang w:eastAsia="zh-CN"/>
          </w:rPr>
          <w:t>(一)、铁红项目承办单位背景分析</w:t>
        </w:r>
        <w:r>
          <w:tab/>
        </w:r>
        <w:r>
          <w:fldChar w:fldCharType="begin"/>
        </w:r>
        <w:r>
          <w:instrText xml:space="preserve"> PAGEREF _Toc16208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32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_Toc15232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48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_Toc26348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5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_Toc5152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43" w:history="1">
        <w:r>
          <w:rPr>
            <w:rFonts w:ascii="仿宋" w:eastAsia="仿宋" w:hAnsi="仿宋" w:cs="仿宋" w:hint="eastAsia"/>
            <w:lang w:eastAsia="zh-CN"/>
          </w:rPr>
          <w:t>(五)、区域经济发展概况</w:t>
        </w:r>
        <w:r>
          <w:tab/>
        </w:r>
        <w:r>
          <w:fldChar w:fldCharType="begin"/>
        </w:r>
        <w:r>
          <w:instrText xml:space="preserve"> PAGEREF _Toc4043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57" w:history="1">
        <w:r>
          <w:rPr>
            <w:rFonts w:ascii="仿宋" w:eastAsia="仿宋" w:hAnsi="仿宋" w:cs="仿宋" w:hint="eastAsia"/>
            <w:lang w:eastAsia="zh-CN"/>
          </w:rPr>
          <w:t>(六)、铁红项目必要性分析</w:t>
        </w:r>
        <w:r>
          <w:tab/>
        </w:r>
        <w:r>
          <w:fldChar w:fldCharType="begin"/>
        </w:r>
        <w:r>
          <w:instrText xml:space="preserve"> PAGEREF _Toc7657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941" w:history="1">
        <w:r>
          <w:rPr>
            <w:rFonts w:ascii="仿宋" w:eastAsia="仿宋" w:hAnsi="仿宋" w:cs="仿宋" w:hint="eastAsia"/>
            <w:lang w:eastAsia="zh-CN"/>
          </w:rPr>
          <w:t>三、建设单位基本情况</w:t>
        </w:r>
        <w:r>
          <w:tab/>
        </w:r>
        <w:r>
          <w:fldChar w:fldCharType="begin"/>
        </w:r>
        <w:r>
          <w:instrText xml:space="preserve"> PAGEREF _Toc3941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1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_Toc18911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_Toc1622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8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_Toc818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12" w:history="1">
        <w:r>
          <w:rPr>
            <w:rFonts w:ascii="仿宋" w:eastAsia="仿宋" w:hAnsi="仿宋" w:cs="仿宋" w:hint="eastAsia"/>
            <w:lang w:eastAsia="zh-CN"/>
          </w:rPr>
          <w:t>(四)、公司主要财务数据</w:t>
        </w:r>
        <w:r>
          <w:tab/>
        </w:r>
        <w:r>
          <w:fldChar w:fldCharType="begin"/>
        </w:r>
        <w:r>
          <w:instrText xml:space="preserve"> PAGEREF _Toc21512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70" w:history="1">
        <w:r>
          <w:rPr>
            <w:rFonts w:ascii="仿宋" w:eastAsia="仿宋" w:hAnsi="仿宋" w:cs="仿宋" w:hint="eastAsia"/>
            <w:lang w:eastAsia="zh-CN"/>
          </w:rPr>
          <w:t>(五)、核心人员介绍</w:t>
        </w:r>
        <w:r>
          <w:tab/>
        </w:r>
        <w:r>
          <w:fldChar w:fldCharType="begin"/>
        </w:r>
        <w:r>
          <w:instrText xml:space="preserve"> PAGEREF _Toc12470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6" w:history="1">
        <w:r>
          <w:rPr>
            <w:rFonts w:ascii="仿宋" w:eastAsia="仿宋" w:hAnsi="仿宋" w:cs="仿宋" w:hint="eastAsia"/>
            <w:lang w:eastAsia="zh-CN"/>
          </w:rPr>
          <w:t>(六)、经营宗旨</w:t>
        </w:r>
        <w:r>
          <w:tab/>
        </w:r>
        <w:r>
          <w:fldChar w:fldCharType="begin"/>
        </w:r>
        <w:r>
          <w:instrText xml:space="preserve"> PAGEREF _Toc31946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85" w:history="1">
        <w:r>
          <w:rPr>
            <w:rFonts w:ascii="仿宋" w:eastAsia="仿宋" w:hAnsi="仿宋" w:cs="仿宋" w:hint="eastAsia"/>
            <w:lang w:eastAsia="zh-CN"/>
          </w:rPr>
          <w:t>(七)、公司发展规划</w:t>
        </w:r>
        <w:r>
          <w:tab/>
        </w:r>
        <w:r>
          <w:fldChar w:fldCharType="begin"/>
        </w:r>
        <w:r>
          <w:instrText xml:space="preserve"> PAGEREF _Toc17185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67" w:history="1">
        <w:r>
          <w:rPr>
            <w:rFonts w:ascii="仿宋" w:eastAsia="仿宋" w:hAnsi="仿宋" w:cs="仿宋" w:hint="eastAsia"/>
            <w:lang w:eastAsia="zh-CN"/>
          </w:rPr>
          <w:t>四、技术贸易</w:t>
        </w:r>
        <w:r>
          <w:tab/>
        </w:r>
        <w:r>
          <w:fldChar w:fldCharType="begin"/>
        </w:r>
        <w:r>
          <w:instrText xml:space="preserve"> PAGEREF _Toc15767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23" w:history="1">
        <w:r>
          <w:rPr>
            <w:rFonts w:ascii="仿宋" w:eastAsia="仿宋" w:hAnsi="仿宋" w:cs="仿宋" w:hint="eastAsia"/>
            <w:lang w:eastAsia="zh-CN"/>
          </w:rPr>
          <w:t>(一)、技术贸易概述</w:t>
        </w:r>
        <w:r>
          <w:tab/>
        </w:r>
        <w:r>
          <w:fldChar w:fldCharType="begin"/>
        </w:r>
        <w:r>
          <w:instrText xml:space="preserve"> PAGEREF _Toc15923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83" w:history="1">
        <w:r>
          <w:rPr>
            <w:rFonts w:ascii="仿宋" w:eastAsia="仿宋" w:hAnsi="仿宋" w:cs="仿宋" w:hint="eastAsia"/>
            <w:lang w:eastAsia="zh-CN"/>
          </w:rPr>
          <w:t>(二)、技术贸易的国际合作</w:t>
        </w:r>
        <w:r>
          <w:tab/>
        </w:r>
        <w:r>
          <w:fldChar w:fldCharType="begin"/>
        </w:r>
        <w:r>
          <w:instrText xml:space="preserve"> PAGEREF _Toc8983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8" w:history="1">
        <w:r>
          <w:rPr>
            <w:rFonts w:ascii="仿宋" w:eastAsia="仿宋" w:hAnsi="仿宋" w:cs="仿宋" w:hint="eastAsia"/>
            <w:lang w:eastAsia="zh-CN"/>
          </w:rPr>
          <w:t>(三)、技术贸易风险管理</w:t>
        </w:r>
        <w:r>
          <w:tab/>
        </w:r>
        <w:r>
          <w:fldChar w:fldCharType="begin"/>
        </w:r>
        <w:r>
          <w:instrText xml:space="preserve"> PAGEREF _Toc23608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13" w:history="1">
        <w:r>
          <w:rPr>
            <w:rFonts w:ascii="仿宋" w:eastAsia="仿宋" w:hAnsi="仿宋" w:cs="仿宋" w:hint="eastAsia"/>
            <w:lang w:eastAsia="zh-CN"/>
          </w:rPr>
          <w:t>五、铁红项目概论</w:t>
        </w:r>
        <w:r>
          <w:tab/>
        </w:r>
        <w:r>
          <w:fldChar w:fldCharType="begin"/>
        </w:r>
        <w:r>
          <w:instrText xml:space="preserve"> PAGEREF _Toc26013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61" w:history="1">
        <w:r>
          <w:rPr>
            <w:rFonts w:ascii="仿宋" w:eastAsia="仿宋" w:hAnsi="仿宋" w:cs="仿宋" w:hint="eastAsia"/>
            <w:lang w:eastAsia="zh-CN"/>
          </w:rPr>
          <w:t>(一)、项目概况</w:t>
        </w:r>
        <w:r>
          <w:tab/>
        </w:r>
        <w:r>
          <w:fldChar w:fldCharType="begin"/>
        </w:r>
        <w:r>
          <w:instrText xml:space="preserve"> PAGEREF _Toc9861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09" w:history="1">
        <w:r>
          <w:rPr>
            <w:rFonts w:ascii="仿宋" w:eastAsia="仿宋" w:hAnsi="仿宋" w:cs="仿宋" w:hint="eastAsia"/>
            <w:lang w:eastAsia="zh-CN"/>
          </w:rPr>
          <w:t>(二)、报告说明</w:t>
        </w:r>
        <w:r>
          <w:tab/>
        </w:r>
        <w:r>
          <w:fldChar w:fldCharType="begin"/>
        </w:r>
        <w:r>
          <w:instrText xml:space="preserve"> PAGEREF _Toc6709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01" w:history="1">
        <w:r>
          <w:rPr>
            <w:rFonts w:ascii="仿宋" w:eastAsia="仿宋" w:hAnsi="仿宋" w:cs="仿宋" w:hint="eastAsia"/>
            <w:lang w:eastAsia="zh-CN"/>
          </w:rPr>
          <w:t>(三)、项目评价</w:t>
        </w:r>
        <w:r>
          <w:tab/>
        </w:r>
        <w:r>
          <w:fldChar w:fldCharType="begin"/>
        </w:r>
        <w:r>
          <w:instrText xml:space="preserve"> PAGEREF _Toc29401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03" w:history="1">
        <w:r>
          <w:rPr>
            <w:rFonts w:ascii="仿宋" w:eastAsia="仿宋" w:hAnsi="仿宋" w:cs="仿宋" w:hint="eastAsia"/>
            <w:lang w:eastAsia="zh-CN"/>
          </w:rPr>
          <w:t>六、铁红项目概论</w:t>
        </w:r>
        <w:r>
          <w:tab/>
        </w:r>
        <w:r>
          <w:fldChar w:fldCharType="begin"/>
        </w:r>
        <w:r>
          <w:instrText xml:space="preserve"> PAGEREF _Toc2303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99" w:history="1">
        <w:r>
          <w:rPr>
            <w:rFonts w:ascii="仿宋" w:eastAsia="仿宋" w:hAnsi="仿宋" w:cs="仿宋" w:hint="eastAsia"/>
            <w:lang w:eastAsia="zh-CN"/>
          </w:rPr>
          <w:t>(一)、评价目的</w:t>
        </w:r>
        <w:r>
          <w:tab/>
        </w:r>
        <w:r>
          <w:fldChar w:fldCharType="begin"/>
        </w:r>
        <w:r>
          <w:instrText xml:space="preserve"> PAGEREF _Toc29899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8" w:history="1">
        <w:r>
          <w:rPr>
            <w:rFonts w:ascii="仿宋" w:eastAsia="仿宋" w:hAnsi="仿宋" w:cs="仿宋" w:hint="eastAsia"/>
            <w:lang w:eastAsia="zh-CN"/>
          </w:rPr>
          <w:t>(二)、评价依据</w:t>
        </w:r>
        <w:r>
          <w:tab/>
        </w:r>
        <w:r>
          <w:fldChar w:fldCharType="begin"/>
        </w:r>
        <w:r>
          <w:instrText xml:space="preserve"> PAGEREF _Toc15198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74" w:history="1">
        <w:r>
          <w:rPr>
            <w:rFonts w:ascii="仿宋" w:eastAsia="仿宋" w:hAnsi="仿宋" w:cs="仿宋" w:hint="eastAsia"/>
            <w:lang w:eastAsia="zh-CN"/>
          </w:rPr>
          <w:t>(三)、相关安全生产法律、法规</w:t>
        </w:r>
        <w:r>
          <w:tab/>
        </w:r>
        <w:r>
          <w:fldChar w:fldCharType="begin"/>
        </w:r>
        <w:r>
          <w:instrText xml:space="preserve"> PAGEREF _Toc19374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2" w:history="1">
        <w:r>
          <w:rPr>
            <w:rFonts w:ascii="仿宋" w:eastAsia="仿宋" w:hAnsi="仿宋" w:cs="仿宋" w:hint="eastAsia"/>
            <w:lang w:eastAsia="zh-CN"/>
          </w:rPr>
          <w:t>(四)、相关安全技术标准、规范</w:t>
        </w:r>
        <w:r>
          <w:tab/>
        </w:r>
        <w:r>
          <w:fldChar w:fldCharType="begin"/>
        </w:r>
        <w:r>
          <w:instrText xml:space="preserve"> PAGEREF _Toc10452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66" w:history="1">
        <w:r>
          <w:rPr>
            <w:rFonts w:ascii="仿宋" w:eastAsia="仿宋" w:hAnsi="仿宋" w:cs="仿宋" w:hint="eastAsia"/>
            <w:lang w:eastAsia="zh-CN"/>
          </w:rPr>
          <w:t>(五)、企业提供的资料</w:t>
        </w:r>
        <w:r>
          <w:tab/>
        </w:r>
        <w:r>
          <w:fldChar w:fldCharType="begin"/>
        </w:r>
        <w:r>
          <w:instrText xml:space="preserve"> PAGEREF _Toc30866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3" w:history="1">
        <w:r>
          <w:rPr>
            <w:rFonts w:ascii="仿宋" w:eastAsia="仿宋" w:hAnsi="仿宋" w:cs="仿宋" w:hint="eastAsia"/>
            <w:lang w:eastAsia="zh-CN"/>
          </w:rPr>
          <w:t>(六)、评价范围</w:t>
        </w:r>
        <w:r>
          <w:tab/>
        </w:r>
        <w:r>
          <w:fldChar w:fldCharType="begin"/>
        </w:r>
        <w:r>
          <w:instrText xml:space="preserve"> PAGEREF _Toc24443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736" w:history="1">
        <w:r>
          <w:rPr>
            <w:rFonts w:ascii="仿宋" w:eastAsia="仿宋" w:hAnsi="仿宋" w:cs="仿宋" w:hint="eastAsia"/>
            <w:lang w:eastAsia="zh-CN"/>
          </w:rPr>
          <w:t>(七)、评价程序</w:t>
        </w:r>
        <w:r>
          <w:tab/>
        </w:r>
        <w:r>
          <w:fldChar w:fldCharType="begin"/>
        </w:r>
        <w:r>
          <w:instrText xml:space="preserve"> PAGEREF _Toc17736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38" w:history="1">
        <w:r>
          <w:rPr>
            <w:rFonts w:ascii="仿宋" w:eastAsia="仿宋" w:hAnsi="仿宋" w:cs="仿宋" w:hint="eastAsia"/>
            <w:lang w:eastAsia="zh-CN"/>
          </w:rPr>
          <w:t>七、产品方案与建设规划</w:t>
        </w:r>
        <w:r>
          <w:tab/>
        </w:r>
        <w:r>
          <w:fldChar w:fldCharType="begin"/>
        </w:r>
        <w:r>
          <w:instrText xml:space="preserve"> PAGEREF _Toc11638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16" w:history="1">
        <w:r>
          <w:rPr>
            <w:rFonts w:ascii="仿宋" w:eastAsia="仿宋" w:hAnsi="仿宋" w:cs="仿宋" w:hint="eastAsia"/>
            <w:lang w:eastAsia="zh-CN"/>
          </w:rPr>
          <w:t>(一)、铁红项目场地规模</w:t>
        </w:r>
        <w:r>
          <w:tab/>
        </w:r>
        <w:r>
          <w:fldChar w:fldCharType="begin"/>
        </w:r>
        <w:r>
          <w:instrText xml:space="preserve"> PAGEREF _Toc11416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68" w:history="1">
        <w:r>
          <w:rPr>
            <w:rFonts w:ascii="仿宋" w:eastAsia="仿宋" w:hAnsi="仿宋" w:cs="仿宋" w:hint="eastAsia"/>
            <w:lang w:eastAsia="zh-CN"/>
          </w:rPr>
          <w:t>(二)、产能规模</w:t>
        </w:r>
        <w:r>
          <w:tab/>
        </w:r>
        <w:r>
          <w:fldChar w:fldCharType="begin"/>
        </w:r>
        <w:r>
          <w:instrText xml:space="preserve"> PAGEREF _Toc15068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2" w:history="1">
        <w:r>
          <w:rPr>
            <w:rFonts w:ascii="仿宋" w:eastAsia="仿宋" w:hAnsi="仿宋" w:cs="仿宋" w:hint="eastAsia"/>
            <w:lang w:eastAsia="zh-CN"/>
          </w:rPr>
          <w:t>(三)、产品规划方案及生产纲领</w:t>
        </w:r>
        <w:r>
          <w:tab/>
        </w:r>
        <w:r>
          <w:fldChar w:fldCharType="begin"/>
        </w:r>
        <w:r>
          <w:instrText xml:space="preserve"> PAGEREF _Toc5382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45" w:history="1">
        <w:r>
          <w:rPr>
            <w:rFonts w:ascii="仿宋" w:eastAsia="仿宋" w:hAnsi="仿宋" w:cs="仿宋" w:hint="eastAsia"/>
            <w:lang w:eastAsia="zh-CN"/>
          </w:rPr>
          <w:t>八、资源合理利用</w:t>
        </w:r>
        <w:r>
          <w:tab/>
        </w:r>
        <w:r>
          <w:fldChar w:fldCharType="begin"/>
        </w:r>
        <w:r>
          <w:instrText xml:space="preserve"> PAGEREF _Toc16345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446" w:history="1">
        <w:r>
          <w:rPr>
            <w:rFonts w:ascii="仿宋" w:eastAsia="仿宋" w:hAnsi="仿宋" w:cs="仿宋" w:hint="eastAsia"/>
            <w:lang w:eastAsia="zh-CN"/>
          </w:rPr>
          <w:t>(一)、能源利用</w:t>
        </w:r>
        <w:r>
          <w:tab/>
        </w:r>
        <w:r>
          <w:fldChar w:fldCharType="begin"/>
        </w:r>
        <w:r>
          <w:instrText xml:space="preserve"> PAGEREF _Toc31446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1" w:history="1">
        <w:r>
          <w:rPr>
            <w:rFonts w:ascii="仿宋" w:eastAsia="仿宋" w:hAnsi="仿宋" w:cs="仿宋" w:hint="eastAsia"/>
            <w:lang w:eastAsia="zh-CN"/>
          </w:rPr>
          <w:t>(二)、水资源利用</w:t>
        </w:r>
        <w:r>
          <w:tab/>
        </w:r>
        <w:r>
          <w:fldChar w:fldCharType="begin"/>
        </w:r>
        <w:r>
          <w:instrText xml:space="preserve"> PAGEREF _Toc8491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57" w:history="1">
        <w:r>
          <w:rPr>
            <w:rFonts w:ascii="仿宋" w:eastAsia="仿宋" w:hAnsi="仿宋" w:cs="仿宋" w:hint="eastAsia"/>
            <w:lang w:eastAsia="zh-CN"/>
          </w:rPr>
          <w:t>(三)、土地资源利用</w:t>
        </w:r>
        <w:r>
          <w:tab/>
        </w:r>
        <w:r>
          <w:fldChar w:fldCharType="begin"/>
        </w:r>
        <w:r>
          <w:instrText xml:space="preserve"> PAGEREF _Toc19257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40" w:history="1">
        <w:r>
          <w:rPr>
            <w:rFonts w:ascii="仿宋" w:eastAsia="仿宋" w:hAnsi="仿宋" w:cs="仿宋" w:hint="eastAsia"/>
            <w:lang w:eastAsia="zh-CN"/>
          </w:rPr>
          <w:t>(四)、原材料资源利用</w:t>
        </w:r>
        <w:r>
          <w:tab/>
        </w:r>
        <w:r>
          <w:fldChar w:fldCharType="begin"/>
        </w:r>
        <w:r>
          <w:instrText xml:space="preserve"> PAGEREF _Toc19740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6" w:history="1">
        <w:r>
          <w:rPr>
            <w:rFonts w:ascii="仿宋" w:eastAsia="仿宋" w:hAnsi="仿宋" w:cs="仿宋" w:hint="eastAsia"/>
            <w:lang w:eastAsia="zh-CN"/>
          </w:rPr>
          <w:t>(五)、其他资源的合理利用</w:t>
        </w:r>
        <w:r>
          <w:tab/>
        </w:r>
        <w:r>
          <w:fldChar w:fldCharType="begin"/>
        </w:r>
        <w:r>
          <w:instrText xml:space="preserve"> PAGEREF _Toc446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827" w:history="1">
        <w:r>
          <w:rPr>
            <w:rFonts w:ascii="仿宋" w:eastAsia="仿宋" w:hAnsi="仿宋" w:cs="仿宋" w:hint="eastAsia"/>
            <w:lang w:eastAsia="zh-CN"/>
          </w:rPr>
          <w:t>九、铁红项目人力资源管理</w:t>
        </w:r>
        <w:r>
          <w:tab/>
        </w:r>
        <w:r>
          <w:fldChar w:fldCharType="begin"/>
        </w:r>
        <w:r>
          <w:instrText xml:space="preserve"> PAGEREF _Toc17827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21" w:history="1">
        <w:r>
          <w:rPr>
            <w:rFonts w:ascii="仿宋" w:eastAsia="仿宋" w:hAnsi="仿宋" w:cs="仿宋" w:hint="eastAsia"/>
            <w:lang w:eastAsia="zh-CN"/>
          </w:rPr>
          <w:t>(一)、建立健全的预算管理制度</w:t>
        </w:r>
        <w:r>
          <w:tab/>
        </w:r>
        <w:r>
          <w:fldChar w:fldCharType="begin"/>
        </w:r>
        <w:r>
          <w:instrText xml:space="preserve"> PAGEREF _Toc25221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18" w:history="1">
        <w:r>
          <w:rPr>
            <w:rFonts w:ascii="仿宋" w:eastAsia="仿宋" w:hAnsi="仿宋" w:cs="仿宋" w:hint="eastAsia"/>
            <w:lang w:eastAsia="zh-CN"/>
          </w:rPr>
          <w:t>(二)、加强资金流动监控</w:t>
        </w:r>
        <w:r>
          <w:tab/>
        </w:r>
        <w:r>
          <w:fldChar w:fldCharType="begin"/>
        </w:r>
        <w:r>
          <w:instrText xml:space="preserve"> PAGEREF _Toc26718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66" w:history="1">
        <w:r>
          <w:rPr>
            <w:rFonts w:ascii="仿宋" w:eastAsia="仿宋" w:hAnsi="仿宋" w:cs="仿宋" w:hint="eastAsia"/>
            <w:lang w:eastAsia="zh-CN"/>
          </w:rPr>
          <w:t>(三)、制定完善的风险控制机制</w:t>
        </w:r>
        <w:r>
          <w:tab/>
        </w:r>
        <w:r>
          <w:fldChar w:fldCharType="begin"/>
        </w:r>
        <w:r>
          <w:instrText xml:space="preserve"> PAGEREF _Toc16066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5" w:history="1">
        <w:r>
          <w:rPr>
            <w:rFonts w:ascii="仿宋" w:eastAsia="仿宋" w:hAnsi="仿宋" w:cs="仿宋" w:hint="eastAsia"/>
            <w:lang w:eastAsia="zh-CN"/>
          </w:rPr>
          <w:t>(四)、优化成本管理</w:t>
        </w:r>
        <w:r>
          <w:tab/>
        </w:r>
        <w:r>
          <w:fldChar w:fldCharType="begin"/>
        </w:r>
        <w:r>
          <w:instrText xml:space="preserve"> PAGEREF _Toc19325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03" w:history="1">
        <w:r>
          <w:rPr>
            <w:rFonts w:ascii="仿宋" w:eastAsia="仿宋" w:hAnsi="仿宋" w:cs="仿宋" w:hint="eastAsia"/>
            <w:lang w:eastAsia="zh-CN"/>
          </w:rPr>
          <w:t>十、员工社会责任履行及参与公益活动</w:t>
        </w:r>
        <w:r>
          <w:tab/>
        </w:r>
        <w:r>
          <w:fldChar w:fldCharType="begin"/>
        </w:r>
        <w:r>
          <w:instrText xml:space="preserve"> PAGEREF _Toc24203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67" w:history="1">
        <w:r>
          <w:rPr>
            <w:rFonts w:ascii="仿宋" w:eastAsia="仿宋" w:hAnsi="仿宋" w:cs="仿宋" w:hint="eastAsia"/>
            <w:lang w:eastAsia="zh-CN"/>
          </w:rPr>
          <w:t>(一)、员工社会责任的内涵及履行方式</w:t>
        </w:r>
        <w:r>
          <w:tab/>
        </w:r>
        <w:r>
          <w:fldChar w:fldCharType="begin"/>
        </w:r>
        <w:r>
          <w:instrText xml:space="preserve"> PAGEREF _Toc32467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17" w:history="1">
        <w:r>
          <w:rPr>
            <w:rFonts w:ascii="仿宋" w:eastAsia="仿宋" w:hAnsi="仿宋" w:cs="仿宋" w:hint="eastAsia"/>
            <w:lang w:eastAsia="zh-CN"/>
          </w:rPr>
          <w:t>(二)、参与公益活动的意义及实施策略</w:t>
        </w:r>
        <w:r>
          <w:tab/>
        </w:r>
        <w:r>
          <w:fldChar w:fldCharType="begin"/>
        </w:r>
        <w:r>
          <w:instrText xml:space="preserve"> PAGEREF _Toc16917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9" w:history="1">
        <w:r>
          <w:rPr>
            <w:rFonts w:ascii="仿宋" w:eastAsia="仿宋" w:hAnsi="仿宋" w:cs="仿宋" w:hint="eastAsia"/>
            <w:lang w:eastAsia="zh-CN"/>
          </w:rPr>
          <w:t>(三)、社会责任履行及公益活动参与的持续推进</w:t>
        </w:r>
        <w:r>
          <w:tab/>
        </w:r>
        <w:r>
          <w:fldChar w:fldCharType="begin"/>
        </w:r>
        <w:r>
          <w:instrText xml:space="preserve"> PAGEREF _Toc15019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812" w:history="1">
        <w:r>
          <w:rPr>
            <w:rFonts w:ascii="仿宋" w:eastAsia="仿宋" w:hAnsi="仿宋" w:cs="仿宋" w:hint="eastAsia"/>
            <w:lang w:eastAsia="zh-CN"/>
          </w:rPr>
          <w:t>十一、团队和合作伙伴</w:t>
        </w:r>
        <w:r>
          <w:tab/>
        </w:r>
        <w:r>
          <w:fldChar w:fldCharType="begin"/>
        </w:r>
        <w:r>
          <w:instrText xml:space="preserve"> PAGEREF _Toc15812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31" w:history="1">
        <w:r>
          <w:rPr>
            <w:rFonts w:ascii="仿宋" w:eastAsia="仿宋" w:hAnsi="仿宋" w:cs="仿宋" w:hint="eastAsia"/>
            <w:lang w:eastAsia="zh-CN"/>
          </w:rPr>
          <w:t>(一)、铁红项目团队</w:t>
        </w:r>
        <w:r>
          <w:tab/>
        </w:r>
        <w:r>
          <w:fldChar w:fldCharType="begin"/>
        </w:r>
        <w:r>
          <w:instrText xml:space="preserve"> PAGEREF _Toc4631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05" w:history="1">
        <w:r>
          <w:rPr>
            <w:rFonts w:ascii="仿宋" w:eastAsia="仿宋" w:hAnsi="仿宋" w:cs="仿宋" w:hint="eastAsia"/>
            <w:lang w:eastAsia="zh-CN"/>
          </w:rPr>
          <w:t>(二)、合作伙伴和利益相关者</w:t>
        </w:r>
        <w:r>
          <w:tab/>
        </w:r>
        <w:r>
          <w:fldChar w:fldCharType="begin"/>
        </w:r>
        <w:r>
          <w:instrText xml:space="preserve"> PAGEREF _Toc20405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465" w:history="1">
        <w:r>
          <w:rPr>
            <w:rFonts w:ascii="仿宋" w:eastAsia="仿宋" w:hAnsi="仿宋" w:cs="仿宋" w:hint="eastAsia"/>
            <w:lang w:eastAsia="zh-CN"/>
          </w:rPr>
          <w:t>十二、企业合规与伦理</w:t>
        </w:r>
        <w:r>
          <w:tab/>
        </w:r>
        <w:r>
          <w:fldChar w:fldCharType="begin"/>
        </w:r>
        <w:r>
          <w:instrText xml:space="preserve"> PAGEREF _Toc11465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72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_Toc17072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42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_Toc27842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1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_Toc4521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01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_Toc18001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77" w:history="1">
        <w:r>
          <w:rPr>
            <w:rFonts w:ascii="仿宋" w:eastAsia="仿宋" w:hAnsi="仿宋" w:cs="仿宋" w:hint="eastAsia"/>
            <w:lang w:eastAsia="zh-CN"/>
          </w:rPr>
          <w:t>十三、铁红项目投资可行性分析</w:t>
        </w:r>
        <w:r>
          <w:tab/>
        </w:r>
        <w:r>
          <w:fldChar w:fldCharType="begin"/>
        </w:r>
        <w:r>
          <w:instrText xml:space="preserve"> PAGEREF _Toc22577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0" w:history="1">
        <w:r>
          <w:rPr>
            <w:rFonts w:ascii="仿宋" w:eastAsia="仿宋" w:hAnsi="仿宋" w:cs="仿宋" w:hint="eastAsia"/>
            <w:lang w:eastAsia="zh-CN"/>
          </w:rPr>
          <w:t>(一)、铁红项目估算说明</w:t>
        </w:r>
        <w:r>
          <w:tab/>
        </w:r>
        <w:r>
          <w:fldChar w:fldCharType="begin"/>
        </w:r>
        <w:r>
          <w:instrText xml:space="preserve"> PAGEREF _Toc1340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63" w:history="1">
        <w:r>
          <w:rPr>
            <w:rFonts w:ascii="仿宋" w:eastAsia="仿宋" w:hAnsi="仿宋" w:cs="仿宋" w:hint="eastAsia"/>
            <w:lang w:eastAsia="zh-CN"/>
          </w:rPr>
          <w:t>(二)、铁红项目总投资估算</w:t>
        </w:r>
        <w:r>
          <w:tab/>
        </w:r>
        <w:r>
          <w:fldChar w:fldCharType="begin"/>
        </w:r>
        <w:r>
          <w:instrText xml:space="preserve"> PAGEREF _Toc16263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94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_Toc20494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25" w:history="1">
        <w:r>
          <w:rPr>
            <w:rFonts w:ascii="仿宋" w:eastAsia="仿宋" w:hAnsi="仿宋" w:cs="仿宋" w:hint="eastAsia"/>
            <w:lang w:eastAsia="zh-CN"/>
          </w:rPr>
          <w:t>十四、法律与合规事项</w:t>
        </w:r>
        <w:r>
          <w:tab/>
        </w:r>
        <w:r>
          <w:fldChar w:fldCharType="begin"/>
        </w:r>
        <w:r>
          <w:instrText xml:space="preserve"> PAGEREF _Toc5425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" w:history="1">
        <w:r>
          <w:rPr>
            <w:rFonts w:ascii="仿宋" w:eastAsia="仿宋" w:hAnsi="仿宋" w:cs="仿宋" w:hint="eastAsia"/>
            <w:lang w:eastAsia="zh-CN"/>
          </w:rPr>
          <w:t>(一)、法律法规概述</w:t>
        </w:r>
        <w:r>
          <w:tab/>
        </w:r>
        <w:r>
          <w:fldChar w:fldCharType="begin"/>
        </w:r>
        <w:r>
          <w:instrText xml:space="preserve"> PAGEREF _Toc723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78" w:history="1">
        <w:r>
          <w:rPr>
            <w:rFonts w:ascii="仿宋" w:eastAsia="仿宋" w:hAnsi="仿宋" w:cs="仿宋" w:hint="eastAsia"/>
            <w:lang w:eastAsia="zh-CN"/>
          </w:rPr>
          <w:t>(二)、知识产权</w:t>
        </w:r>
        <w:r>
          <w:tab/>
        </w:r>
        <w:r>
          <w:fldChar w:fldCharType="begin"/>
        </w:r>
        <w:r>
          <w:instrText xml:space="preserve"> PAGEREF _Toc24378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" w:history="1">
        <w:r>
          <w:rPr>
            <w:rFonts w:ascii="仿宋" w:eastAsia="仿宋" w:hAnsi="仿宋" w:cs="仿宋" w:hint="eastAsia"/>
            <w:lang w:eastAsia="zh-CN"/>
          </w:rPr>
          <w:t>(三)、税务合规</w:t>
        </w:r>
        <w:r>
          <w:tab/>
        </w:r>
        <w:r>
          <w:fldChar w:fldCharType="begin"/>
        </w:r>
        <w:r>
          <w:instrText xml:space="preserve"> PAGEREF _Toc1235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9" w:history="1">
        <w:r>
          <w:rPr>
            <w:rFonts w:ascii="仿宋" w:eastAsia="仿宋" w:hAnsi="仿宋" w:cs="仿宋" w:hint="eastAsia"/>
            <w:lang w:eastAsia="zh-CN"/>
          </w:rPr>
          <w:t>(四)、合同与法律责任</w:t>
        </w:r>
        <w:r>
          <w:tab/>
        </w:r>
        <w:r>
          <w:fldChar w:fldCharType="begin"/>
        </w:r>
        <w:r>
          <w:instrText xml:space="preserve"> PAGEREF _Toc9099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0" w:history="1">
        <w:r>
          <w:rPr>
            <w:rFonts w:ascii="仿宋" w:eastAsia="仿宋" w:hAnsi="仿宋" w:cs="仿宋" w:hint="eastAsia"/>
            <w:lang w:eastAsia="zh-CN"/>
          </w:rPr>
          <w:t>(五)、风险与合规管理</w:t>
        </w:r>
        <w:r>
          <w:tab/>
        </w:r>
        <w:r>
          <w:fldChar w:fldCharType="begin"/>
        </w:r>
        <w:r>
          <w:instrText xml:space="preserve"> PAGEREF _Toc6410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0" w:history="1">
        <w:r>
          <w:rPr>
            <w:rFonts w:ascii="仿宋" w:eastAsia="仿宋" w:hAnsi="仿宋" w:cs="仿宋" w:hint="eastAsia"/>
            <w:lang w:eastAsia="zh-CN"/>
          </w:rPr>
          <w:t>十五、危机管理与应急响应</w:t>
        </w:r>
        <w:r>
          <w:tab/>
        </w:r>
        <w:r>
          <w:fldChar w:fldCharType="begin"/>
        </w:r>
        <w:r>
          <w:instrText xml:space="preserve"> PAGEREF _Toc770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76" w:history="1">
        <w:r>
          <w:rPr>
            <w:rFonts w:ascii="仿宋" w:eastAsia="仿宋" w:hAnsi="仿宋" w:cs="仿宋" w:hint="eastAsia"/>
            <w:lang w:eastAsia="zh-CN"/>
          </w:rPr>
          <w:t>(一)、危机预警与监测机制</w:t>
        </w:r>
        <w:r>
          <w:tab/>
        </w:r>
        <w:r>
          <w:fldChar w:fldCharType="begin"/>
        </w:r>
        <w:r>
          <w:instrText xml:space="preserve"> PAGEREF _Toc26476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25" w:history="1">
        <w:r>
          <w:rPr>
            <w:rFonts w:ascii="仿宋" w:eastAsia="仿宋" w:hAnsi="仿宋" w:cs="仿宋" w:hint="eastAsia"/>
            <w:lang w:eastAsia="zh-CN"/>
          </w:rPr>
          <w:t>(二)、灾难恢复与业务连续性计划</w:t>
        </w:r>
        <w:r>
          <w:tab/>
        </w:r>
        <w:r>
          <w:fldChar w:fldCharType="begin"/>
        </w:r>
        <w:r>
          <w:instrText xml:space="preserve"> PAGEREF _Toc3625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2" w:history="1">
        <w:r>
          <w:rPr>
            <w:rFonts w:ascii="仿宋" w:eastAsia="仿宋" w:hAnsi="仿宋" w:cs="仿宋" w:hint="eastAsia"/>
            <w:lang w:eastAsia="zh-CN"/>
          </w:rPr>
          <w:t>(三)、公关与媒体管理</w:t>
        </w:r>
        <w:r>
          <w:tab/>
        </w:r>
        <w:r>
          <w:fldChar w:fldCharType="begin"/>
        </w:r>
        <w:r>
          <w:instrText xml:space="preserve"> PAGEREF _Toc11572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28" w:history="1">
        <w:r>
          <w:rPr>
            <w:rFonts w:ascii="仿宋" w:eastAsia="仿宋" w:hAnsi="仿宋" w:cs="仿宋" w:hint="eastAsia"/>
            <w:lang w:eastAsia="zh-CN"/>
          </w:rPr>
          <w:t>(四)、社会责任危机管理</w:t>
        </w:r>
        <w:r>
          <w:tab/>
        </w:r>
        <w:r>
          <w:fldChar w:fldCharType="begin"/>
        </w:r>
        <w:r>
          <w:instrText xml:space="preserve"> PAGEREF _Toc10428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525" w:history="1">
        <w:r>
          <w:rPr>
            <w:rFonts w:ascii="仿宋" w:eastAsia="仿宋" w:hAnsi="仿宋" w:cs="仿宋" w:hint="eastAsia"/>
            <w:lang w:eastAsia="zh-CN"/>
          </w:rPr>
          <w:t>十六、项目技术流程</w:t>
        </w:r>
        <w:r>
          <w:tab/>
        </w:r>
        <w:r>
          <w:fldChar w:fldCharType="begin"/>
        </w:r>
        <w:r>
          <w:instrText xml:space="preserve"> PAGEREF _Toc13525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4" w:history="1">
        <w:r>
          <w:rPr>
            <w:rFonts w:ascii="仿宋" w:eastAsia="仿宋" w:hAnsi="仿宋" w:cs="仿宋" w:hint="eastAsia"/>
            <w:lang w:eastAsia="zh-CN"/>
          </w:rPr>
          <w:t>(一)、技术方案选择</w:t>
        </w:r>
        <w:r>
          <w:tab/>
        </w:r>
        <w:r>
          <w:fldChar w:fldCharType="begin"/>
        </w:r>
        <w:r>
          <w:instrText xml:space="preserve"> PAGEREF _Toc14954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8" w:history="1">
        <w:r>
          <w:rPr>
            <w:rFonts w:ascii="仿宋" w:eastAsia="仿宋" w:hAnsi="仿宋" w:cs="仿宋" w:hint="eastAsia"/>
            <w:lang w:eastAsia="zh-CN"/>
          </w:rPr>
          <w:t>(二)、设备选型方案</w:t>
        </w:r>
        <w:r>
          <w:tab/>
        </w:r>
        <w:r>
          <w:fldChar w:fldCharType="begin"/>
        </w:r>
        <w:r>
          <w:instrText xml:space="preserve"> PAGEREF _Toc31298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0" w:history="1">
        <w:r>
          <w:rPr>
            <w:rFonts w:ascii="仿宋" w:eastAsia="仿宋" w:hAnsi="仿宋" w:cs="仿宋" w:hint="eastAsia"/>
            <w:lang w:eastAsia="zh-CN"/>
          </w:rPr>
          <w:t>(三)、技术流程与工艺设计</w:t>
        </w:r>
        <w:r>
          <w:tab/>
        </w:r>
        <w:r>
          <w:fldChar w:fldCharType="begin"/>
        </w:r>
        <w:r>
          <w:instrText xml:space="preserve"> PAGEREF _Toc7780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90" w:history="1">
        <w:r>
          <w:rPr>
            <w:rFonts w:ascii="仿宋" w:eastAsia="仿宋" w:hAnsi="仿宋" w:cs="仿宋" w:hint="eastAsia"/>
            <w:lang w:eastAsia="zh-CN"/>
          </w:rPr>
          <w:t>十七、社会责任与可持续发展</w:t>
        </w:r>
        <w:r>
          <w:tab/>
        </w:r>
        <w:r>
          <w:fldChar w:fldCharType="begin"/>
        </w:r>
        <w:r>
          <w:instrText xml:space="preserve"> PAGEREF _Toc18090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4" w:history="1">
        <w:r>
          <w:rPr>
            <w:rFonts w:ascii="仿宋" w:eastAsia="仿宋" w:hAnsi="仿宋" w:cs="仿宋" w:hint="eastAsia"/>
            <w:lang w:eastAsia="zh-CN"/>
          </w:rPr>
          <w:t>(一)、社会责任理念与实践</w:t>
        </w:r>
        <w:r>
          <w:tab/>
        </w:r>
        <w:r>
          <w:fldChar w:fldCharType="begin"/>
        </w:r>
        <w:r>
          <w:instrText xml:space="preserve"> PAGEREF _Toc4294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46" w:history="1">
        <w:r>
          <w:rPr>
            <w:rFonts w:ascii="仿宋" w:eastAsia="仿宋" w:hAnsi="仿宋" w:cs="仿宋" w:hint="eastAsia"/>
            <w:lang w:eastAsia="zh-CN"/>
          </w:rPr>
          <w:t>(二)、环保与社区贡献计划</w:t>
        </w:r>
        <w:r>
          <w:tab/>
        </w:r>
        <w:r>
          <w:fldChar w:fldCharType="begin"/>
        </w:r>
        <w:r>
          <w:instrText xml:space="preserve"> PAGEREF _Toc9946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4056" w:history="1">
        <w:r>
          <w:rPr>
            <w:rFonts w:ascii="仿宋" w:eastAsia="仿宋" w:hAnsi="仿宋" w:cs="仿宋" w:hint="eastAsia"/>
            <w:lang w:eastAsia="zh-CN"/>
          </w:rPr>
          <w:t>(三)、铁红项目对可持续发展的贡献</w:t>
        </w:r>
        <w:r>
          <w:tab/>
        </w:r>
        <w:r>
          <w:fldChar w:fldCharType="begin"/>
        </w:r>
        <w:r>
          <w:instrText xml:space="preserve"> PAGEREF _Toc4056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99" w:history="1">
        <w:r>
          <w:rPr>
            <w:rFonts w:ascii="仿宋" w:eastAsia="仿宋" w:hAnsi="仿宋" w:cs="仿宋" w:hint="eastAsia"/>
            <w:lang w:eastAsia="zh-CN"/>
          </w:rPr>
          <w:t>(四)、社会影响评价与反馈</w:t>
        </w:r>
        <w:r>
          <w:tab/>
        </w:r>
        <w:r>
          <w:fldChar w:fldCharType="begin"/>
        </w:r>
        <w:r>
          <w:instrText xml:space="preserve"> PAGEREF _Toc31199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324" w:history="1">
        <w:r>
          <w:rPr>
            <w:rFonts w:ascii="仿宋" w:eastAsia="仿宋" w:hAnsi="仿宋" w:cs="仿宋" w:hint="eastAsia"/>
            <w:lang w:eastAsia="zh-CN"/>
          </w:rPr>
          <w:t>十八、安全与环境投资</w:t>
        </w:r>
        <w:r>
          <w:tab/>
        </w:r>
        <w:r>
          <w:fldChar w:fldCharType="begin"/>
        </w:r>
        <w:r>
          <w:instrText xml:space="preserve"> PAGEREF _Toc6324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" w:history="1">
        <w:r>
          <w:rPr>
            <w:rFonts w:ascii="仿宋" w:eastAsia="仿宋" w:hAnsi="仿宋" w:cs="仿宋" w:hint="eastAsia"/>
            <w:lang w:eastAsia="zh-CN"/>
          </w:rPr>
          <w:t>(一)、投资计划</w:t>
        </w:r>
        <w:r>
          <w:tab/>
        </w:r>
        <w:r>
          <w:fldChar w:fldCharType="begin"/>
        </w:r>
        <w:r>
          <w:instrText xml:space="preserve"> PAGEREF _Toc425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1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_Toc8671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81" w:history="1">
        <w:r>
          <w:rPr>
            <w:rFonts w:ascii="仿宋" w:eastAsia="仿宋" w:hAnsi="仿宋" w:cs="仿宋" w:hint="eastAsia"/>
            <w:lang w:eastAsia="zh-CN"/>
          </w:rPr>
          <w:t>(三)、投资效益评估</w:t>
        </w:r>
        <w:r>
          <w:tab/>
        </w:r>
        <w:r>
          <w:fldChar w:fldCharType="begin"/>
        </w:r>
        <w:r>
          <w:instrText xml:space="preserve"> PAGEREF _Toc28081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9" w:history="1">
        <w:r>
          <w:rPr>
            <w:rFonts w:ascii="仿宋" w:eastAsia="仿宋" w:hAnsi="仿宋" w:cs="仿宋" w:hint="eastAsia"/>
            <w:lang w:eastAsia="zh-CN"/>
          </w:rPr>
          <w:t>十九、信息化建设</w:t>
        </w:r>
        <w:r>
          <w:tab/>
        </w:r>
        <w:r>
          <w:fldChar w:fldCharType="begin"/>
        </w:r>
        <w:r>
          <w:instrText xml:space="preserve"> PAGEREF _Toc3019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21" w:history="1">
        <w:r>
          <w:rPr>
            <w:rFonts w:ascii="仿宋" w:eastAsia="仿宋" w:hAnsi="仿宋" w:cs="仿宋" w:hint="eastAsia"/>
            <w:lang w:eastAsia="zh-CN"/>
          </w:rPr>
          <w:t>(一)、信息系统规划</w:t>
        </w:r>
        <w:r>
          <w:tab/>
        </w:r>
        <w:r>
          <w:fldChar w:fldCharType="begin"/>
        </w:r>
        <w:r>
          <w:instrText xml:space="preserve"> PAGEREF _Toc22521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77" w:history="1">
        <w:r>
          <w:rPr>
            <w:rFonts w:ascii="仿宋" w:eastAsia="仿宋" w:hAnsi="仿宋" w:cs="仿宋" w:hint="eastAsia"/>
            <w:lang w:eastAsia="zh-CN"/>
          </w:rPr>
          <w:t>(二)、网络与数据安全</w:t>
        </w:r>
        <w:r>
          <w:tab/>
        </w:r>
        <w:r>
          <w:fldChar w:fldCharType="begin"/>
        </w:r>
        <w:r>
          <w:instrText xml:space="preserve"> PAGEREF _Toc15977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96" w:history="1">
        <w:r>
          <w:rPr>
            <w:rFonts w:ascii="仿宋" w:eastAsia="仿宋" w:hAnsi="仿宋" w:cs="仿宋" w:hint="eastAsia"/>
            <w:lang w:eastAsia="zh-CN"/>
          </w:rPr>
          <w:t>(三)、信息化设备采购与管理</w:t>
        </w:r>
        <w:r>
          <w:tab/>
        </w:r>
        <w:r>
          <w:fldChar w:fldCharType="begin"/>
        </w:r>
        <w:r>
          <w:instrText xml:space="preserve"> PAGEREF _Toc11996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256" w:history="1">
        <w:r>
          <w:rPr>
            <w:rFonts w:ascii="仿宋" w:eastAsia="仿宋" w:hAnsi="仿宋" w:cs="仿宋" w:hint="eastAsia"/>
            <w:lang w:eastAsia="zh-CN"/>
          </w:rPr>
          <w:t>二十、风险识别与分类</w:t>
        </w:r>
        <w:r>
          <w:tab/>
        </w:r>
        <w:r>
          <w:fldChar w:fldCharType="begin"/>
        </w:r>
        <w:r>
          <w:instrText xml:space="preserve"> PAGEREF _Toc9256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90" w:history="1">
        <w:r>
          <w:rPr>
            <w:rFonts w:ascii="仿宋" w:eastAsia="仿宋" w:hAnsi="仿宋" w:cs="仿宋" w:hint="eastAsia"/>
            <w:lang w:eastAsia="zh-CN"/>
          </w:rPr>
          <w:t>(一)、风险识别</w:t>
        </w:r>
        <w:r>
          <w:tab/>
        </w:r>
        <w:r>
          <w:fldChar w:fldCharType="begin"/>
        </w:r>
        <w:r>
          <w:instrText xml:space="preserve"> PAGEREF _Toc6790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33" w:history="1">
        <w:r>
          <w:rPr>
            <w:rFonts w:ascii="仿宋" w:eastAsia="仿宋" w:hAnsi="仿宋" w:cs="仿宋" w:hint="eastAsia"/>
            <w:lang w:eastAsia="zh-CN"/>
          </w:rPr>
          <w:t>(二)、风险分类</w:t>
        </w:r>
        <w:r>
          <w:tab/>
        </w:r>
        <w:r>
          <w:fldChar w:fldCharType="begin"/>
        </w:r>
        <w:r>
          <w:instrText xml:space="preserve"> PAGEREF _Toc30233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2197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559"/>
      <w:r>
        <w:rPr>
          <w:rFonts w:ascii="仿宋" w:eastAsia="仿宋" w:hAnsi="仿宋" w:cs="仿宋" w:hint="eastAsia"/>
          <w:sz w:val="28"/>
          <w:lang w:eastAsia="zh-CN"/>
        </w:rPr>
        <w:t>一、铁红项目文档管理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694"/>
      <w:r>
        <w:rPr>
          <w:rFonts w:ascii="仿宋" w:eastAsia="仿宋" w:hAnsi="仿宋" w:cs="仿宋" w:hint="eastAsia"/>
          <w:lang w:eastAsia="zh-CN"/>
        </w:rPr>
        <w:t>(一)、文档编制与审查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铁红项目高度重视文档的质量和准确性，为了支持铁红项目的各项活动和决策，我们采取了如下措施。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首先，我们在铁红项目计划的初期就开始了文档的编制。我们设立了详细的文档编制计划，明确了每个文档的内容、格式和编写责任人。在铁红项目启动阶段，我们首先编制了铁红项目章程，清楚地定义了铁红项目的目标、范围、风险等关键要素。然后，我们根据计划陆续编制了需求文档、设计文档、测试文档等各类文档，确保了铁红项目的每个阶段都有明确的文档支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https://d.book118.com/318077101140006041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铁红行业企业战略发展规划及建议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铁红行业企业战略发展规划及建议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铁红行业企业战略发展规划及建议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铁红行业企业战略发展规划及建议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铁红行业企业战略发展规划及建议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C755465"/>
    <w:rsid w:val="3C755465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18077101140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2024-02-23T13:26:00Z</dcterms:created>
  <dcterms:modified xsi:type="dcterms:W3CDTF">2024-02-23T13:27:00Z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D6BE9E5A37CF4B61B2ADA0CC2EFBC667_11</vt:lpwstr>
  </property>
  <property fmtid="{D5CDD505-2E9C-101B-9397-08002B2CF9AE}" pid="3" name="KSOProductBuildVer">
    <vt:lpwstr>2052-12.1.0.16250</vt:lpwstr>
  </property>
</Properties>
</file>