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健康管理服务机构项目建设总纲及方案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02" w:history="1">
        <w:r>
          <w:rPr>
            <w:rFonts w:ascii="仿宋" w:eastAsia="仿宋" w:hAnsi="仿宋" w:cs="仿宋" w:hint="eastAsia"/>
            <w:lang w:eastAsia="zh-CN"/>
          </w:rPr>
          <w:t>序言</w:t>
        </w:r>
        <w:r>
          <w:tab/>
        </w:r>
        <w:r>
          <w:fldChar w:fldCharType="begin"/>
        </w:r>
        <w:r>
          <w:instrText xml:space="preserve"> PAGEREF _Toc11602 \h </w:instrText>
        </w:r>
        <w:r>
          <w:fldChar w:fldCharType="separate"/>
        </w:r>
        <w:r>
          <w:t>3</w:t>
        </w:r>
        <w:r>
          <w:fldChar w:fldCharType="end"/>
        </w:r>
      </w:hyperlink>
    </w:p>
    <w:p>
      <w:pPr>
        <w:pStyle w:val="TOC1"/>
        <w:tabs>
          <w:tab w:val="right" w:leader="dot" w:pos="8306"/>
        </w:tabs>
      </w:pPr>
      <w:hyperlink w:anchor="_Toc24315" w:history="1">
        <w:r>
          <w:rPr>
            <w:rFonts w:ascii="仿宋" w:eastAsia="仿宋" w:hAnsi="仿宋" w:cs="仿宋" w:hint="eastAsia"/>
            <w:lang w:eastAsia="zh-CN"/>
          </w:rPr>
          <w:t>一、资源开发及综合利用分析</w:t>
        </w:r>
        <w:r>
          <w:tab/>
        </w:r>
        <w:r>
          <w:fldChar w:fldCharType="begin"/>
        </w:r>
        <w:r>
          <w:instrText xml:space="preserve"> PAGEREF _Toc24315 \h </w:instrText>
        </w:r>
        <w:r>
          <w:fldChar w:fldCharType="separate"/>
        </w:r>
        <w:r>
          <w:t>3</w:t>
        </w:r>
        <w:r>
          <w:fldChar w:fldCharType="end"/>
        </w:r>
      </w:hyperlink>
    </w:p>
    <w:p>
      <w:pPr>
        <w:pStyle w:val="TOC2"/>
        <w:tabs>
          <w:tab w:val="right" w:leader="dot" w:pos="8306"/>
        </w:tabs>
      </w:pPr>
      <w:hyperlink w:anchor="_Toc3988" w:history="1">
        <w:r>
          <w:rPr>
            <w:rFonts w:ascii="仿宋" w:eastAsia="仿宋" w:hAnsi="仿宋" w:cs="仿宋" w:hint="eastAsia"/>
            <w:lang w:eastAsia="zh-CN"/>
          </w:rPr>
          <w:t>(一)、资源开发方案</w:t>
        </w:r>
        <w:r>
          <w:tab/>
        </w:r>
        <w:r>
          <w:fldChar w:fldCharType="begin"/>
        </w:r>
        <w:r>
          <w:instrText xml:space="preserve"> PAGEREF _Toc3988 \h </w:instrText>
        </w:r>
        <w:r>
          <w:fldChar w:fldCharType="separate"/>
        </w:r>
        <w:r>
          <w:t>3</w:t>
        </w:r>
        <w:r>
          <w:fldChar w:fldCharType="end"/>
        </w:r>
      </w:hyperlink>
    </w:p>
    <w:p>
      <w:pPr>
        <w:pStyle w:val="TOC2"/>
        <w:tabs>
          <w:tab w:val="right" w:leader="dot" w:pos="8306"/>
        </w:tabs>
      </w:pPr>
      <w:hyperlink w:anchor="_Toc19967" w:history="1">
        <w:r>
          <w:rPr>
            <w:rFonts w:ascii="仿宋" w:eastAsia="仿宋" w:hAnsi="仿宋" w:cs="仿宋" w:hint="eastAsia"/>
            <w:lang w:eastAsia="zh-CN"/>
          </w:rPr>
          <w:t>(二)、资源利用方案</w:t>
        </w:r>
        <w:r>
          <w:tab/>
        </w:r>
        <w:r>
          <w:fldChar w:fldCharType="begin"/>
        </w:r>
        <w:r>
          <w:instrText xml:space="preserve"> PAGEREF _Toc19967 \h </w:instrText>
        </w:r>
        <w:r>
          <w:fldChar w:fldCharType="separate"/>
        </w:r>
        <w:r>
          <w:t>4</w:t>
        </w:r>
        <w:r>
          <w:fldChar w:fldCharType="end"/>
        </w:r>
      </w:hyperlink>
    </w:p>
    <w:p>
      <w:pPr>
        <w:pStyle w:val="TOC2"/>
        <w:tabs>
          <w:tab w:val="right" w:leader="dot" w:pos="8306"/>
        </w:tabs>
      </w:pPr>
      <w:hyperlink w:anchor="_Toc32587" w:history="1">
        <w:r>
          <w:rPr>
            <w:rFonts w:ascii="仿宋" w:eastAsia="仿宋" w:hAnsi="仿宋" w:cs="仿宋" w:hint="eastAsia"/>
            <w:lang w:eastAsia="zh-CN"/>
          </w:rPr>
          <w:t>(三)、资源节约措施</w:t>
        </w:r>
        <w:r>
          <w:tab/>
        </w:r>
        <w:r>
          <w:fldChar w:fldCharType="begin"/>
        </w:r>
        <w:r>
          <w:instrText xml:space="preserve"> PAGEREF _Toc32587 \h </w:instrText>
        </w:r>
        <w:r>
          <w:fldChar w:fldCharType="separate"/>
        </w:r>
        <w:r>
          <w:t>5</w:t>
        </w:r>
        <w:r>
          <w:fldChar w:fldCharType="end"/>
        </w:r>
      </w:hyperlink>
    </w:p>
    <w:p>
      <w:pPr>
        <w:pStyle w:val="TOC1"/>
        <w:tabs>
          <w:tab w:val="right" w:leader="dot" w:pos="8306"/>
        </w:tabs>
      </w:pPr>
      <w:hyperlink w:anchor="_Toc20009" w:history="1">
        <w:r>
          <w:rPr>
            <w:rFonts w:ascii="仿宋" w:eastAsia="仿宋" w:hAnsi="仿宋" w:cs="仿宋" w:hint="eastAsia"/>
            <w:lang w:eastAsia="zh-CN"/>
          </w:rPr>
          <w:t>二、环境和生态影响分析</w:t>
        </w:r>
        <w:r>
          <w:tab/>
        </w:r>
        <w:r>
          <w:fldChar w:fldCharType="begin"/>
        </w:r>
        <w:r>
          <w:instrText xml:space="preserve"> PAGEREF _Toc20009 \h </w:instrText>
        </w:r>
        <w:r>
          <w:fldChar w:fldCharType="separate"/>
        </w:r>
        <w:r>
          <w:t>6</w:t>
        </w:r>
        <w:r>
          <w:fldChar w:fldCharType="end"/>
        </w:r>
      </w:hyperlink>
    </w:p>
    <w:p>
      <w:pPr>
        <w:pStyle w:val="TOC2"/>
        <w:tabs>
          <w:tab w:val="right" w:leader="dot" w:pos="8306"/>
        </w:tabs>
      </w:pPr>
      <w:hyperlink w:anchor="_Toc32762" w:history="1">
        <w:r>
          <w:rPr>
            <w:rFonts w:ascii="仿宋" w:eastAsia="仿宋" w:hAnsi="仿宋" w:cs="仿宋" w:hint="eastAsia"/>
            <w:lang w:eastAsia="zh-CN"/>
          </w:rPr>
          <w:t>(一)、环境和生态现状</w:t>
        </w:r>
        <w:r>
          <w:tab/>
        </w:r>
        <w:r>
          <w:fldChar w:fldCharType="begin"/>
        </w:r>
        <w:r>
          <w:instrText xml:space="preserve"> PAGEREF _Toc32762 \h </w:instrText>
        </w:r>
        <w:r>
          <w:fldChar w:fldCharType="separate"/>
        </w:r>
        <w:r>
          <w:t>6</w:t>
        </w:r>
        <w:r>
          <w:fldChar w:fldCharType="end"/>
        </w:r>
      </w:hyperlink>
    </w:p>
    <w:p>
      <w:pPr>
        <w:pStyle w:val="TOC2"/>
        <w:tabs>
          <w:tab w:val="right" w:leader="dot" w:pos="8306"/>
        </w:tabs>
      </w:pPr>
      <w:hyperlink w:anchor="_Toc31544" w:history="1">
        <w:r>
          <w:rPr>
            <w:rFonts w:ascii="仿宋" w:eastAsia="仿宋" w:hAnsi="仿宋" w:cs="仿宋" w:hint="eastAsia"/>
            <w:lang w:eastAsia="zh-CN"/>
          </w:rPr>
          <w:t>(二)、生态环境影响分析</w:t>
        </w:r>
        <w:r>
          <w:tab/>
        </w:r>
        <w:r>
          <w:fldChar w:fldCharType="begin"/>
        </w:r>
        <w:r>
          <w:instrText xml:space="preserve"> PAGEREF _Toc31544 \h </w:instrText>
        </w:r>
        <w:r>
          <w:fldChar w:fldCharType="separate"/>
        </w:r>
        <w:r>
          <w:t>8</w:t>
        </w:r>
        <w:r>
          <w:fldChar w:fldCharType="end"/>
        </w:r>
      </w:hyperlink>
    </w:p>
    <w:p>
      <w:pPr>
        <w:pStyle w:val="TOC2"/>
        <w:tabs>
          <w:tab w:val="right" w:leader="dot" w:pos="8306"/>
        </w:tabs>
      </w:pPr>
      <w:hyperlink w:anchor="_Toc21402" w:history="1">
        <w:r>
          <w:rPr>
            <w:rFonts w:ascii="仿宋" w:eastAsia="仿宋" w:hAnsi="仿宋" w:cs="仿宋" w:hint="eastAsia"/>
            <w:lang w:eastAsia="zh-CN"/>
          </w:rPr>
          <w:t>(三)、生态环境保护措施</w:t>
        </w:r>
        <w:r>
          <w:tab/>
        </w:r>
        <w:r>
          <w:fldChar w:fldCharType="begin"/>
        </w:r>
        <w:r>
          <w:instrText xml:space="preserve"> PAGEREF _Toc21402 \h </w:instrText>
        </w:r>
        <w:r>
          <w:fldChar w:fldCharType="separate"/>
        </w:r>
        <w:r>
          <w:t>9</w:t>
        </w:r>
        <w:r>
          <w:fldChar w:fldCharType="end"/>
        </w:r>
      </w:hyperlink>
    </w:p>
    <w:p>
      <w:pPr>
        <w:pStyle w:val="TOC2"/>
        <w:tabs>
          <w:tab w:val="right" w:leader="dot" w:pos="8306"/>
        </w:tabs>
      </w:pPr>
      <w:hyperlink w:anchor="_Toc14225" w:history="1">
        <w:r>
          <w:rPr>
            <w:rFonts w:ascii="仿宋" w:eastAsia="仿宋" w:hAnsi="仿宋" w:cs="仿宋" w:hint="eastAsia"/>
            <w:lang w:eastAsia="zh-CN"/>
          </w:rPr>
          <w:t>(四)、地质灾害影响分析</w:t>
        </w:r>
        <w:r>
          <w:tab/>
        </w:r>
        <w:r>
          <w:fldChar w:fldCharType="begin"/>
        </w:r>
        <w:r>
          <w:instrText xml:space="preserve"> PAGEREF _Toc14225 \h </w:instrText>
        </w:r>
        <w:r>
          <w:fldChar w:fldCharType="separate"/>
        </w:r>
        <w:r>
          <w:t>11</w:t>
        </w:r>
        <w:r>
          <w:fldChar w:fldCharType="end"/>
        </w:r>
      </w:hyperlink>
    </w:p>
    <w:p>
      <w:pPr>
        <w:pStyle w:val="TOC2"/>
        <w:tabs>
          <w:tab w:val="right" w:leader="dot" w:pos="8306"/>
        </w:tabs>
      </w:pPr>
      <w:hyperlink w:anchor="_Toc8712" w:history="1">
        <w:r>
          <w:rPr>
            <w:rFonts w:ascii="仿宋" w:eastAsia="仿宋" w:hAnsi="仿宋" w:cs="仿宋" w:hint="eastAsia"/>
            <w:lang w:eastAsia="zh-CN"/>
          </w:rPr>
          <w:t>(五)、特殊环境影响</w:t>
        </w:r>
        <w:r>
          <w:tab/>
        </w:r>
        <w:r>
          <w:fldChar w:fldCharType="begin"/>
        </w:r>
        <w:r>
          <w:instrText xml:space="preserve"> PAGEREF _Toc8712 \h </w:instrText>
        </w:r>
        <w:r>
          <w:fldChar w:fldCharType="separate"/>
        </w:r>
        <w:r>
          <w:t>13</w:t>
        </w:r>
        <w:r>
          <w:fldChar w:fldCharType="end"/>
        </w:r>
      </w:hyperlink>
    </w:p>
    <w:p>
      <w:pPr>
        <w:pStyle w:val="TOC1"/>
        <w:tabs>
          <w:tab w:val="right" w:leader="dot" w:pos="8306"/>
        </w:tabs>
      </w:pPr>
      <w:hyperlink w:anchor="_Toc18046" w:history="1">
        <w:r>
          <w:rPr>
            <w:rFonts w:ascii="仿宋" w:eastAsia="仿宋" w:hAnsi="仿宋" w:cs="仿宋" w:hint="eastAsia"/>
            <w:lang w:eastAsia="zh-CN"/>
          </w:rPr>
          <w:t>三、社会影响分析</w:t>
        </w:r>
        <w:r>
          <w:tab/>
        </w:r>
        <w:r>
          <w:fldChar w:fldCharType="begin"/>
        </w:r>
        <w:r>
          <w:instrText xml:space="preserve"> PAGEREF _Toc18046 \h </w:instrText>
        </w:r>
        <w:r>
          <w:fldChar w:fldCharType="separate"/>
        </w:r>
        <w:r>
          <w:t>14</w:t>
        </w:r>
        <w:r>
          <w:fldChar w:fldCharType="end"/>
        </w:r>
      </w:hyperlink>
    </w:p>
    <w:p>
      <w:pPr>
        <w:pStyle w:val="TOC2"/>
        <w:tabs>
          <w:tab w:val="right" w:leader="dot" w:pos="8306"/>
        </w:tabs>
      </w:pPr>
      <w:hyperlink w:anchor="_Toc30911" w:history="1">
        <w:r>
          <w:rPr>
            <w:rFonts w:ascii="仿宋" w:eastAsia="仿宋" w:hAnsi="仿宋" w:cs="仿宋" w:hint="eastAsia"/>
            <w:lang w:eastAsia="zh-CN"/>
          </w:rPr>
          <w:t>(一)、社会影响效果分析</w:t>
        </w:r>
        <w:r>
          <w:tab/>
        </w:r>
        <w:r>
          <w:fldChar w:fldCharType="begin"/>
        </w:r>
        <w:r>
          <w:instrText xml:space="preserve"> PAGEREF _Toc30911 \h </w:instrText>
        </w:r>
        <w:r>
          <w:fldChar w:fldCharType="separate"/>
        </w:r>
        <w:r>
          <w:t>14</w:t>
        </w:r>
        <w:r>
          <w:fldChar w:fldCharType="end"/>
        </w:r>
      </w:hyperlink>
    </w:p>
    <w:p>
      <w:pPr>
        <w:pStyle w:val="TOC2"/>
        <w:tabs>
          <w:tab w:val="right" w:leader="dot" w:pos="8306"/>
        </w:tabs>
      </w:pPr>
      <w:hyperlink w:anchor="_Toc24957" w:history="1">
        <w:r>
          <w:rPr>
            <w:rFonts w:ascii="仿宋" w:eastAsia="仿宋" w:hAnsi="仿宋" w:cs="仿宋" w:hint="eastAsia"/>
            <w:lang w:eastAsia="zh-CN"/>
          </w:rPr>
          <w:t>(二)、社会适应性分析</w:t>
        </w:r>
        <w:r>
          <w:tab/>
        </w:r>
        <w:r>
          <w:fldChar w:fldCharType="begin"/>
        </w:r>
        <w:r>
          <w:instrText xml:space="preserve"> PAGEREF _Toc24957 \h </w:instrText>
        </w:r>
        <w:r>
          <w:fldChar w:fldCharType="separate"/>
        </w:r>
        <w:r>
          <w:t>16</w:t>
        </w:r>
        <w:r>
          <w:fldChar w:fldCharType="end"/>
        </w:r>
      </w:hyperlink>
    </w:p>
    <w:p>
      <w:pPr>
        <w:pStyle w:val="TOC2"/>
        <w:tabs>
          <w:tab w:val="right" w:leader="dot" w:pos="8306"/>
        </w:tabs>
      </w:pPr>
      <w:hyperlink w:anchor="_Toc19824" w:history="1">
        <w:r>
          <w:rPr>
            <w:rFonts w:ascii="仿宋" w:eastAsia="仿宋" w:hAnsi="仿宋" w:cs="仿宋" w:hint="eastAsia"/>
            <w:lang w:eastAsia="zh-CN"/>
          </w:rPr>
          <w:t>(三)、社会风险及对策分析</w:t>
        </w:r>
        <w:r>
          <w:tab/>
        </w:r>
        <w:r>
          <w:fldChar w:fldCharType="begin"/>
        </w:r>
        <w:r>
          <w:instrText xml:space="preserve"> PAGEREF _Toc19824 \h </w:instrText>
        </w:r>
        <w:r>
          <w:fldChar w:fldCharType="separate"/>
        </w:r>
        <w:r>
          <w:t>18</w:t>
        </w:r>
        <w:r>
          <w:fldChar w:fldCharType="end"/>
        </w:r>
      </w:hyperlink>
    </w:p>
    <w:p>
      <w:pPr>
        <w:pStyle w:val="TOC1"/>
        <w:tabs>
          <w:tab w:val="right" w:leader="dot" w:pos="8306"/>
        </w:tabs>
      </w:pPr>
      <w:hyperlink w:anchor="_Toc26885" w:history="1">
        <w:r>
          <w:rPr>
            <w:rFonts w:ascii="仿宋" w:eastAsia="仿宋" w:hAnsi="仿宋" w:cs="仿宋" w:hint="eastAsia"/>
            <w:lang w:eastAsia="zh-CN"/>
          </w:rPr>
          <w:t>四、背景、必要性分析</w:t>
        </w:r>
        <w:r>
          <w:tab/>
        </w:r>
        <w:r>
          <w:fldChar w:fldCharType="begin"/>
        </w:r>
        <w:r>
          <w:instrText xml:space="preserve"> PAGEREF _Toc26885 \h </w:instrText>
        </w:r>
        <w:r>
          <w:fldChar w:fldCharType="separate"/>
        </w:r>
        <w:r>
          <w:t>21</w:t>
        </w:r>
        <w:r>
          <w:fldChar w:fldCharType="end"/>
        </w:r>
      </w:hyperlink>
    </w:p>
    <w:p>
      <w:pPr>
        <w:pStyle w:val="TOC2"/>
        <w:tabs>
          <w:tab w:val="right" w:leader="dot" w:pos="8306"/>
        </w:tabs>
      </w:pPr>
      <w:hyperlink w:anchor="_Toc16942" w:history="1">
        <w:r>
          <w:rPr>
            <w:rFonts w:ascii="仿宋" w:eastAsia="仿宋" w:hAnsi="仿宋" w:cs="仿宋" w:hint="eastAsia"/>
            <w:lang w:eastAsia="zh-CN"/>
          </w:rPr>
          <w:t>(一)、项目建设背景</w:t>
        </w:r>
        <w:r>
          <w:tab/>
        </w:r>
        <w:r>
          <w:fldChar w:fldCharType="begin"/>
        </w:r>
        <w:r>
          <w:instrText xml:space="preserve"> PAGEREF _Toc16942 \h </w:instrText>
        </w:r>
        <w:r>
          <w:fldChar w:fldCharType="separate"/>
        </w:r>
        <w:r>
          <w:t>21</w:t>
        </w:r>
        <w:r>
          <w:fldChar w:fldCharType="end"/>
        </w:r>
      </w:hyperlink>
    </w:p>
    <w:p>
      <w:pPr>
        <w:pStyle w:val="TOC2"/>
        <w:tabs>
          <w:tab w:val="right" w:leader="dot" w:pos="8306"/>
        </w:tabs>
      </w:pPr>
      <w:hyperlink w:anchor="_Toc5221" w:history="1">
        <w:r>
          <w:rPr>
            <w:rFonts w:ascii="仿宋" w:eastAsia="仿宋" w:hAnsi="仿宋" w:cs="仿宋" w:hint="eastAsia"/>
            <w:lang w:eastAsia="zh-CN"/>
          </w:rPr>
          <w:t>(二)、必要性分析</w:t>
        </w:r>
        <w:r>
          <w:tab/>
        </w:r>
        <w:r>
          <w:fldChar w:fldCharType="begin"/>
        </w:r>
        <w:r>
          <w:instrText xml:space="preserve"> PAGEREF _Toc5221 \h </w:instrText>
        </w:r>
        <w:r>
          <w:fldChar w:fldCharType="separate"/>
        </w:r>
        <w:r>
          <w:t>22</w:t>
        </w:r>
        <w:r>
          <w:fldChar w:fldCharType="end"/>
        </w:r>
      </w:hyperlink>
    </w:p>
    <w:p>
      <w:pPr>
        <w:pStyle w:val="TOC2"/>
        <w:tabs>
          <w:tab w:val="right" w:leader="dot" w:pos="8306"/>
        </w:tabs>
      </w:pPr>
      <w:hyperlink w:anchor="_Toc8280" w:history="1">
        <w:r>
          <w:rPr>
            <w:rFonts w:ascii="仿宋" w:eastAsia="仿宋" w:hAnsi="仿宋" w:cs="仿宋" w:hint="eastAsia"/>
            <w:lang w:eastAsia="zh-CN"/>
          </w:rPr>
          <w:t>(三)、项目建设有利条件</w:t>
        </w:r>
        <w:r>
          <w:tab/>
        </w:r>
        <w:r>
          <w:fldChar w:fldCharType="begin"/>
        </w:r>
        <w:r>
          <w:instrText xml:space="preserve"> PAGEREF _Toc8280 \h </w:instrText>
        </w:r>
        <w:r>
          <w:fldChar w:fldCharType="separate"/>
        </w:r>
        <w:r>
          <w:t>24</w:t>
        </w:r>
        <w:r>
          <w:fldChar w:fldCharType="end"/>
        </w:r>
      </w:hyperlink>
    </w:p>
    <w:p>
      <w:pPr>
        <w:pStyle w:val="TOC1"/>
        <w:tabs>
          <w:tab w:val="right" w:leader="dot" w:pos="8306"/>
        </w:tabs>
      </w:pPr>
      <w:hyperlink w:anchor="_Toc25003" w:history="1">
        <w:r>
          <w:rPr>
            <w:rFonts w:ascii="仿宋" w:eastAsia="仿宋" w:hAnsi="仿宋" w:cs="仿宋" w:hint="eastAsia"/>
            <w:lang w:eastAsia="zh-CN"/>
          </w:rPr>
          <w:t>五、发展规划、产业政策和行业准入分析</w:t>
        </w:r>
        <w:r>
          <w:tab/>
        </w:r>
        <w:r>
          <w:fldChar w:fldCharType="begin"/>
        </w:r>
        <w:r>
          <w:instrText xml:space="preserve"> PAGEREF _Toc25003 \h </w:instrText>
        </w:r>
        <w:r>
          <w:fldChar w:fldCharType="separate"/>
        </w:r>
        <w:r>
          <w:t>25</w:t>
        </w:r>
        <w:r>
          <w:fldChar w:fldCharType="end"/>
        </w:r>
      </w:hyperlink>
    </w:p>
    <w:p>
      <w:pPr>
        <w:pStyle w:val="TOC2"/>
        <w:tabs>
          <w:tab w:val="right" w:leader="dot" w:pos="8306"/>
        </w:tabs>
      </w:pPr>
      <w:hyperlink w:anchor="_Toc26462" w:history="1">
        <w:r>
          <w:rPr>
            <w:rFonts w:ascii="仿宋" w:eastAsia="仿宋" w:hAnsi="仿宋" w:cs="仿宋" w:hint="eastAsia"/>
            <w:lang w:eastAsia="zh-CN"/>
          </w:rPr>
          <w:t>(一)、发展规划分析</w:t>
        </w:r>
        <w:r>
          <w:tab/>
        </w:r>
        <w:r>
          <w:fldChar w:fldCharType="begin"/>
        </w:r>
        <w:r>
          <w:instrText xml:space="preserve"> PAGEREF _Toc26462 \h </w:instrText>
        </w:r>
        <w:r>
          <w:fldChar w:fldCharType="separate"/>
        </w:r>
        <w:r>
          <w:t>25</w:t>
        </w:r>
        <w:r>
          <w:fldChar w:fldCharType="end"/>
        </w:r>
      </w:hyperlink>
    </w:p>
    <w:p>
      <w:pPr>
        <w:pStyle w:val="TOC2"/>
        <w:tabs>
          <w:tab w:val="right" w:leader="dot" w:pos="8306"/>
        </w:tabs>
      </w:pPr>
      <w:hyperlink w:anchor="_Toc19893" w:history="1">
        <w:r>
          <w:rPr>
            <w:rFonts w:ascii="仿宋" w:eastAsia="仿宋" w:hAnsi="仿宋" w:cs="仿宋" w:hint="eastAsia"/>
            <w:lang w:eastAsia="zh-CN"/>
          </w:rPr>
          <w:t>(二)、产业政策分析</w:t>
        </w:r>
        <w:r>
          <w:tab/>
        </w:r>
        <w:r>
          <w:fldChar w:fldCharType="begin"/>
        </w:r>
        <w:r>
          <w:instrText xml:space="preserve"> PAGEREF _Toc19893 \h </w:instrText>
        </w:r>
        <w:r>
          <w:fldChar w:fldCharType="separate"/>
        </w:r>
        <w:r>
          <w:t>27</w:t>
        </w:r>
        <w:r>
          <w:fldChar w:fldCharType="end"/>
        </w:r>
      </w:hyperlink>
    </w:p>
    <w:p>
      <w:pPr>
        <w:pStyle w:val="TOC2"/>
        <w:tabs>
          <w:tab w:val="right" w:leader="dot" w:pos="8306"/>
        </w:tabs>
      </w:pPr>
      <w:hyperlink w:anchor="_Toc30478" w:history="1">
        <w:r>
          <w:rPr>
            <w:rFonts w:ascii="仿宋" w:eastAsia="仿宋" w:hAnsi="仿宋" w:cs="仿宋" w:hint="eastAsia"/>
            <w:lang w:eastAsia="zh-CN"/>
          </w:rPr>
          <w:t>(三)、行业准入分析</w:t>
        </w:r>
        <w:r>
          <w:tab/>
        </w:r>
        <w:r>
          <w:fldChar w:fldCharType="begin"/>
        </w:r>
        <w:r>
          <w:instrText xml:space="preserve"> PAGEREF _Toc30478 \h </w:instrText>
        </w:r>
        <w:r>
          <w:fldChar w:fldCharType="separate"/>
        </w:r>
        <w:r>
          <w:t>28</w:t>
        </w:r>
        <w:r>
          <w:fldChar w:fldCharType="end"/>
        </w:r>
      </w:hyperlink>
    </w:p>
    <w:p>
      <w:pPr>
        <w:pStyle w:val="TOC1"/>
        <w:tabs>
          <w:tab w:val="right" w:leader="dot" w:pos="8306"/>
        </w:tabs>
      </w:pPr>
      <w:hyperlink w:anchor="_Toc24026" w:history="1">
        <w:r>
          <w:rPr>
            <w:rFonts w:ascii="仿宋" w:eastAsia="仿宋" w:hAnsi="仿宋" w:cs="仿宋" w:hint="eastAsia"/>
            <w:lang w:eastAsia="zh-CN"/>
          </w:rPr>
          <w:t>六、健康管理服务机构项目概论</w:t>
        </w:r>
        <w:r>
          <w:tab/>
        </w:r>
        <w:r>
          <w:fldChar w:fldCharType="begin"/>
        </w:r>
        <w:r>
          <w:instrText xml:space="preserve"> PAGEREF _Toc24026 \h </w:instrText>
        </w:r>
        <w:r>
          <w:fldChar w:fldCharType="separate"/>
        </w:r>
        <w:r>
          <w:t>30</w:t>
        </w:r>
        <w:r>
          <w:fldChar w:fldCharType="end"/>
        </w:r>
      </w:hyperlink>
    </w:p>
    <w:p>
      <w:pPr>
        <w:pStyle w:val="TOC2"/>
        <w:tabs>
          <w:tab w:val="right" w:leader="dot" w:pos="8306"/>
        </w:tabs>
      </w:pPr>
      <w:hyperlink w:anchor="_Toc22813" w:history="1">
        <w:r>
          <w:rPr>
            <w:rFonts w:ascii="仿宋" w:eastAsia="仿宋" w:hAnsi="仿宋" w:cs="仿宋" w:hint="eastAsia"/>
            <w:lang w:eastAsia="zh-CN"/>
          </w:rPr>
          <w:t>(一)、项目申报单位概况</w:t>
        </w:r>
        <w:r>
          <w:tab/>
        </w:r>
        <w:r>
          <w:fldChar w:fldCharType="begin"/>
        </w:r>
        <w:r>
          <w:instrText xml:space="preserve"> PAGEREF _Toc22813 \h </w:instrText>
        </w:r>
        <w:r>
          <w:fldChar w:fldCharType="separate"/>
        </w:r>
        <w:r>
          <w:t>30</w:t>
        </w:r>
        <w:r>
          <w:fldChar w:fldCharType="end"/>
        </w:r>
      </w:hyperlink>
    </w:p>
    <w:p>
      <w:pPr>
        <w:pStyle w:val="TOC2"/>
        <w:tabs>
          <w:tab w:val="right" w:leader="dot" w:pos="8306"/>
        </w:tabs>
      </w:pPr>
      <w:hyperlink w:anchor="_Toc4047" w:history="1">
        <w:r>
          <w:rPr>
            <w:rFonts w:ascii="仿宋" w:eastAsia="仿宋" w:hAnsi="仿宋" w:cs="仿宋" w:hint="eastAsia"/>
            <w:lang w:eastAsia="zh-CN"/>
          </w:rPr>
          <w:t>(二)、项目概况</w:t>
        </w:r>
        <w:r>
          <w:tab/>
        </w:r>
        <w:r>
          <w:fldChar w:fldCharType="begin"/>
        </w:r>
        <w:r>
          <w:instrText xml:space="preserve"> PAGEREF _Toc4047 \h </w:instrText>
        </w:r>
        <w:r>
          <w:fldChar w:fldCharType="separate"/>
        </w:r>
        <w:r>
          <w:t>31</w:t>
        </w:r>
        <w:r>
          <w:fldChar w:fldCharType="end"/>
        </w:r>
      </w:hyperlink>
    </w:p>
    <w:p>
      <w:pPr>
        <w:pStyle w:val="TOC1"/>
        <w:tabs>
          <w:tab w:val="right" w:leader="dot" w:pos="8306"/>
        </w:tabs>
      </w:pPr>
      <w:hyperlink w:anchor="_Toc3063" w:history="1">
        <w:r>
          <w:rPr>
            <w:rFonts w:ascii="仿宋" w:eastAsia="仿宋" w:hAnsi="仿宋" w:cs="仿宋" w:hint="eastAsia"/>
            <w:lang w:eastAsia="zh-CN"/>
          </w:rPr>
          <w:t>七、经济效益与社会效益优化</w:t>
        </w:r>
        <w:r>
          <w:tab/>
        </w:r>
        <w:r>
          <w:fldChar w:fldCharType="begin"/>
        </w:r>
        <w:r>
          <w:instrText xml:space="preserve"> PAGEREF _Toc3063 \h </w:instrText>
        </w:r>
        <w:r>
          <w:fldChar w:fldCharType="separate"/>
        </w:r>
        <w:r>
          <w:t>34</w:t>
        </w:r>
        <w:r>
          <w:fldChar w:fldCharType="end"/>
        </w:r>
      </w:hyperlink>
    </w:p>
    <w:p>
      <w:pPr>
        <w:pStyle w:val="TOC2"/>
        <w:tabs>
          <w:tab w:val="right" w:leader="dot" w:pos="8306"/>
        </w:tabs>
      </w:pPr>
      <w:hyperlink w:anchor="_Toc10672" w:history="1">
        <w:r>
          <w:rPr>
            <w:rFonts w:ascii="仿宋" w:eastAsia="仿宋" w:hAnsi="仿宋" w:cs="仿宋" w:hint="eastAsia"/>
            <w:lang w:eastAsia="zh-CN"/>
          </w:rPr>
          <w:t>(一)、经济效益提升策略</w:t>
        </w:r>
        <w:r>
          <w:tab/>
        </w:r>
        <w:r>
          <w:fldChar w:fldCharType="begin"/>
        </w:r>
        <w:r>
          <w:instrText xml:space="preserve"> PAGEREF _Toc10672 \h </w:instrText>
        </w:r>
        <w:r>
          <w:fldChar w:fldCharType="separate"/>
        </w:r>
        <w:r>
          <w:t>34</w:t>
        </w:r>
        <w:r>
          <w:fldChar w:fldCharType="end"/>
        </w:r>
      </w:hyperlink>
    </w:p>
    <w:p>
      <w:pPr>
        <w:pStyle w:val="TOC2"/>
        <w:tabs>
          <w:tab w:val="right" w:leader="dot" w:pos="8306"/>
        </w:tabs>
      </w:pPr>
      <w:hyperlink w:anchor="_Toc294" w:history="1">
        <w:r>
          <w:rPr>
            <w:rFonts w:ascii="仿宋" w:eastAsia="仿宋" w:hAnsi="仿宋" w:cs="仿宋" w:hint="eastAsia"/>
            <w:lang w:eastAsia="zh-CN"/>
          </w:rPr>
          <w:t>(二)、社会效益增强方案</w:t>
        </w:r>
        <w:r>
          <w:tab/>
        </w:r>
        <w:r>
          <w:fldChar w:fldCharType="begin"/>
        </w:r>
        <w:r>
          <w:instrText xml:space="preserve"> PAGEREF _Toc294 \h </w:instrText>
        </w:r>
        <w:r>
          <w:fldChar w:fldCharType="separate"/>
        </w:r>
        <w:r>
          <w:t>35</w:t>
        </w:r>
        <w:r>
          <w:fldChar w:fldCharType="end"/>
        </w:r>
      </w:hyperlink>
    </w:p>
    <w:p>
      <w:pPr>
        <w:pStyle w:val="TOC1"/>
        <w:tabs>
          <w:tab w:val="right" w:leader="dot" w:pos="8306"/>
        </w:tabs>
      </w:pPr>
      <w:hyperlink w:anchor="_Toc29524" w:history="1">
        <w:r>
          <w:rPr>
            <w:rFonts w:ascii="仿宋" w:eastAsia="仿宋" w:hAnsi="仿宋" w:cs="仿宋" w:hint="eastAsia"/>
            <w:lang w:eastAsia="zh-CN"/>
          </w:rPr>
          <w:t>八、环境保护与治理方案</w:t>
        </w:r>
        <w:r>
          <w:tab/>
        </w:r>
        <w:r>
          <w:fldChar w:fldCharType="begin"/>
        </w:r>
        <w:r>
          <w:instrText xml:space="preserve"> PAGEREF _Toc29524 \h </w:instrText>
        </w:r>
        <w:r>
          <w:fldChar w:fldCharType="separate"/>
        </w:r>
        <w:r>
          <w:t>36</w:t>
        </w:r>
        <w:r>
          <w:fldChar w:fldCharType="end"/>
        </w:r>
      </w:hyperlink>
    </w:p>
    <w:p>
      <w:pPr>
        <w:pStyle w:val="TOC2"/>
        <w:tabs>
          <w:tab w:val="right" w:leader="dot" w:pos="8306"/>
        </w:tabs>
      </w:pPr>
      <w:hyperlink w:anchor="_Toc21449" w:history="1">
        <w:r>
          <w:rPr>
            <w:rFonts w:ascii="仿宋" w:eastAsia="仿宋" w:hAnsi="仿宋" w:cs="仿宋" w:hint="eastAsia"/>
            <w:lang w:eastAsia="zh-CN"/>
          </w:rPr>
          <w:t>(一)、项目环境影响评估</w:t>
        </w:r>
        <w:r>
          <w:tab/>
        </w:r>
        <w:r>
          <w:fldChar w:fldCharType="begin"/>
        </w:r>
        <w:r>
          <w:instrText xml:space="preserve"> PAGEREF _Toc21449 \h </w:instrText>
        </w:r>
        <w:r>
          <w:fldChar w:fldCharType="separate"/>
        </w:r>
        <w:r>
          <w:t>36</w:t>
        </w:r>
        <w:r>
          <w:fldChar w:fldCharType="end"/>
        </w:r>
      </w:hyperlink>
    </w:p>
    <w:p>
      <w:pPr>
        <w:pStyle w:val="TOC2"/>
        <w:tabs>
          <w:tab w:val="right" w:leader="dot" w:pos="8306"/>
        </w:tabs>
      </w:pPr>
      <w:hyperlink w:anchor="_Toc27485" w:history="1">
        <w:r>
          <w:rPr>
            <w:rFonts w:ascii="仿宋" w:eastAsia="仿宋" w:hAnsi="仿宋" w:cs="仿宋" w:hint="eastAsia"/>
            <w:lang w:eastAsia="zh-CN"/>
          </w:rPr>
          <w:t>(二)、环境保护措施与治理方案</w:t>
        </w:r>
        <w:r>
          <w:tab/>
        </w:r>
        <w:r>
          <w:fldChar w:fldCharType="begin"/>
        </w:r>
        <w:r>
          <w:instrText xml:space="preserve"> PAGEREF _Toc27485 \h </w:instrText>
        </w:r>
        <w:r>
          <w:fldChar w:fldCharType="separate"/>
        </w:r>
        <w:r>
          <w:t>36</w:t>
        </w:r>
        <w:r>
          <w:fldChar w:fldCharType="end"/>
        </w:r>
      </w:hyperlink>
    </w:p>
    <w:p>
      <w:pPr>
        <w:pStyle w:val="TOC1"/>
        <w:tabs>
          <w:tab w:val="right" w:leader="dot" w:pos="8306"/>
        </w:tabs>
      </w:pPr>
      <w:hyperlink w:anchor="_Toc8181" w:history="1">
        <w:r>
          <w:rPr>
            <w:rFonts w:ascii="仿宋" w:eastAsia="仿宋" w:hAnsi="仿宋" w:cs="仿宋" w:hint="eastAsia"/>
            <w:lang w:eastAsia="zh-CN"/>
          </w:rPr>
          <w:t>九、土地利用与规划方案</w:t>
        </w:r>
        <w:r>
          <w:tab/>
        </w:r>
        <w:r>
          <w:fldChar w:fldCharType="begin"/>
        </w:r>
        <w:r>
          <w:instrText xml:space="preserve"> PAGEREF _Toc8181 \h </w:instrText>
        </w:r>
        <w:r>
          <w:fldChar w:fldCharType="separate"/>
        </w:r>
        <w:r>
          <w:t>37</w:t>
        </w:r>
        <w:r>
          <w:fldChar w:fldCharType="end"/>
        </w:r>
      </w:hyperlink>
    </w:p>
    <w:p>
      <w:pPr>
        <w:pStyle w:val="TOC2"/>
        <w:tabs>
          <w:tab w:val="right" w:leader="dot" w:pos="8306"/>
        </w:tabs>
      </w:pPr>
      <w:hyperlink w:anchor="_Toc23968" w:history="1">
        <w:r>
          <w:rPr>
            <w:rFonts w:ascii="仿宋" w:eastAsia="仿宋" w:hAnsi="仿宋" w:cs="仿宋" w:hint="eastAsia"/>
            <w:lang w:eastAsia="zh-CN"/>
          </w:rPr>
          <w:t>(一)、项目用地情况分析</w:t>
        </w:r>
        <w:r>
          <w:tab/>
        </w:r>
        <w:r>
          <w:fldChar w:fldCharType="begin"/>
        </w:r>
        <w:r>
          <w:instrText xml:space="preserve"> PAGEREF _Toc23968 \h </w:instrText>
        </w:r>
        <w:r>
          <w:fldChar w:fldCharType="separate"/>
        </w:r>
        <w:r>
          <w:t>37</w:t>
        </w:r>
        <w:r>
          <w:fldChar w:fldCharType="end"/>
        </w:r>
      </w:hyperlink>
    </w:p>
    <w:p>
      <w:pPr>
        <w:pStyle w:val="TOC2"/>
        <w:tabs>
          <w:tab w:val="right" w:leader="dot" w:pos="8306"/>
        </w:tabs>
      </w:pPr>
      <w:hyperlink w:anchor="_Toc27130" w:history="1">
        <w:r>
          <w:rPr>
            <w:rFonts w:ascii="仿宋" w:eastAsia="仿宋" w:hAnsi="仿宋" w:cs="仿宋" w:hint="eastAsia"/>
            <w:lang w:eastAsia="zh-CN"/>
          </w:rPr>
          <w:t>(二)、土地利用规划方案</w:t>
        </w:r>
        <w:r>
          <w:tab/>
        </w:r>
        <w:r>
          <w:fldChar w:fldCharType="begin"/>
        </w:r>
        <w:r>
          <w:instrText xml:space="preserve"> PAGEREF _Toc27130 \h </w:instrText>
        </w:r>
        <w:r>
          <w:fldChar w:fldCharType="separate"/>
        </w:r>
        <w:r>
          <w:t>38</w:t>
        </w:r>
        <w:r>
          <w:fldChar w:fldCharType="end"/>
        </w:r>
      </w:hyperlink>
    </w:p>
    <w:p>
      <w:pPr>
        <w:pStyle w:val="TOC1"/>
        <w:tabs>
          <w:tab w:val="right" w:leader="dot" w:pos="8306"/>
        </w:tabs>
      </w:pPr>
      <w:hyperlink w:anchor="_Toc11725" w:history="1">
        <w:r>
          <w:rPr>
            <w:rFonts w:ascii="仿宋" w:eastAsia="仿宋" w:hAnsi="仿宋" w:cs="仿宋" w:hint="eastAsia"/>
            <w:lang w:eastAsia="zh-CN"/>
          </w:rPr>
          <w:t>十、项目质量与标准</w:t>
        </w:r>
        <w:r>
          <w:tab/>
        </w:r>
        <w:r>
          <w:fldChar w:fldCharType="begin"/>
        </w:r>
        <w:r>
          <w:instrText xml:space="preserve"> PAGEREF _Toc11725 \h </w:instrText>
        </w:r>
        <w:r>
          <w:fldChar w:fldCharType="separate"/>
        </w:r>
        <w:r>
          <w:t>39</w:t>
        </w:r>
        <w:r>
          <w:fldChar w:fldCharType="end"/>
        </w:r>
      </w:hyperlink>
    </w:p>
    <w:p>
      <w:pPr>
        <w:pStyle w:val="TOC2"/>
        <w:tabs>
          <w:tab w:val="right" w:leader="dot" w:pos="8306"/>
        </w:tabs>
      </w:pPr>
      <w:hyperlink w:anchor="_Toc15578" w:history="1">
        <w:r>
          <w:rPr>
            <w:rFonts w:ascii="仿宋" w:eastAsia="仿宋" w:hAnsi="仿宋" w:cs="仿宋" w:hint="eastAsia"/>
            <w:lang w:eastAsia="zh-CN"/>
          </w:rPr>
          <w:t>(一)、质量保障体系</w:t>
        </w:r>
        <w:r>
          <w:tab/>
        </w:r>
        <w:r>
          <w:fldChar w:fldCharType="begin"/>
        </w:r>
        <w:r>
          <w:instrText xml:space="preserve"> PAGEREF _Toc15578 \h </w:instrText>
        </w:r>
        <w:r>
          <w:fldChar w:fldCharType="separate"/>
        </w:r>
        <w:r>
          <w:t>39</w:t>
        </w:r>
        <w:r>
          <w:fldChar w:fldCharType="end"/>
        </w:r>
      </w:hyperlink>
    </w:p>
    <w:p>
      <w:pPr>
        <w:pStyle w:val="TOC2"/>
        <w:tabs>
          <w:tab w:val="right" w:leader="dot" w:pos="8306"/>
        </w:tabs>
      </w:pPr>
      <w:hyperlink w:anchor="_Toc147" w:history="1">
        <w:r>
          <w:rPr>
            <w:rFonts w:ascii="仿宋" w:eastAsia="仿宋" w:hAnsi="仿宋" w:cs="仿宋" w:hint="eastAsia"/>
            <w:lang w:eastAsia="zh-CN"/>
          </w:rPr>
          <w:t>(二)、标准化作业流程</w:t>
        </w:r>
        <w:r>
          <w:tab/>
        </w:r>
        <w:r>
          <w:fldChar w:fldCharType="begin"/>
        </w:r>
        <w:r>
          <w:instrText xml:space="preserve"> PAGEREF _Toc147 \h </w:instrText>
        </w:r>
        <w:r>
          <w:fldChar w:fldCharType="separate"/>
        </w:r>
        <w:r>
          <w:t>40</w:t>
        </w:r>
        <w:r>
          <w:fldChar w:fldCharType="end"/>
        </w:r>
      </w:hyperlink>
    </w:p>
    <w:p>
      <w:pPr>
        <w:pStyle w:val="TOC2"/>
        <w:tabs>
          <w:tab w:val="right" w:leader="dot" w:pos="8306"/>
        </w:tabs>
      </w:pPr>
      <w:hyperlink w:anchor="_Toc8569" w:history="1">
        <w:r>
          <w:rPr>
            <w:rFonts w:ascii="仿宋" w:eastAsia="仿宋" w:hAnsi="仿宋" w:cs="仿宋" w:hint="eastAsia"/>
            <w:lang w:eastAsia="zh-CN"/>
          </w:rPr>
          <w:t>(三)、质量监控与评估</w:t>
        </w:r>
        <w:r>
          <w:tab/>
        </w:r>
        <w:r>
          <w:fldChar w:fldCharType="begin"/>
        </w:r>
        <w:r>
          <w:instrText xml:space="preserve"> PAGEREF _Toc8569 \h </w:instrText>
        </w:r>
        <w:r>
          <w:fldChar w:fldCharType="separate"/>
        </w:r>
        <w:r>
          <w:t>42</w:t>
        </w:r>
        <w:r>
          <w:fldChar w:fldCharType="end"/>
        </w:r>
      </w:hyperlink>
    </w:p>
    <w:p>
      <w:pPr>
        <w:pStyle w:val="TOC2"/>
        <w:tabs>
          <w:tab w:val="right" w:leader="dot" w:pos="8306"/>
        </w:tabs>
      </w:pPr>
      <w:hyperlink w:anchor="_Toc32392" w:history="1">
        <w:r>
          <w:rPr>
            <w:rFonts w:ascii="仿宋" w:eastAsia="仿宋" w:hAnsi="仿宋" w:cs="仿宋" w:hint="eastAsia"/>
            <w:lang w:eastAsia="zh-CN"/>
          </w:rPr>
          <w:t>(四)、质量改进计划</w:t>
        </w:r>
        <w:r>
          <w:tab/>
        </w:r>
        <w:r>
          <w:fldChar w:fldCharType="begin"/>
        </w:r>
        <w:r>
          <w:instrText xml:space="preserve"> PAGEREF _Toc32392 \h </w:instrText>
        </w:r>
        <w:r>
          <w:fldChar w:fldCharType="separate"/>
        </w:r>
        <w:r>
          <w:t>43</w:t>
        </w:r>
        <w:r>
          <w:fldChar w:fldCharType="end"/>
        </w:r>
      </w:hyperlink>
    </w:p>
    <w:p>
      <w:pPr>
        <w:pStyle w:val="TOC1"/>
        <w:tabs>
          <w:tab w:val="right" w:leader="dot" w:pos="8306"/>
        </w:tabs>
      </w:pPr>
      <w:hyperlink w:anchor="_Toc23629" w:history="1">
        <w:r>
          <w:rPr>
            <w:rFonts w:ascii="仿宋" w:eastAsia="仿宋" w:hAnsi="仿宋" w:cs="仿宋" w:hint="eastAsia"/>
            <w:lang w:eastAsia="zh-CN"/>
          </w:rPr>
          <w:t>十一、技术创新与产业升级</w:t>
        </w:r>
        <w:r>
          <w:tab/>
        </w:r>
        <w:r>
          <w:fldChar w:fldCharType="begin"/>
        </w:r>
        <w:r>
          <w:instrText xml:space="preserve"> PAGEREF _Toc23629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43" w:history="1">
        <w:r>
          <w:rPr>
            <w:rFonts w:ascii="仿宋" w:eastAsia="仿宋" w:hAnsi="仿宋" w:cs="仿宋" w:hint="eastAsia"/>
            <w:lang w:eastAsia="zh-CN"/>
          </w:rPr>
          <w:t>(一)、技术创新方向与目标</w:t>
        </w:r>
        <w:r>
          <w:tab/>
        </w:r>
        <w:r>
          <w:fldChar w:fldCharType="begin"/>
        </w:r>
        <w:r>
          <w:instrText xml:space="preserve"> PAGEREF _Toc1943 \h </w:instrText>
        </w:r>
        <w:r>
          <w:fldChar w:fldCharType="separate"/>
        </w:r>
        <w:r>
          <w:t>44</w:t>
        </w:r>
        <w:r>
          <w:fldChar w:fldCharType="end"/>
        </w:r>
      </w:hyperlink>
    </w:p>
    <w:p>
      <w:pPr>
        <w:pStyle w:val="TOC2"/>
        <w:tabs>
          <w:tab w:val="right" w:leader="dot" w:pos="8306"/>
        </w:tabs>
      </w:pPr>
      <w:hyperlink w:anchor="_Toc3483" w:history="1">
        <w:r>
          <w:rPr>
            <w:rFonts w:ascii="仿宋" w:eastAsia="仿宋" w:hAnsi="仿宋" w:cs="仿宋" w:hint="eastAsia"/>
            <w:lang w:eastAsia="zh-CN"/>
          </w:rPr>
          <w:t>(二)、产业升级路径与措施</w:t>
        </w:r>
        <w:r>
          <w:tab/>
        </w:r>
        <w:r>
          <w:fldChar w:fldCharType="begin"/>
        </w:r>
        <w:r>
          <w:instrText xml:space="preserve"> PAGEREF _Toc3483 \h </w:instrText>
        </w:r>
        <w:r>
          <w:fldChar w:fldCharType="separate"/>
        </w:r>
        <w:r>
          <w:t>45</w:t>
        </w:r>
        <w:r>
          <w:fldChar w:fldCharType="end"/>
        </w:r>
      </w:hyperlink>
    </w:p>
    <w:p>
      <w:pPr>
        <w:pStyle w:val="TOC1"/>
        <w:tabs>
          <w:tab w:val="right" w:leader="dot" w:pos="8306"/>
        </w:tabs>
      </w:pPr>
      <w:hyperlink w:anchor="_Toc8918" w:history="1">
        <w:r>
          <w:rPr>
            <w:rFonts w:ascii="仿宋" w:eastAsia="仿宋" w:hAnsi="仿宋" w:cs="仿宋" w:hint="eastAsia"/>
            <w:lang w:eastAsia="zh-CN"/>
          </w:rPr>
          <w:t>十二、安全与应急管理</w:t>
        </w:r>
        <w:r>
          <w:tab/>
        </w:r>
        <w:r>
          <w:fldChar w:fldCharType="begin"/>
        </w:r>
        <w:r>
          <w:instrText xml:space="preserve"> PAGEREF _Toc8918 \h </w:instrText>
        </w:r>
        <w:r>
          <w:fldChar w:fldCharType="separate"/>
        </w:r>
        <w:r>
          <w:t>47</w:t>
        </w:r>
        <w:r>
          <w:fldChar w:fldCharType="end"/>
        </w:r>
      </w:hyperlink>
    </w:p>
    <w:p>
      <w:pPr>
        <w:pStyle w:val="TOC2"/>
        <w:tabs>
          <w:tab w:val="right" w:leader="dot" w:pos="8306"/>
        </w:tabs>
      </w:pPr>
      <w:hyperlink w:anchor="_Toc28801" w:history="1">
        <w:r>
          <w:rPr>
            <w:rFonts w:ascii="仿宋" w:eastAsia="仿宋" w:hAnsi="仿宋" w:cs="仿宋" w:hint="eastAsia"/>
            <w:lang w:eastAsia="zh-CN"/>
          </w:rPr>
          <w:t>(一)、安全生产管理</w:t>
        </w:r>
        <w:r>
          <w:tab/>
        </w:r>
        <w:r>
          <w:fldChar w:fldCharType="begin"/>
        </w:r>
        <w:r>
          <w:instrText xml:space="preserve"> PAGEREF _Toc28801 \h </w:instrText>
        </w:r>
        <w:r>
          <w:fldChar w:fldCharType="separate"/>
        </w:r>
        <w:r>
          <w:t>47</w:t>
        </w:r>
        <w:r>
          <w:fldChar w:fldCharType="end"/>
        </w:r>
      </w:hyperlink>
    </w:p>
    <w:p>
      <w:pPr>
        <w:pStyle w:val="TOC2"/>
        <w:tabs>
          <w:tab w:val="right" w:leader="dot" w:pos="8306"/>
        </w:tabs>
      </w:pPr>
      <w:hyperlink w:anchor="_Toc5598" w:history="1">
        <w:r>
          <w:rPr>
            <w:rFonts w:ascii="仿宋" w:eastAsia="仿宋" w:hAnsi="仿宋" w:cs="仿宋" w:hint="eastAsia"/>
            <w:lang w:eastAsia="zh-CN"/>
          </w:rPr>
          <w:t>(二)、应急预案与响应</w:t>
        </w:r>
        <w:r>
          <w:tab/>
        </w:r>
        <w:r>
          <w:fldChar w:fldCharType="begin"/>
        </w:r>
        <w:r>
          <w:instrText xml:space="preserve"> PAGEREF _Toc5598 \h </w:instrText>
        </w:r>
        <w:r>
          <w:fldChar w:fldCharType="separate"/>
        </w:r>
        <w:r>
          <w:t>48</w:t>
        </w:r>
        <w:r>
          <w:fldChar w:fldCharType="end"/>
        </w:r>
      </w:hyperlink>
    </w:p>
    <w:p>
      <w:pPr>
        <w:pStyle w:val="TOC1"/>
        <w:tabs>
          <w:tab w:val="right" w:leader="dot" w:pos="8306"/>
        </w:tabs>
      </w:pPr>
      <w:hyperlink w:anchor="_Toc5976" w:history="1">
        <w:r>
          <w:rPr>
            <w:rFonts w:ascii="仿宋" w:eastAsia="仿宋" w:hAnsi="仿宋" w:cs="仿宋" w:hint="eastAsia"/>
            <w:lang w:eastAsia="zh-CN"/>
          </w:rPr>
          <w:t>十三、企业合规与伦理</w:t>
        </w:r>
        <w:r>
          <w:tab/>
        </w:r>
        <w:r>
          <w:fldChar w:fldCharType="begin"/>
        </w:r>
        <w:r>
          <w:instrText xml:space="preserve"> PAGEREF _Toc5976 \h </w:instrText>
        </w:r>
        <w:r>
          <w:fldChar w:fldCharType="separate"/>
        </w:r>
        <w:r>
          <w:t>50</w:t>
        </w:r>
        <w:r>
          <w:fldChar w:fldCharType="end"/>
        </w:r>
      </w:hyperlink>
    </w:p>
    <w:p>
      <w:pPr>
        <w:pStyle w:val="TOC2"/>
        <w:tabs>
          <w:tab w:val="right" w:leader="dot" w:pos="8306"/>
        </w:tabs>
      </w:pPr>
      <w:hyperlink w:anchor="_Toc10278" w:history="1">
        <w:r>
          <w:rPr>
            <w:rFonts w:ascii="仿宋" w:eastAsia="仿宋" w:hAnsi="仿宋" w:cs="仿宋" w:hint="eastAsia"/>
            <w:lang w:eastAsia="zh-CN"/>
          </w:rPr>
          <w:t>(一)、合规政策与程序</w:t>
        </w:r>
        <w:r>
          <w:tab/>
        </w:r>
        <w:r>
          <w:fldChar w:fldCharType="begin"/>
        </w:r>
        <w:r>
          <w:instrText xml:space="preserve"> PAGEREF _Toc10278 \h </w:instrText>
        </w:r>
        <w:r>
          <w:fldChar w:fldCharType="separate"/>
        </w:r>
        <w:r>
          <w:t>50</w:t>
        </w:r>
        <w:r>
          <w:fldChar w:fldCharType="end"/>
        </w:r>
      </w:hyperlink>
    </w:p>
    <w:p>
      <w:pPr>
        <w:pStyle w:val="TOC2"/>
        <w:tabs>
          <w:tab w:val="right" w:leader="dot" w:pos="8306"/>
        </w:tabs>
      </w:pPr>
      <w:hyperlink w:anchor="_Toc14396" w:history="1">
        <w:r>
          <w:rPr>
            <w:rFonts w:ascii="仿宋" w:eastAsia="仿宋" w:hAnsi="仿宋" w:cs="仿宋" w:hint="eastAsia"/>
            <w:lang w:eastAsia="zh-CN"/>
          </w:rPr>
          <w:t>(二)、伦理规范与培训</w:t>
        </w:r>
        <w:r>
          <w:tab/>
        </w:r>
        <w:r>
          <w:fldChar w:fldCharType="begin"/>
        </w:r>
        <w:r>
          <w:instrText xml:space="preserve"> PAGEREF _Toc14396 \h </w:instrText>
        </w:r>
        <w:r>
          <w:fldChar w:fldCharType="separate"/>
        </w:r>
        <w:r>
          <w:t>51</w:t>
        </w:r>
        <w:r>
          <w:fldChar w:fldCharType="end"/>
        </w:r>
      </w:hyperlink>
    </w:p>
    <w:p>
      <w:pPr>
        <w:pStyle w:val="TOC2"/>
        <w:tabs>
          <w:tab w:val="right" w:leader="dot" w:pos="8306"/>
        </w:tabs>
      </w:pPr>
      <w:hyperlink w:anchor="_Toc31212" w:history="1">
        <w:r>
          <w:rPr>
            <w:rFonts w:ascii="仿宋" w:eastAsia="仿宋" w:hAnsi="仿宋" w:cs="仿宋" w:hint="eastAsia"/>
            <w:lang w:eastAsia="zh-CN"/>
          </w:rPr>
          <w:t>(三)、合规风险评估</w:t>
        </w:r>
        <w:r>
          <w:tab/>
        </w:r>
        <w:r>
          <w:fldChar w:fldCharType="begin"/>
        </w:r>
        <w:r>
          <w:instrText xml:space="preserve"> PAGEREF _Toc31212 \h </w:instrText>
        </w:r>
        <w:r>
          <w:fldChar w:fldCharType="separate"/>
        </w:r>
        <w:r>
          <w:t>52</w:t>
        </w:r>
        <w:r>
          <w:fldChar w:fldCharType="end"/>
        </w:r>
      </w:hyperlink>
    </w:p>
    <w:p>
      <w:pPr>
        <w:pStyle w:val="TOC2"/>
        <w:tabs>
          <w:tab w:val="right" w:leader="dot" w:pos="8306"/>
        </w:tabs>
      </w:pPr>
      <w:hyperlink w:anchor="_Toc29367" w:history="1">
        <w:r>
          <w:rPr>
            <w:rFonts w:ascii="仿宋" w:eastAsia="仿宋" w:hAnsi="仿宋" w:cs="仿宋" w:hint="eastAsia"/>
            <w:lang w:eastAsia="zh-CN"/>
          </w:rPr>
          <w:t>(四)、合规监督与执行</w:t>
        </w:r>
        <w:r>
          <w:tab/>
        </w:r>
        <w:r>
          <w:fldChar w:fldCharType="begin"/>
        </w:r>
        <w:r>
          <w:instrText xml:space="preserve"> PAGEREF _Toc29367 \h </w:instrText>
        </w:r>
        <w:r>
          <w:fldChar w:fldCharType="separate"/>
        </w:r>
        <w:r>
          <w:t>53</w:t>
        </w:r>
        <w:r>
          <w:fldChar w:fldCharType="end"/>
        </w:r>
      </w:hyperlink>
    </w:p>
    <w:p>
      <w:pPr>
        <w:pStyle w:val="TOC1"/>
        <w:tabs>
          <w:tab w:val="right" w:leader="dot" w:pos="8306"/>
        </w:tabs>
      </w:pPr>
      <w:hyperlink w:anchor="_Toc21424" w:history="1">
        <w:r>
          <w:rPr>
            <w:rFonts w:ascii="仿宋" w:eastAsia="仿宋" w:hAnsi="仿宋" w:cs="仿宋" w:hint="eastAsia"/>
            <w:lang w:eastAsia="zh-CN"/>
          </w:rPr>
          <w:t>十四、产业协同与集群发展</w:t>
        </w:r>
        <w:r>
          <w:tab/>
        </w:r>
        <w:r>
          <w:fldChar w:fldCharType="begin"/>
        </w:r>
        <w:r>
          <w:instrText xml:space="preserve"> PAGEREF _Toc21424 \h </w:instrText>
        </w:r>
        <w:r>
          <w:fldChar w:fldCharType="separate"/>
        </w:r>
        <w:r>
          <w:t>54</w:t>
        </w:r>
        <w:r>
          <w:fldChar w:fldCharType="end"/>
        </w:r>
      </w:hyperlink>
    </w:p>
    <w:p>
      <w:pPr>
        <w:pStyle w:val="TOC2"/>
        <w:tabs>
          <w:tab w:val="right" w:leader="dot" w:pos="8306"/>
        </w:tabs>
      </w:pPr>
      <w:hyperlink w:anchor="_Toc32741" w:history="1">
        <w:r>
          <w:rPr>
            <w:rFonts w:ascii="仿宋" w:eastAsia="仿宋" w:hAnsi="仿宋" w:cs="仿宋" w:hint="eastAsia"/>
            <w:lang w:eastAsia="zh-CN"/>
          </w:rPr>
          <w:t>(一)、产业协同机制建设</w:t>
        </w:r>
        <w:r>
          <w:tab/>
        </w:r>
        <w:r>
          <w:fldChar w:fldCharType="begin"/>
        </w:r>
        <w:r>
          <w:instrText xml:space="preserve"> PAGEREF _Toc32741 \h </w:instrText>
        </w:r>
        <w:r>
          <w:fldChar w:fldCharType="separate"/>
        </w:r>
        <w:r>
          <w:t>54</w:t>
        </w:r>
        <w:r>
          <w:fldChar w:fldCharType="end"/>
        </w:r>
      </w:hyperlink>
    </w:p>
    <w:p>
      <w:pPr>
        <w:pStyle w:val="TOC2"/>
        <w:tabs>
          <w:tab w:val="right" w:leader="dot" w:pos="8306"/>
        </w:tabs>
      </w:pPr>
      <w:hyperlink w:anchor="_Toc14934" w:history="1">
        <w:r>
          <w:rPr>
            <w:rFonts w:ascii="仿宋" w:eastAsia="仿宋" w:hAnsi="仿宋" w:cs="仿宋" w:hint="eastAsia"/>
            <w:lang w:eastAsia="zh-CN"/>
          </w:rPr>
          <w:t>(二)、产业集群培育与发展</w:t>
        </w:r>
        <w:r>
          <w:tab/>
        </w:r>
        <w:r>
          <w:fldChar w:fldCharType="begin"/>
        </w:r>
        <w:r>
          <w:instrText xml:space="preserve"> PAGEREF _Toc14934 \h </w:instrText>
        </w:r>
        <w:r>
          <w:fldChar w:fldCharType="separate"/>
        </w:r>
        <w:r>
          <w:t>55</w:t>
        </w:r>
        <w:r>
          <w:fldChar w:fldCharType="end"/>
        </w:r>
      </w:hyperlink>
    </w:p>
    <w:p>
      <w:pPr>
        <w:pStyle w:val="TOC1"/>
        <w:tabs>
          <w:tab w:val="right" w:leader="dot" w:pos="8306"/>
        </w:tabs>
      </w:pPr>
      <w:hyperlink w:anchor="_Toc2183" w:history="1">
        <w:r>
          <w:rPr>
            <w:rFonts w:ascii="仿宋" w:eastAsia="仿宋" w:hAnsi="仿宋" w:cs="仿宋" w:hint="eastAsia"/>
            <w:lang w:eastAsia="zh-CN"/>
          </w:rPr>
          <w:t>十五、人力资源管理与开发</w:t>
        </w:r>
        <w:r>
          <w:tab/>
        </w:r>
        <w:r>
          <w:fldChar w:fldCharType="begin"/>
        </w:r>
        <w:r>
          <w:instrText xml:space="preserve"> PAGEREF _Toc2183 \h </w:instrText>
        </w:r>
        <w:r>
          <w:fldChar w:fldCharType="separate"/>
        </w:r>
        <w:r>
          <w:t>56</w:t>
        </w:r>
        <w:r>
          <w:fldChar w:fldCharType="end"/>
        </w:r>
      </w:hyperlink>
    </w:p>
    <w:p>
      <w:pPr>
        <w:pStyle w:val="TOC2"/>
        <w:tabs>
          <w:tab w:val="right" w:leader="dot" w:pos="8306"/>
        </w:tabs>
      </w:pPr>
      <w:hyperlink w:anchor="_Toc13658" w:history="1">
        <w:r>
          <w:rPr>
            <w:rFonts w:ascii="仿宋" w:eastAsia="仿宋" w:hAnsi="仿宋" w:cs="仿宋" w:hint="eastAsia"/>
            <w:lang w:eastAsia="zh-CN"/>
          </w:rPr>
          <w:t>(一)、人力资源规划</w:t>
        </w:r>
        <w:r>
          <w:tab/>
        </w:r>
        <w:r>
          <w:fldChar w:fldCharType="begin"/>
        </w:r>
        <w:r>
          <w:instrText xml:space="preserve"> PAGEREF _Toc13658 \h </w:instrText>
        </w:r>
        <w:r>
          <w:fldChar w:fldCharType="separate"/>
        </w:r>
        <w:r>
          <w:t>56</w:t>
        </w:r>
        <w:r>
          <w:fldChar w:fldCharType="end"/>
        </w:r>
      </w:hyperlink>
    </w:p>
    <w:p>
      <w:pPr>
        <w:pStyle w:val="TOC2"/>
        <w:tabs>
          <w:tab w:val="right" w:leader="dot" w:pos="8306"/>
        </w:tabs>
      </w:pPr>
      <w:hyperlink w:anchor="_Toc30943" w:history="1">
        <w:r>
          <w:rPr>
            <w:rFonts w:ascii="仿宋" w:eastAsia="仿宋" w:hAnsi="仿宋" w:cs="仿宋" w:hint="eastAsia"/>
            <w:lang w:eastAsia="zh-CN"/>
          </w:rPr>
          <w:t>(二)、人力资源开发与培训</w:t>
        </w:r>
        <w:r>
          <w:tab/>
        </w:r>
        <w:r>
          <w:fldChar w:fldCharType="begin"/>
        </w:r>
        <w:r>
          <w:instrText xml:space="preserve"> PAGEREF _Toc30943 \h </w:instrText>
        </w:r>
        <w:r>
          <w:fldChar w:fldCharType="separate"/>
        </w:r>
        <w:r>
          <w:t>58</w:t>
        </w:r>
        <w:r>
          <w:fldChar w:fldCharType="end"/>
        </w:r>
      </w:hyperlink>
    </w:p>
    <w:p>
      <w:pPr>
        <w:pStyle w:val="TOC1"/>
        <w:tabs>
          <w:tab w:val="right" w:leader="dot" w:pos="8306"/>
        </w:tabs>
      </w:pPr>
      <w:hyperlink w:anchor="_Toc24521" w:history="1">
        <w:r>
          <w:rPr>
            <w:rFonts w:ascii="仿宋" w:eastAsia="仿宋" w:hAnsi="仿宋" w:cs="仿宋" w:hint="eastAsia"/>
            <w:lang w:eastAsia="zh-CN"/>
          </w:rPr>
          <w:t>十六、设施与设备管理</w:t>
        </w:r>
        <w:r>
          <w:tab/>
        </w:r>
        <w:r>
          <w:fldChar w:fldCharType="begin"/>
        </w:r>
        <w:r>
          <w:instrText xml:space="preserve"> PAGEREF _Toc24521 \h </w:instrText>
        </w:r>
        <w:r>
          <w:fldChar w:fldCharType="separate"/>
        </w:r>
        <w:r>
          <w:t>60</w:t>
        </w:r>
        <w:r>
          <w:fldChar w:fldCharType="end"/>
        </w:r>
      </w:hyperlink>
    </w:p>
    <w:p>
      <w:pPr>
        <w:pStyle w:val="TOC2"/>
        <w:tabs>
          <w:tab w:val="right" w:leader="dot" w:pos="8306"/>
        </w:tabs>
      </w:pPr>
      <w:hyperlink w:anchor="_Toc10320" w:history="1">
        <w:r>
          <w:rPr>
            <w:rFonts w:ascii="仿宋" w:eastAsia="仿宋" w:hAnsi="仿宋" w:cs="仿宋" w:hint="eastAsia"/>
            <w:lang w:eastAsia="zh-CN"/>
          </w:rPr>
          <w:t>(一)、设施规划与配置</w:t>
        </w:r>
        <w:r>
          <w:tab/>
        </w:r>
        <w:r>
          <w:fldChar w:fldCharType="begin"/>
        </w:r>
        <w:r>
          <w:instrText xml:space="preserve"> PAGEREF _Toc10320 \h </w:instrText>
        </w:r>
        <w:r>
          <w:fldChar w:fldCharType="separate"/>
        </w:r>
        <w:r>
          <w:t>60</w:t>
        </w:r>
        <w:r>
          <w:fldChar w:fldCharType="end"/>
        </w:r>
      </w:hyperlink>
    </w:p>
    <w:p>
      <w:pPr>
        <w:pStyle w:val="TOC2"/>
        <w:tabs>
          <w:tab w:val="right" w:leader="dot" w:pos="8306"/>
        </w:tabs>
      </w:pPr>
      <w:hyperlink w:anchor="_Toc25048" w:history="1">
        <w:r>
          <w:rPr>
            <w:rFonts w:ascii="仿宋" w:eastAsia="仿宋" w:hAnsi="仿宋" w:cs="仿宋" w:hint="eastAsia"/>
            <w:lang w:eastAsia="zh-CN"/>
          </w:rPr>
          <w:t>(二)、设备采购与维护管理</w:t>
        </w:r>
        <w:r>
          <w:tab/>
        </w:r>
        <w:r>
          <w:fldChar w:fldCharType="begin"/>
        </w:r>
        <w:r>
          <w:instrText xml:space="preserve"> PAGEREF _Toc25048 \h </w:instrText>
        </w:r>
        <w:r>
          <w:fldChar w:fldCharType="separate"/>
        </w:r>
        <w:r>
          <w:t>61</w:t>
        </w:r>
        <w:r>
          <w:fldChar w:fldCharType="end"/>
        </w:r>
      </w:hyperlink>
    </w:p>
    <w:p>
      <w:pPr>
        <w:pStyle w:val="TOC2"/>
        <w:tabs>
          <w:tab w:val="right" w:leader="dot" w:pos="8306"/>
        </w:tabs>
      </w:pPr>
      <w:hyperlink w:anchor="_Toc6933" w:history="1">
        <w:r>
          <w:rPr>
            <w:rFonts w:ascii="仿宋" w:eastAsia="仿宋" w:hAnsi="仿宋" w:cs="仿宋" w:hint="eastAsia"/>
            <w:lang w:eastAsia="zh-CN"/>
          </w:rPr>
          <w:t>(三)、设施设备升级策略</w:t>
        </w:r>
        <w:r>
          <w:tab/>
        </w:r>
        <w:r>
          <w:fldChar w:fldCharType="begin"/>
        </w:r>
        <w:r>
          <w:instrText xml:space="preserve"> PAGEREF _Toc6933 \h </w:instrText>
        </w:r>
        <w:r>
          <w:fldChar w:fldCharType="separate"/>
        </w:r>
        <w:r>
          <w:t>62</w:t>
        </w:r>
        <w:r>
          <w:fldChar w:fldCharType="end"/>
        </w:r>
      </w:hyperlink>
    </w:p>
    <w:p>
      <w:pPr>
        <w:pStyle w:val="TOC1"/>
        <w:tabs>
          <w:tab w:val="right" w:leader="dot" w:pos="8306"/>
        </w:tabs>
      </w:pPr>
      <w:hyperlink w:anchor="_Toc8269" w:history="1">
        <w:r>
          <w:rPr>
            <w:rFonts w:ascii="仿宋" w:eastAsia="仿宋" w:hAnsi="仿宋" w:cs="仿宋" w:hint="eastAsia"/>
            <w:lang w:eastAsia="zh-CN"/>
          </w:rPr>
          <w:t>十七、知识产权管理与保护</w:t>
        </w:r>
        <w:r>
          <w:tab/>
        </w:r>
        <w:r>
          <w:fldChar w:fldCharType="begin"/>
        </w:r>
        <w:r>
          <w:instrText xml:space="preserve"> PAGEREF _Toc8269 \h </w:instrText>
        </w:r>
        <w:r>
          <w:fldChar w:fldCharType="separate"/>
        </w:r>
        <w:r>
          <w:t>62</w:t>
        </w:r>
        <w:r>
          <w:fldChar w:fldCharType="end"/>
        </w:r>
      </w:hyperlink>
    </w:p>
    <w:p>
      <w:pPr>
        <w:pStyle w:val="TOC2"/>
        <w:tabs>
          <w:tab w:val="right" w:leader="dot" w:pos="8306"/>
        </w:tabs>
      </w:pPr>
      <w:hyperlink w:anchor="_Toc5769" w:history="1">
        <w:r>
          <w:rPr>
            <w:rFonts w:ascii="仿宋" w:eastAsia="仿宋" w:hAnsi="仿宋" w:cs="仿宋" w:hint="eastAsia"/>
            <w:lang w:eastAsia="zh-CN"/>
          </w:rPr>
          <w:t>(一)、知识产权管理体系建设</w:t>
        </w:r>
        <w:r>
          <w:tab/>
        </w:r>
        <w:r>
          <w:fldChar w:fldCharType="begin"/>
        </w:r>
        <w:r>
          <w:instrText xml:space="preserve"> PAGEREF _Toc5769 \h </w:instrText>
        </w:r>
        <w:r>
          <w:fldChar w:fldCharType="separate"/>
        </w:r>
        <w:r>
          <w:t>62</w:t>
        </w:r>
        <w:r>
          <w:fldChar w:fldCharType="end"/>
        </w:r>
      </w:hyperlink>
    </w:p>
    <w:p>
      <w:pPr>
        <w:pStyle w:val="TOC2"/>
        <w:tabs>
          <w:tab w:val="right" w:leader="dot" w:pos="8306"/>
        </w:tabs>
      </w:pPr>
      <w:hyperlink w:anchor="_Toc6168" w:history="1">
        <w:r>
          <w:rPr>
            <w:rFonts w:ascii="仿宋" w:eastAsia="仿宋" w:hAnsi="仿宋" w:cs="仿宋" w:hint="eastAsia"/>
            <w:lang w:eastAsia="zh-CN"/>
          </w:rPr>
          <w:t>(二)、知识产权保护措施</w:t>
        </w:r>
        <w:r>
          <w:tab/>
        </w:r>
        <w:r>
          <w:fldChar w:fldCharType="begin"/>
        </w:r>
        <w:r>
          <w:instrText xml:space="preserve"> PAGEREF _Toc6168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31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398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一、健康管理服务机构项目的技术资源开发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服务机构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二、健康管理服务机构项目的人力资源管理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健康管理服务机构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三、健康管理服务机构项目的资金资源筹措与优化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健康管理服务机构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9967"/>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健康管理服务机构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健康管理服务机构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健康管理服务机构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2587"/>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健康管理服务机构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健康管理服务机构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健康管理服务机构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0009"/>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32762"/>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健康管理服务机构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服务机构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健康管理服务机构项目将积极采用可持续材料，如再生塑料和生物降解材料，以减少对环境的影响。项目还将推行废物减量和回收计划，例如通过再利用工业废料或建立回收系统。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健康管理服务机构项目还将参与当地的环保活动和计划，如资助当地的环境保护项目或与社区合作进行环保宣传活动。通过这些活动，项目不仅能够提高自身的环境表现，还能在当地社区中树立积极的环保形象。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31544"/>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健康管理服务机构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健康管理服务机构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健康管理服务机构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1402"/>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健康管理服务机构项目将采用绿色屋顶和生态墙等环境友好型建筑设计，这些设计不仅有助于改善空气质量，还能为城市野生动植物提供栖息地。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健康管理服务机构项目将建立高效的废水处理系统，确保所有工业废水在排放前都经过适当处理，达到或超过环保标准。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健康管理服务机构项目将致力于使用清洁能源，如太阳能和风能，减少对化石燃料的依赖。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健康管理服务机构项目将举办环保教育研讨会，向员工和当地社区普及环保知识，提升对环境保护重要性的认识。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14225"/>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在健康管理服务机构项目启动前，将进行一系列深入的地质调查，包括钻探和土壤取样，以深入了解项目区域的地层结构和土壤组成。特别是对于土壤的承载能力和地下水位的深度进行详细评估。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健康管理服务机构项目将通过地下水位监测系统定期检测水位变化，以预测和预防由高地下水位可能引起的地基问题。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https://d.book118.com/318111133112006027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健康管理服务机构项目建设总纲及方案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8D3AE0"/>
    <w:rsid w:val="078D3A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8111133112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2024-01-14T17:20:00Z</dcterms:created>
  <dcterms:modified xsi:type="dcterms:W3CDTF">2024-01-14T17:21:03Z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CF2F94EE8D9B4DE194763E2FCF4CA4AF_11</vt:lpwstr>
  </property>
  <property fmtid="{D5CDD505-2E9C-101B-9397-08002B2CF9AE}" pid="3" name="KSOProductBuildVer">
    <vt:lpwstr>2052-12.1.0.16120</vt:lpwstr>
  </property>
</Properties>
</file>