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6" w:history="1">
        <w:r>
          <w:rPr>
            <w:rFonts w:ascii="仿宋" w:eastAsia="仿宋" w:hAnsi="仿宋" w:cs="仿宋" w:hint="eastAsia"/>
            <w:lang w:eastAsia="zh-CN"/>
          </w:rPr>
          <w:t>前言</w:t>
        </w:r>
        <w:r>
          <w:tab/>
        </w:r>
        <w:r>
          <w:fldChar w:fldCharType="begin"/>
        </w:r>
        <w:r>
          <w:instrText xml:space="preserve"> PAGEREF _Toc32006 \h </w:instrText>
        </w:r>
        <w:r>
          <w:fldChar w:fldCharType="separate"/>
        </w:r>
        <w:r>
          <w:t>3</w:t>
        </w:r>
        <w:r>
          <w:fldChar w:fldCharType="end"/>
        </w:r>
      </w:hyperlink>
    </w:p>
    <w:p>
      <w:pPr>
        <w:pStyle w:val="TOC1"/>
        <w:tabs>
          <w:tab w:val="right" w:leader="dot" w:pos="8306"/>
        </w:tabs>
      </w:pPr>
      <w:hyperlink w:anchor="_Toc22278" w:history="1">
        <w:r>
          <w:rPr>
            <w:rFonts w:ascii="仿宋" w:eastAsia="仿宋" w:hAnsi="仿宋" w:cs="仿宋" w:hint="eastAsia"/>
            <w:lang w:eastAsia="zh-CN"/>
          </w:rPr>
          <w:t>一、人力资源管理</w:t>
        </w:r>
        <w:r>
          <w:tab/>
        </w:r>
        <w:r>
          <w:fldChar w:fldCharType="begin"/>
        </w:r>
        <w:r>
          <w:instrText xml:space="preserve"> PAGEREF _Toc22278 \h </w:instrText>
        </w:r>
        <w:r>
          <w:fldChar w:fldCharType="separate"/>
        </w:r>
        <w:r>
          <w:t>3</w:t>
        </w:r>
        <w:r>
          <w:fldChar w:fldCharType="end"/>
        </w:r>
      </w:hyperlink>
    </w:p>
    <w:p>
      <w:pPr>
        <w:pStyle w:val="TOC2"/>
        <w:tabs>
          <w:tab w:val="right" w:leader="dot" w:pos="8306"/>
        </w:tabs>
      </w:pPr>
      <w:hyperlink w:anchor="_Toc10605" w:history="1">
        <w:r>
          <w:rPr>
            <w:rFonts w:ascii="仿宋" w:eastAsia="仿宋" w:hAnsi="仿宋" w:cs="仿宋" w:hint="eastAsia"/>
            <w:lang w:eastAsia="zh-CN"/>
          </w:rPr>
          <w:t>(一)、金融租赁服务项目绩效与薪酬管理</w:t>
        </w:r>
        <w:r>
          <w:tab/>
        </w:r>
        <w:r>
          <w:fldChar w:fldCharType="begin"/>
        </w:r>
        <w:r>
          <w:instrText xml:space="preserve"> PAGEREF _Toc10605 \h </w:instrText>
        </w:r>
        <w:r>
          <w:fldChar w:fldCharType="separate"/>
        </w:r>
        <w:r>
          <w:t>3</w:t>
        </w:r>
        <w:r>
          <w:fldChar w:fldCharType="end"/>
        </w:r>
      </w:hyperlink>
    </w:p>
    <w:p>
      <w:pPr>
        <w:pStyle w:val="TOC2"/>
        <w:tabs>
          <w:tab w:val="right" w:leader="dot" w:pos="8306"/>
        </w:tabs>
      </w:pPr>
      <w:hyperlink w:anchor="_Toc5171" w:history="1">
        <w:r>
          <w:rPr>
            <w:rFonts w:ascii="仿宋" w:eastAsia="仿宋" w:hAnsi="仿宋" w:cs="仿宋" w:hint="eastAsia"/>
            <w:lang w:eastAsia="zh-CN"/>
          </w:rPr>
          <w:t>(二)、金融租赁服务项目组织与管理</w:t>
        </w:r>
        <w:r>
          <w:tab/>
        </w:r>
        <w:r>
          <w:fldChar w:fldCharType="begin"/>
        </w:r>
        <w:r>
          <w:instrText xml:space="preserve"> PAGEREF _Toc5171 \h </w:instrText>
        </w:r>
        <w:r>
          <w:fldChar w:fldCharType="separate"/>
        </w:r>
        <w:r>
          <w:t>4</w:t>
        </w:r>
        <w:r>
          <w:fldChar w:fldCharType="end"/>
        </w:r>
      </w:hyperlink>
    </w:p>
    <w:p>
      <w:pPr>
        <w:pStyle w:val="TOC2"/>
        <w:tabs>
          <w:tab w:val="right" w:leader="dot" w:pos="8306"/>
        </w:tabs>
      </w:pPr>
      <w:hyperlink w:anchor="_Toc25698" w:history="1">
        <w:r>
          <w:rPr>
            <w:rFonts w:ascii="仿宋" w:eastAsia="仿宋" w:hAnsi="仿宋" w:cs="仿宋" w:hint="eastAsia"/>
            <w:lang w:eastAsia="zh-CN"/>
          </w:rPr>
          <w:t>(三)、金融租赁服务项目人力资源管理</w:t>
        </w:r>
        <w:r>
          <w:tab/>
        </w:r>
        <w:r>
          <w:fldChar w:fldCharType="begin"/>
        </w:r>
        <w:r>
          <w:instrText xml:space="preserve"> PAGEREF _Toc25698 \h </w:instrText>
        </w:r>
        <w:r>
          <w:fldChar w:fldCharType="separate"/>
        </w:r>
        <w:r>
          <w:t>6</w:t>
        </w:r>
        <w:r>
          <w:fldChar w:fldCharType="end"/>
        </w:r>
      </w:hyperlink>
    </w:p>
    <w:p>
      <w:pPr>
        <w:pStyle w:val="TOC1"/>
        <w:tabs>
          <w:tab w:val="right" w:leader="dot" w:pos="8306"/>
        </w:tabs>
      </w:pPr>
      <w:hyperlink w:anchor="_Toc24326" w:history="1">
        <w:r>
          <w:rPr>
            <w:rFonts w:ascii="仿宋" w:eastAsia="仿宋" w:hAnsi="仿宋" w:cs="仿宋" w:hint="eastAsia"/>
            <w:lang w:eastAsia="zh-CN"/>
          </w:rPr>
          <w:t>二、SWOT分析</w:t>
        </w:r>
        <w:r>
          <w:tab/>
        </w:r>
        <w:r>
          <w:fldChar w:fldCharType="begin"/>
        </w:r>
        <w:r>
          <w:instrText xml:space="preserve"> PAGEREF _Toc24326 \h </w:instrText>
        </w:r>
        <w:r>
          <w:fldChar w:fldCharType="separate"/>
        </w:r>
        <w:r>
          <w:t>9</w:t>
        </w:r>
        <w:r>
          <w:fldChar w:fldCharType="end"/>
        </w:r>
      </w:hyperlink>
    </w:p>
    <w:p>
      <w:pPr>
        <w:pStyle w:val="TOC2"/>
        <w:tabs>
          <w:tab w:val="right" w:leader="dot" w:pos="8306"/>
        </w:tabs>
      </w:pPr>
      <w:hyperlink w:anchor="_Toc6005" w:history="1">
        <w:r>
          <w:rPr>
            <w:rFonts w:ascii="仿宋" w:eastAsia="仿宋" w:hAnsi="仿宋" w:cs="仿宋" w:hint="eastAsia"/>
            <w:lang w:eastAsia="zh-CN"/>
          </w:rPr>
          <w:t>(一)、优势分析(S)</w:t>
        </w:r>
        <w:r>
          <w:tab/>
        </w:r>
        <w:r>
          <w:fldChar w:fldCharType="begin"/>
        </w:r>
        <w:r>
          <w:instrText xml:space="preserve"> PAGEREF _Toc6005 \h </w:instrText>
        </w:r>
        <w:r>
          <w:fldChar w:fldCharType="separate"/>
        </w:r>
        <w:r>
          <w:t>9</w:t>
        </w:r>
        <w:r>
          <w:fldChar w:fldCharType="end"/>
        </w:r>
      </w:hyperlink>
    </w:p>
    <w:p>
      <w:pPr>
        <w:pStyle w:val="TOC2"/>
        <w:tabs>
          <w:tab w:val="right" w:leader="dot" w:pos="8306"/>
        </w:tabs>
      </w:pPr>
      <w:hyperlink w:anchor="_Toc30535" w:history="1">
        <w:r>
          <w:rPr>
            <w:rFonts w:ascii="仿宋" w:eastAsia="仿宋" w:hAnsi="仿宋" w:cs="仿宋" w:hint="eastAsia"/>
            <w:lang w:eastAsia="zh-CN"/>
          </w:rPr>
          <w:t>(二)、劣势分析(W)</w:t>
        </w:r>
        <w:r>
          <w:tab/>
        </w:r>
        <w:r>
          <w:fldChar w:fldCharType="begin"/>
        </w:r>
        <w:r>
          <w:instrText xml:space="preserve"> PAGEREF _Toc30535 \h </w:instrText>
        </w:r>
        <w:r>
          <w:fldChar w:fldCharType="separate"/>
        </w:r>
        <w:r>
          <w:t>10</w:t>
        </w:r>
        <w:r>
          <w:fldChar w:fldCharType="end"/>
        </w:r>
      </w:hyperlink>
    </w:p>
    <w:p>
      <w:pPr>
        <w:pStyle w:val="TOC2"/>
        <w:tabs>
          <w:tab w:val="right" w:leader="dot" w:pos="8306"/>
        </w:tabs>
      </w:pPr>
      <w:hyperlink w:anchor="_Toc30178" w:history="1">
        <w:r>
          <w:rPr>
            <w:rFonts w:ascii="仿宋" w:eastAsia="仿宋" w:hAnsi="仿宋" w:cs="仿宋" w:hint="eastAsia"/>
            <w:lang w:eastAsia="zh-CN"/>
          </w:rPr>
          <w:t>(三)、机会分析(O)</w:t>
        </w:r>
        <w:r>
          <w:tab/>
        </w:r>
        <w:r>
          <w:fldChar w:fldCharType="begin"/>
        </w:r>
        <w:r>
          <w:instrText xml:space="preserve"> PAGEREF _Toc30178 \h </w:instrText>
        </w:r>
        <w:r>
          <w:fldChar w:fldCharType="separate"/>
        </w:r>
        <w:r>
          <w:t>12</w:t>
        </w:r>
        <w:r>
          <w:fldChar w:fldCharType="end"/>
        </w:r>
      </w:hyperlink>
    </w:p>
    <w:p>
      <w:pPr>
        <w:pStyle w:val="TOC2"/>
        <w:tabs>
          <w:tab w:val="right" w:leader="dot" w:pos="8306"/>
        </w:tabs>
      </w:pPr>
      <w:hyperlink w:anchor="_Toc13198" w:history="1">
        <w:r>
          <w:rPr>
            <w:rFonts w:ascii="仿宋" w:eastAsia="仿宋" w:hAnsi="仿宋" w:cs="仿宋" w:hint="eastAsia"/>
            <w:lang w:eastAsia="zh-CN"/>
          </w:rPr>
          <w:t>(四)、威胁分析(T)</w:t>
        </w:r>
        <w:r>
          <w:tab/>
        </w:r>
        <w:r>
          <w:fldChar w:fldCharType="begin"/>
        </w:r>
        <w:r>
          <w:instrText xml:space="preserve"> PAGEREF _Toc13198 \h </w:instrText>
        </w:r>
        <w:r>
          <w:fldChar w:fldCharType="separate"/>
        </w:r>
        <w:r>
          <w:t>14</w:t>
        </w:r>
        <w:r>
          <w:fldChar w:fldCharType="end"/>
        </w:r>
      </w:hyperlink>
    </w:p>
    <w:p>
      <w:pPr>
        <w:pStyle w:val="TOC1"/>
        <w:tabs>
          <w:tab w:val="right" w:leader="dot" w:pos="8306"/>
        </w:tabs>
      </w:pPr>
      <w:hyperlink w:anchor="_Toc21253" w:history="1">
        <w:r>
          <w:rPr>
            <w:rFonts w:ascii="仿宋" w:eastAsia="仿宋" w:hAnsi="仿宋" w:cs="仿宋" w:hint="eastAsia"/>
            <w:lang w:eastAsia="zh-CN"/>
          </w:rPr>
          <w:t>三、危险、有害因素的辨识与分析</w:t>
        </w:r>
        <w:r>
          <w:tab/>
        </w:r>
        <w:r>
          <w:fldChar w:fldCharType="begin"/>
        </w:r>
        <w:r>
          <w:instrText xml:space="preserve"> PAGEREF _Toc21253 \h </w:instrText>
        </w:r>
        <w:r>
          <w:fldChar w:fldCharType="separate"/>
        </w:r>
        <w:r>
          <w:t>17</w:t>
        </w:r>
        <w:r>
          <w:fldChar w:fldCharType="end"/>
        </w:r>
      </w:hyperlink>
    </w:p>
    <w:p>
      <w:pPr>
        <w:pStyle w:val="TOC2"/>
        <w:tabs>
          <w:tab w:val="right" w:leader="dot" w:pos="8306"/>
        </w:tabs>
      </w:pPr>
      <w:hyperlink w:anchor="_Toc7264" w:history="1">
        <w:r>
          <w:rPr>
            <w:rFonts w:ascii="仿宋" w:eastAsia="仿宋" w:hAnsi="仿宋" w:cs="仿宋" w:hint="eastAsia"/>
            <w:lang w:eastAsia="zh-CN"/>
          </w:rPr>
          <w:t>(一)、辨识与分析危险、有害因素的依据</w:t>
        </w:r>
        <w:r>
          <w:tab/>
        </w:r>
        <w:r>
          <w:fldChar w:fldCharType="begin"/>
        </w:r>
        <w:r>
          <w:instrText xml:space="preserve"> PAGEREF _Toc7264 \h </w:instrText>
        </w:r>
        <w:r>
          <w:fldChar w:fldCharType="separate"/>
        </w:r>
        <w:r>
          <w:t>17</w:t>
        </w:r>
        <w:r>
          <w:fldChar w:fldCharType="end"/>
        </w:r>
      </w:hyperlink>
    </w:p>
    <w:p>
      <w:pPr>
        <w:pStyle w:val="TOC2"/>
        <w:tabs>
          <w:tab w:val="right" w:leader="dot" w:pos="8306"/>
        </w:tabs>
      </w:pPr>
      <w:hyperlink w:anchor="_Toc30076" w:history="1">
        <w:r>
          <w:rPr>
            <w:rFonts w:ascii="仿宋" w:eastAsia="仿宋" w:hAnsi="仿宋" w:cs="仿宋" w:hint="eastAsia"/>
            <w:lang w:eastAsia="zh-CN"/>
          </w:rPr>
          <w:t>(二)、主要危险、有害物质分析</w:t>
        </w:r>
        <w:r>
          <w:tab/>
        </w:r>
        <w:r>
          <w:fldChar w:fldCharType="begin"/>
        </w:r>
        <w:r>
          <w:instrText xml:space="preserve"> PAGEREF _Toc30076 \h </w:instrText>
        </w:r>
        <w:r>
          <w:fldChar w:fldCharType="separate"/>
        </w:r>
        <w:r>
          <w:t>18</w:t>
        </w:r>
        <w:r>
          <w:fldChar w:fldCharType="end"/>
        </w:r>
      </w:hyperlink>
    </w:p>
    <w:p>
      <w:pPr>
        <w:pStyle w:val="TOC2"/>
        <w:tabs>
          <w:tab w:val="right" w:leader="dot" w:pos="8306"/>
        </w:tabs>
      </w:pPr>
      <w:hyperlink w:anchor="_Toc1356" w:history="1">
        <w:r>
          <w:rPr>
            <w:rFonts w:ascii="仿宋" w:eastAsia="仿宋" w:hAnsi="仿宋" w:cs="仿宋" w:hint="eastAsia"/>
            <w:lang w:eastAsia="zh-CN"/>
          </w:rPr>
          <w:t>(三)、生产过程中危险有害因素的辨识与分析</w:t>
        </w:r>
        <w:r>
          <w:tab/>
        </w:r>
        <w:r>
          <w:fldChar w:fldCharType="begin"/>
        </w:r>
        <w:r>
          <w:instrText xml:space="preserve"> PAGEREF _Toc1356 \h </w:instrText>
        </w:r>
        <w:r>
          <w:fldChar w:fldCharType="separate"/>
        </w:r>
        <w:r>
          <w:t>20</w:t>
        </w:r>
        <w:r>
          <w:fldChar w:fldCharType="end"/>
        </w:r>
      </w:hyperlink>
    </w:p>
    <w:p>
      <w:pPr>
        <w:pStyle w:val="TOC2"/>
        <w:tabs>
          <w:tab w:val="right" w:leader="dot" w:pos="8306"/>
        </w:tabs>
      </w:pPr>
      <w:hyperlink w:anchor="_Toc5217" w:history="1">
        <w:r>
          <w:rPr>
            <w:rFonts w:ascii="仿宋" w:eastAsia="仿宋" w:hAnsi="仿宋" w:cs="仿宋" w:hint="eastAsia"/>
            <w:lang w:eastAsia="zh-CN"/>
          </w:rPr>
          <w:t>(四)、自然条件危险、有害因素辨识与分析</w:t>
        </w:r>
        <w:r>
          <w:tab/>
        </w:r>
        <w:r>
          <w:fldChar w:fldCharType="begin"/>
        </w:r>
        <w:r>
          <w:instrText xml:space="preserve"> PAGEREF _Toc5217 \h </w:instrText>
        </w:r>
        <w:r>
          <w:fldChar w:fldCharType="separate"/>
        </w:r>
        <w:r>
          <w:t>21</w:t>
        </w:r>
        <w:r>
          <w:fldChar w:fldCharType="end"/>
        </w:r>
      </w:hyperlink>
    </w:p>
    <w:p>
      <w:pPr>
        <w:pStyle w:val="TOC2"/>
        <w:tabs>
          <w:tab w:val="right" w:leader="dot" w:pos="8306"/>
        </w:tabs>
      </w:pPr>
      <w:hyperlink w:anchor="_Toc15296" w:history="1">
        <w:r>
          <w:rPr>
            <w:rFonts w:ascii="仿宋" w:eastAsia="仿宋" w:hAnsi="仿宋" w:cs="仿宋" w:hint="eastAsia"/>
            <w:lang w:eastAsia="zh-CN"/>
          </w:rPr>
          <w:t>(五)、安全管理不当导致的危险、有害因素辨识与分析</w:t>
        </w:r>
        <w:r>
          <w:tab/>
        </w:r>
        <w:r>
          <w:fldChar w:fldCharType="begin"/>
        </w:r>
        <w:r>
          <w:instrText xml:space="preserve"> PAGEREF _Toc15296 \h </w:instrText>
        </w:r>
        <w:r>
          <w:fldChar w:fldCharType="separate"/>
        </w:r>
        <w:r>
          <w:t>23</w:t>
        </w:r>
        <w:r>
          <w:fldChar w:fldCharType="end"/>
        </w:r>
      </w:hyperlink>
    </w:p>
    <w:p>
      <w:pPr>
        <w:pStyle w:val="TOC2"/>
        <w:tabs>
          <w:tab w:val="right" w:leader="dot" w:pos="8306"/>
        </w:tabs>
      </w:pPr>
      <w:hyperlink w:anchor="_Toc22333" w:history="1">
        <w:r>
          <w:rPr>
            <w:rFonts w:ascii="仿宋" w:eastAsia="仿宋" w:hAnsi="仿宋" w:cs="仿宋" w:hint="eastAsia"/>
            <w:lang w:eastAsia="zh-CN"/>
          </w:rPr>
          <w:t>(六)、重大危险源辨识结果</w:t>
        </w:r>
        <w:r>
          <w:tab/>
        </w:r>
        <w:r>
          <w:fldChar w:fldCharType="begin"/>
        </w:r>
        <w:r>
          <w:instrText xml:space="preserve"> PAGEREF _Toc22333 \h </w:instrText>
        </w:r>
        <w:r>
          <w:fldChar w:fldCharType="separate"/>
        </w:r>
        <w:r>
          <w:t>24</w:t>
        </w:r>
        <w:r>
          <w:fldChar w:fldCharType="end"/>
        </w:r>
      </w:hyperlink>
    </w:p>
    <w:p>
      <w:pPr>
        <w:pStyle w:val="TOC1"/>
        <w:tabs>
          <w:tab w:val="right" w:leader="dot" w:pos="8306"/>
        </w:tabs>
      </w:pPr>
      <w:hyperlink w:anchor="_Toc25002" w:history="1">
        <w:r>
          <w:rPr>
            <w:rFonts w:ascii="仿宋" w:eastAsia="仿宋" w:hAnsi="仿宋" w:cs="仿宋" w:hint="eastAsia"/>
            <w:lang w:eastAsia="zh-CN"/>
          </w:rPr>
          <w:t>四、社会影响分析</w:t>
        </w:r>
        <w:r>
          <w:tab/>
        </w:r>
        <w:r>
          <w:fldChar w:fldCharType="begin"/>
        </w:r>
        <w:r>
          <w:instrText xml:space="preserve"> PAGEREF _Toc25002 \h </w:instrText>
        </w:r>
        <w:r>
          <w:fldChar w:fldCharType="separate"/>
        </w:r>
        <w:r>
          <w:t>26</w:t>
        </w:r>
        <w:r>
          <w:fldChar w:fldCharType="end"/>
        </w:r>
      </w:hyperlink>
    </w:p>
    <w:p>
      <w:pPr>
        <w:pStyle w:val="TOC2"/>
        <w:tabs>
          <w:tab w:val="right" w:leader="dot" w:pos="8306"/>
        </w:tabs>
      </w:pPr>
      <w:hyperlink w:anchor="_Toc13985" w:history="1">
        <w:r>
          <w:rPr>
            <w:rFonts w:ascii="仿宋" w:eastAsia="仿宋" w:hAnsi="仿宋" w:cs="仿宋" w:hint="eastAsia"/>
            <w:lang w:eastAsia="zh-CN"/>
          </w:rPr>
          <w:t>(一)、社会影响效果分析</w:t>
        </w:r>
        <w:r>
          <w:tab/>
        </w:r>
        <w:r>
          <w:fldChar w:fldCharType="begin"/>
        </w:r>
        <w:r>
          <w:instrText xml:space="preserve"> PAGEREF _Toc13985 \h </w:instrText>
        </w:r>
        <w:r>
          <w:fldChar w:fldCharType="separate"/>
        </w:r>
        <w:r>
          <w:t>26</w:t>
        </w:r>
        <w:r>
          <w:fldChar w:fldCharType="end"/>
        </w:r>
      </w:hyperlink>
    </w:p>
    <w:p>
      <w:pPr>
        <w:pStyle w:val="TOC2"/>
        <w:tabs>
          <w:tab w:val="right" w:leader="dot" w:pos="8306"/>
        </w:tabs>
      </w:pPr>
      <w:hyperlink w:anchor="_Toc31282" w:history="1">
        <w:r>
          <w:rPr>
            <w:rFonts w:ascii="仿宋" w:eastAsia="仿宋" w:hAnsi="仿宋" w:cs="仿宋" w:hint="eastAsia"/>
            <w:lang w:eastAsia="zh-CN"/>
          </w:rPr>
          <w:t>(二)、社会适应性分析</w:t>
        </w:r>
        <w:r>
          <w:tab/>
        </w:r>
        <w:r>
          <w:fldChar w:fldCharType="begin"/>
        </w:r>
        <w:r>
          <w:instrText xml:space="preserve"> PAGEREF _Toc31282 \h </w:instrText>
        </w:r>
        <w:r>
          <w:fldChar w:fldCharType="separate"/>
        </w:r>
        <w:r>
          <w:t>28</w:t>
        </w:r>
        <w:r>
          <w:fldChar w:fldCharType="end"/>
        </w:r>
      </w:hyperlink>
    </w:p>
    <w:p>
      <w:pPr>
        <w:pStyle w:val="TOC2"/>
        <w:tabs>
          <w:tab w:val="right" w:leader="dot" w:pos="8306"/>
        </w:tabs>
      </w:pPr>
      <w:hyperlink w:anchor="_Toc19086" w:history="1">
        <w:r>
          <w:rPr>
            <w:rFonts w:ascii="仿宋" w:eastAsia="仿宋" w:hAnsi="仿宋" w:cs="仿宋" w:hint="eastAsia"/>
            <w:lang w:eastAsia="zh-CN"/>
          </w:rPr>
          <w:t>(三)、社会风险及对策分析</w:t>
        </w:r>
        <w:r>
          <w:tab/>
        </w:r>
        <w:r>
          <w:fldChar w:fldCharType="begin"/>
        </w:r>
        <w:r>
          <w:instrText xml:space="preserve"> PAGEREF _Toc19086 \h </w:instrText>
        </w:r>
        <w:r>
          <w:fldChar w:fldCharType="separate"/>
        </w:r>
        <w:r>
          <w:t>30</w:t>
        </w:r>
        <w:r>
          <w:fldChar w:fldCharType="end"/>
        </w:r>
      </w:hyperlink>
    </w:p>
    <w:p>
      <w:pPr>
        <w:pStyle w:val="TOC1"/>
        <w:tabs>
          <w:tab w:val="right" w:leader="dot" w:pos="8306"/>
        </w:tabs>
      </w:pPr>
      <w:hyperlink w:anchor="_Toc8446" w:history="1">
        <w:r>
          <w:rPr>
            <w:rFonts w:ascii="仿宋" w:eastAsia="仿宋" w:hAnsi="仿宋" w:cs="仿宋" w:hint="eastAsia"/>
            <w:lang w:eastAsia="zh-CN"/>
          </w:rPr>
          <w:t>五、工艺技术设计及设备选型方案</w:t>
        </w:r>
        <w:r>
          <w:tab/>
        </w:r>
        <w:r>
          <w:fldChar w:fldCharType="begin"/>
        </w:r>
        <w:r>
          <w:instrText xml:space="preserve"> PAGEREF _Toc8446 \h </w:instrText>
        </w:r>
        <w:r>
          <w:fldChar w:fldCharType="separate"/>
        </w:r>
        <w:r>
          <w:t>33</w:t>
        </w:r>
        <w:r>
          <w:fldChar w:fldCharType="end"/>
        </w:r>
      </w:hyperlink>
    </w:p>
    <w:p>
      <w:pPr>
        <w:pStyle w:val="TOC2"/>
        <w:tabs>
          <w:tab w:val="right" w:leader="dot" w:pos="8306"/>
        </w:tabs>
      </w:pPr>
      <w:hyperlink w:anchor="_Toc15632" w:history="1">
        <w:r>
          <w:rPr>
            <w:rFonts w:ascii="仿宋" w:eastAsia="仿宋" w:hAnsi="仿宋" w:cs="仿宋" w:hint="eastAsia"/>
            <w:lang w:eastAsia="zh-CN"/>
          </w:rPr>
          <w:t>(一)、企业技术研发分析</w:t>
        </w:r>
        <w:r>
          <w:tab/>
        </w:r>
        <w:r>
          <w:fldChar w:fldCharType="begin"/>
        </w:r>
        <w:r>
          <w:instrText xml:space="preserve"> PAGEREF _Toc15632 \h </w:instrText>
        </w:r>
        <w:r>
          <w:fldChar w:fldCharType="separate"/>
        </w:r>
        <w:r>
          <w:t>33</w:t>
        </w:r>
        <w:r>
          <w:fldChar w:fldCharType="end"/>
        </w:r>
      </w:hyperlink>
    </w:p>
    <w:p>
      <w:pPr>
        <w:pStyle w:val="TOC2"/>
        <w:tabs>
          <w:tab w:val="right" w:leader="dot" w:pos="8306"/>
        </w:tabs>
      </w:pPr>
      <w:hyperlink w:anchor="_Toc26853" w:history="1">
        <w:r>
          <w:rPr>
            <w:rFonts w:ascii="仿宋" w:eastAsia="仿宋" w:hAnsi="仿宋" w:cs="仿宋" w:hint="eastAsia"/>
            <w:lang w:eastAsia="zh-CN"/>
          </w:rPr>
          <w:t>(二)、金融租赁服务项目技术工艺分析</w:t>
        </w:r>
        <w:r>
          <w:tab/>
        </w:r>
        <w:r>
          <w:fldChar w:fldCharType="begin"/>
        </w:r>
        <w:r>
          <w:instrText xml:space="preserve"> PAGEREF _Toc26853 \h </w:instrText>
        </w:r>
        <w:r>
          <w:fldChar w:fldCharType="separate"/>
        </w:r>
        <w:r>
          <w:t>35</w:t>
        </w:r>
        <w:r>
          <w:fldChar w:fldCharType="end"/>
        </w:r>
      </w:hyperlink>
    </w:p>
    <w:p>
      <w:pPr>
        <w:pStyle w:val="TOC2"/>
        <w:tabs>
          <w:tab w:val="right" w:leader="dot" w:pos="8306"/>
        </w:tabs>
      </w:pPr>
      <w:hyperlink w:anchor="_Toc2743" w:history="1">
        <w:r>
          <w:rPr>
            <w:rFonts w:ascii="仿宋" w:eastAsia="仿宋" w:hAnsi="仿宋" w:cs="仿宋" w:hint="eastAsia"/>
            <w:lang w:eastAsia="zh-CN"/>
          </w:rPr>
          <w:t>(三)、质量管理</w:t>
        </w:r>
        <w:r>
          <w:tab/>
        </w:r>
        <w:r>
          <w:fldChar w:fldCharType="begin"/>
        </w:r>
        <w:r>
          <w:instrText xml:space="preserve"> PAGEREF _Toc2743 \h </w:instrText>
        </w:r>
        <w:r>
          <w:fldChar w:fldCharType="separate"/>
        </w:r>
        <w:r>
          <w:t>36</w:t>
        </w:r>
        <w:r>
          <w:fldChar w:fldCharType="end"/>
        </w:r>
      </w:hyperlink>
    </w:p>
    <w:p>
      <w:pPr>
        <w:pStyle w:val="TOC2"/>
        <w:tabs>
          <w:tab w:val="right" w:leader="dot" w:pos="8306"/>
        </w:tabs>
      </w:pPr>
      <w:hyperlink w:anchor="_Toc1281" w:history="1">
        <w:r>
          <w:rPr>
            <w:rFonts w:ascii="仿宋" w:eastAsia="仿宋" w:hAnsi="仿宋" w:cs="仿宋" w:hint="eastAsia"/>
            <w:lang w:eastAsia="zh-CN"/>
          </w:rPr>
          <w:t>(四)、设备选型方案</w:t>
        </w:r>
        <w:r>
          <w:tab/>
        </w:r>
        <w:r>
          <w:fldChar w:fldCharType="begin"/>
        </w:r>
        <w:r>
          <w:instrText xml:space="preserve"> PAGEREF _Toc1281 \h </w:instrText>
        </w:r>
        <w:r>
          <w:fldChar w:fldCharType="separate"/>
        </w:r>
        <w:r>
          <w:t>37</w:t>
        </w:r>
        <w:r>
          <w:fldChar w:fldCharType="end"/>
        </w:r>
      </w:hyperlink>
    </w:p>
    <w:p>
      <w:pPr>
        <w:pStyle w:val="TOC1"/>
        <w:tabs>
          <w:tab w:val="right" w:leader="dot" w:pos="8306"/>
        </w:tabs>
      </w:pPr>
      <w:hyperlink w:anchor="_Toc18387" w:history="1">
        <w:r>
          <w:rPr>
            <w:rFonts w:ascii="仿宋" w:eastAsia="仿宋" w:hAnsi="仿宋" w:cs="仿宋" w:hint="eastAsia"/>
            <w:lang w:eastAsia="zh-CN"/>
          </w:rPr>
          <w:t>六、金融租赁服务企业外部环境分析</w:t>
        </w:r>
        <w:r>
          <w:tab/>
        </w:r>
        <w:r>
          <w:fldChar w:fldCharType="begin"/>
        </w:r>
        <w:r>
          <w:instrText xml:space="preserve"> PAGEREF _Toc18387 \h </w:instrText>
        </w:r>
        <w:r>
          <w:fldChar w:fldCharType="separate"/>
        </w:r>
        <w:r>
          <w:t>38</w:t>
        </w:r>
        <w:r>
          <w:fldChar w:fldCharType="end"/>
        </w:r>
      </w:hyperlink>
    </w:p>
    <w:p>
      <w:pPr>
        <w:pStyle w:val="TOC2"/>
        <w:tabs>
          <w:tab w:val="right" w:leader="dot" w:pos="8306"/>
        </w:tabs>
      </w:pPr>
      <w:hyperlink w:anchor="_Toc14202" w:history="1">
        <w:r>
          <w:rPr>
            <w:rFonts w:ascii="仿宋" w:eastAsia="仿宋" w:hAnsi="仿宋" w:cs="仿宋" w:hint="eastAsia"/>
            <w:lang w:eastAsia="zh-CN"/>
          </w:rPr>
          <w:t>(一)、企业外部环境分析</w:t>
        </w:r>
        <w:r>
          <w:tab/>
        </w:r>
        <w:r>
          <w:fldChar w:fldCharType="begin"/>
        </w:r>
        <w:r>
          <w:instrText xml:space="preserve"> PAGEREF _Toc14202 \h </w:instrText>
        </w:r>
        <w:r>
          <w:fldChar w:fldCharType="separate"/>
        </w:r>
        <w:r>
          <w:t>38</w:t>
        </w:r>
        <w:r>
          <w:fldChar w:fldCharType="end"/>
        </w:r>
      </w:hyperlink>
    </w:p>
    <w:p>
      <w:pPr>
        <w:pStyle w:val="TOC1"/>
        <w:tabs>
          <w:tab w:val="right" w:leader="dot" w:pos="8306"/>
        </w:tabs>
      </w:pPr>
      <w:hyperlink w:anchor="_Toc6305" w:history="1">
        <w:r>
          <w:rPr>
            <w:rFonts w:ascii="仿宋" w:eastAsia="仿宋" w:hAnsi="仿宋" w:cs="仿宋" w:hint="eastAsia"/>
            <w:lang w:eastAsia="zh-CN"/>
          </w:rPr>
          <w:t>七、金融租赁服务项目市场前景分析</w:t>
        </w:r>
        <w:r>
          <w:tab/>
        </w:r>
        <w:r>
          <w:fldChar w:fldCharType="begin"/>
        </w:r>
        <w:r>
          <w:instrText xml:space="preserve"> PAGEREF _Toc6305 \h </w:instrText>
        </w:r>
        <w:r>
          <w:fldChar w:fldCharType="separate"/>
        </w:r>
        <w:r>
          <w:t>39</w:t>
        </w:r>
        <w:r>
          <w:fldChar w:fldCharType="end"/>
        </w:r>
      </w:hyperlink>
    </w:p>
    <w:p>
      <w:pPr>
        <w:pStyle w:val="TOC2"/>
        <w:tabs>
          <w:tab w:val="right" w:leader="dot" w:pos="8306"/>
        </w:tabs>
      </w:pPr>
      <w:hyperlink w:anchor="_Toc7043" w:history="1">
        <w:r>
          <w:rPr>
            <w:rFonts w:ascii="仿宋" w:eastAsia="仿宋" w:hAnsi="仿宋" w:cs="仿宋" w:hint="eastAsia"/>
            <w:lang w:eastAsia="zh-CN"/>
          </w:rPr>
          <w:t>(一)、建设地经济发展概况</w:t>
        </w:r>
        <w:r>
          <w:tab/>
        </w:r>
        <w:r>
          <w:fldChar w:fldCharType="begin"/>
        </w:r>
        <w:r>
          <w:instrText xml:space="preserve"> PAGEREF _Toc7043 \h </w:instrText>
        </w:r>
        <w:r>
          <w:fldChar w:fldCharType="separate"/>
        </w:r>
        <w:r>
          <w:t>39</w:t>
        </w:r>
        <w:r>
          <w:fldChar w:fldCharType="end"/>
        </w:r>
      </w:hyperlink>
    </w:p>
    <w:p>
      <w:pPr>
        <w:pStyle w:val="TOC2"/>
        <w:tabs>
          <w:tab w:val="right" w:leader="dot" w:pos="8306"/>
        </w:tabs>
      </w:pPr>
      <w:hyperlink w:anchor="_Toc15307" w:history="1">
        <w:r>
          <w:rPr>
            <w:rFonts w:ascii="仿宋" w:eastAsia="仿宋" w:hAnsi="仿宋" w:cs="仿宋" w:hint="eastAsia"/>
            <w:lang w:eastAsia="zh-CN"/>
          </w:rPr>
          <w:t>(二)、行业市场分析</w:t>
        </w:r>
        <w:r>
          <w:tab/>
        </w:r>
        <w:r>
          <w:fldChar w:fldCharType="begin"/>
        </w:r>
        <w:r>
          <w:instrText xml:space="preserve"> PAGEREF _Toc15307 \h </w:instrText>
        </w:r>
        <w:r>
          <w:fldChar w:fldCharType="separate"/>
        </w:r>
        <w:r>
          <w:t>41</w:t>
        </w:r>
        <w:r>
          <w:fldChar w:fldCharType="end"/>
        </w:r>
      </w:hyperlink>
    </w:p>
    <w:p>
      <w:pPr>
        <w:pStyle w:val="TOC1"/>
        <w:tabs>
          <w:tab w:val="right" w:leader="dot" w:pos="8306"/>
        </w:tabs>
      </w:pPr>
      <w:hyperlink w:anchor="_Toc19548" w:history="1">
        <w:r>
          <w:rPr>
            <w:rFonts w:ascii="仿宋" w:eastAsia="仿宋" w:hAnsi="仿宋" w:cs="仿宋" w:hint="eastAsia"/>
            <w:lang w:eastAsia="zh-CN"/>
          </w:rPr>
          <w:t>八、质量与技术管理</w:t>
        </w:r>
        <w:r>
          <w:tab/>
        </w:r>
        <w:r>
          <w:fldChar w:fldCharType="begin"/>
        </w:r>
        <w:r>
          <w:instrText xml:space="preserve"> PAGEREF _Toc19548 \h </w:instrText>
        </w:r>
        <w:r>
          <w:fldChar w:fldCharType="separate"/>
        </w:r>
        <w:r>
          <w:t>42</w:t>
        </w:r>
        <w:r>
          <w:fldChar w:fldCharType="end"/>
        </w:r>
      </w:hyperlink>
    </w:p>
    <w:p>
      <w:pPr>
        <w:pStyle w:val="TOC2"/>
        <w:tabs>
          <w:tab w:val="right" w:leader="dot" w:pos="8306"/>
        </w:tabs>
      </w:pPr>
      <w:hyperlink w:anchor="_Toc16864" w:history="1">
        <w:r>
          <w:rPr>
            <w:rFonts w:ascii="仿宋" w:eastAsia="仿宋" w:hAnsi="仿宋" w:cs="仿宋" w:hint="eastAsia"/>
            <w:lang w:eastAsia="zh-CN"/>
          </w:rPr>
          <w:t>(一)、质量管理体系建设</w:t>
        </w:r>
        <w:r>
          <w:tab/>
        </w:r>
        <w:r>
          <w:fldChar w:fldCharType="begin"/>
        </w:r>
        <w:r>
          <w:instrText xml:space="preserve"> PAGEREF _Toc16864 \h </w:instrText>
        </w:r>
        <w:r>
          <w:fldChar w:fldCharType="separate"/>
        </w:r>
        <w:r>
          <w:t>42</w:t>
        </w:r>
        <w:r>
          <w:fldChar w:fldCharType="end"/>
        </w:r>
      </w:hyperlink>
    </w:p>
    <w:p>
      <w:pPr>
        <w:pStyle w:val="TOC2"/>
        <w:tabs>
          <w:tab w:val="right" w:leader="dot" w:pos="8306"/>
        </w:tabs>
      </w:pPr>
      <w:hyperlink w:anchor="_Toc14685" w:history="1">
        <w:r>
          <w:rPr>
            <w:rFonts w:ascii="仿宋" w:eastAsia="仿宋" w:hAnsi="仿宋" w:cs="仿宋" w:hint="eastAsia"/>
            <w:lang w:eastAsia="zh-CN"/>
          </w:rPr>
          <w:t>(二)、技术标准与创新</w:t>
        </w:r>
        <w:r>
          <w:tab/>
        </w:r>
        <w:r>
          <w:fldChar w:fldCharType="begin"/>
        </w:r>
        <w:r>
          <w:instrText xml:space="preserve"> PAGEREF _Toc14685 \h </w:instrText>
        </w:r>
        <w:r>
          <w:fldChar w:fldCharType="separate"/>
        </w:r>
        <w:r>
          <w:t>43</w:t>
        </w:r>
        <w:r>
          <w:fldChar w:fldCharType="end"/>
        </w:r>
      </w:hyperlink>
    </w:p>
    <w:p>
      <w:pPr>
        <w:pStyle w:val="TOC1"/>
        <w:tabs>
          <w:tab w:val="right" w:leader="dot" w:pos="8306"/>
        </w:tabs>
      </w:pPr>
      <w:hyperlink w:anchor="_Toc8636" w:history="1">
        <w:r>
          <w:rPr>
            <w:rFonts w:ascii="仿宋" w:eastAsia="仿宋" w:hAnsi="仿宋" w:cs="仿宋" w:hint="eastAsia"/>
            <w:lang w:eastAsia="zh-CN"/>
          </w:rPr>
          <w:t>九、企业技术创新的内部组织模式</w:t>
        </w:r>
        <w:r>
          <w:tab/>
        </w:r>
        <w:r>
          <w:fldChar w:fldCharType="begin"/>
        </w:r>
        <w:r>
          <w:instrText xml:space="preserve"> PAGEREF _Toc8636 \h </w:instrText>
        </w:r>
        <w:r>
          <w:fldChar w:fldCharType="separate"/>
        </w:r>
        <w:r>
          <w:t>44</w:t>
        </w:r>
        <w:r>
          <w:fldChar w:fldCharType="end"/>
        </w:r>
      </w:hyperlink>
    </w:p>
    <w:p>
      <w:pPr>
        <w:pStyle w:val="TOC2"/>
        <w:tabs>
          <w:tab w:val="right" w:leader="dot" w:pos="8306"/>
        </w:tabs>
      </w:pPr>
      <w:hyperlink w:anchor="_Toc14160" w:history="1">
        <w:r>
          <w:rPr>
            <w:rFonts w:ascii="仿宋" w:eastAsia="仿宋" w:hAnsi="仿宋" w:cs="仿宋" w:hint="eastAsia"/>
            <w:lang w:eastAsia="zh-CN"/>
          </w:rPr>
          <w:t>(一)、内部孵化</w:t>
        </w:r>
        <w:r>
          <w:tab/>
        </w:r>
        <w:r>
          <w:fldChar w:fldCharType="begin"/>
        </w:r>
        <w:r>
          <w:instrText xml:space="preserve"> PAGEREF _Toc14160 \h </w:instrText>
        </w:r>
        <w:r>
          <w:fldChar w:fldCharType="separate"/>
        </w:r>
        <w:r>
          <w:t>44</w:t>
        </w:r>
        <w:r>
          <w:fldChar w:fldCharType="end"/>
        </w:r>
      </w:hyperlink>
    </w:p>
    <w:p>
      <w:pPr>
        <w:pStyle w:val="TOC2"/>
        <w:tabs>
          <w:tab w:val="right" w:leader="dot" w:pos="8306"/>
        </w:tabs>
      </w:pPr>
      <w:hyperlink w:anchor="_Toc6384" w:history="1">
        <w:r>
          <w:rPr>
            <w:rFonts w:ascii="仿宋" w:eastAsia="仿宋" w:hAnsi="仿宋" w:cs="仿宋" w:hint="eastAsia"/>
            <w:lang w:eastAsia="zh-CN"/>
          </w:rPr>
          <w:t>(二)、技术创新小组</w:t>
        </w:r>
        <w:r>
          <w:tab/>
        </w:r>
        <w:r>
          <w:fldChar w:fldCharType="begin"/>
        </w:r>
        <w:r>
          <w:instrText xml:space="preserve"> PAGEREF _Toc6384 \h </w:instrText>
        </w:r>
        <w:r>
          <w:fldChar w:fldCharType="separate"/>
        </w:r>
        <w:r>
          <w:t>45</w:t>
        </w:r>
        <w:r>
          <w:fldChar w:fldCharType="end"/>
        </w:r>
      </w:hyperlink>
    </w:p>
    <w:p>
      <w:pPr>
        <w:pStyle w:val="TOC2"/>
        <w:tabs>
          <w:tab w:val="right" w:leader="dot" w:pos="8306"/>
        </w:tabs>
      </w:pPr>
      <w:hyperlink w:anchor="_Toc8614" w:history="1">
        <w:r>
          <w:rPr>
            <w:rFonts w:ascii="仿宋" w:eastAsia="仿宋" w:hAnsi="仿宋" w:cs="仿宋" w:hint="eastAsia"/>
            <w:lang w:eastAsia="zh-CN"/>
          </w:rPr>
          <w:t>(三)、新事业发展部</w:t>
        </w:r>
        <w:r>
          <w:tab/>
        </w:r>
        <w:r>
          <w:fldChar w:fldCharType="begin"/>
        </w:r>
        <w:r>
          <w:instrText xml:space="preserve"> PAGEREF _Toc8614 \h </w:instrText>
        </w:r>
        <w:r>
          <w:fldChar w:fldCharType="separate"/>
        </w:r>
        <w:r>
          <w:t>46</w:t>
        </w:r>
        <w:r>
          <w:fldChar w:fldCharType="end"/>
        </w:r>
      </w:hyperlink>
    </w:p>
    <w:p>
      <w:pPr>
        <w:pStyle w:val="TOC1"/>
        <w:tabs>
          <w:tab w:val="right" w:leader="dot" w:pos="8306"/>
        </w:tabs>
      </w:pPr>
      <w:hyperlink w:anchor="_Toc174" w:history="1">
        <w:r>
          <w:rPr>
            <w:rFonts w:ascii="仿宋" w:eastAsia="仿宋" w:hAnsi="仿宋" w:cs="仿宋" w:hint="eastAsia"/>
            <w:lang w:eastAsia="zh-CN"/>
          </w:rPr>
          <w:t>十、战略实施的基本原则</w:t>
        </w:r>
        <w:r>
          <w:tab/>
        </w:r>
        <w:r>
          <w:fldChar w:fldCharType="begin"/>
        </w:r>
        <w:r>
          <w:instrText xml:space="preserve"> PAGEREF _Toc174 \h </w:instrText>
        </w:r>
        <w:r>
          <w:fldChar w:fldCharType="separate"/>
        </w:r>
        <w:r>
          <w:t>47</w:t>
        </w:r>
        <w:r>
          <w:fldChar w:fldCharType="end"/>
        </w:r>
      </w:hyperlink>
    </w:p>
    <w:p>
      <w:pPr>
        <w:pStyle w:val="TOC2"/>
        <w:tabs>
          <w:tab w:val="right" w:leader="dot" w:pos="8306"/>
        </w:tabs>
      </w:pPr>
      <w:hyperlink w:anchor="_Toc12877" w:history="1">
        <w:r>
          <w:rPr>
            <w:rFonts w:ascii="仿宋" w:eastAsia="仿宋" w:hAnsi="仿宋" w:cs="仿宋" w:hint="eastAsia"/>
            <w:lang w:eastAsia="zh-CN"/>
          </w:rPr>
          <w:t>(一)、战略实施的基本原则</w:t>
        </w:r>
        <w:r>
          <w:tab/>
        </w:r>
        <w:r>
          <w:fldChar w:fldCharType="begin"/>
        </w:r>
        <w:r>
          <w:instrText xml:space="preserve"> PAGEREF _Toc12877 \h </w:instrText>
        </w:r>
        <w:r>
          <w:fldChar w:fldCharType="separate"/>
        </w:r>
        <w:r>
          <w:t>47</w:t>
        </w:r>
        <w:r>
          <w:fldChar w:fldCharType="end"/>
        </w:r>
      </w:hyperlink>
    </w:p>
    <w:p>
      <w:pPr>
        <w:pStyle w:val="TOC1"/>
        <w:tabs>
          <w:tab w:val="right" w:leader="dot" w:pos="8306"/>
        </w:tabs>
      </w:pPr>
      <w:hyperlink w:anchor="_Toc17087" w:history="1">
        <w:r>
          <w:rPr>
            <w:rFonts w:ascii="仿宋" w:eastAsia="仿宋" w:hAnsi="仿宋" w:cs="仿宋" w:hint="eastAsia"/>
            <w:lang w:eastAsia="zh-CN"/>
          </w:rPr>
          <w:t>十一、风险及退出方式</w:t>
        </w:r>
        <w:r>
          <w:tab/>
        </w:r>
        <w:r>
          <w:fldChar w:fldCharType="begin"/>
        </w:r>
        <w:r>
          <w:instrText xml:space="preserve"> PAGEREF _Toc17087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62" w:history="1">
        <w:r>
          <w:rPr>
            <w:rFonts w:ascii="仿宋" w:eastAsia="仿宋" w:hAnsi="仿宋" w:cs="仿宋" w:hint="eastAsia"/>
            <w:lang w:eastAsia="zh-CN"/>
          </w:rPr>
          <w:t>(一)、风险分析</w:t>
        </w:r>
        <w:r>
          <w:tab/>
        </w:r>
        <w:r>
          <w:fldChar w:fldCharType="begin"/>
        </w:r>
        <w:r>
          <w:instrText xml:space="preserve"> PAGEREF _Toc11562 \h </w:instrText>
        </w:r>
        <w:r>
          <w:fldChar w:fldCharType="separate"/>
        </w:r>
        <w:r>
          <w:t>49</w:t>
        </w:r>
        <w:r>
          <w:fldChar w:fldCharType="end"/>
        </w:r>
      </w:hyperlink>
    </w:p>
    <w:p>
      <w:pPr>
        <w:pStyle w:val="TOC2"/>
        <w:tabs>
          <w:tab w:val="right" w:leader="dot" w:pos="8306"/>
        </w:tabs>
      </w:pPr>
      <w:hyperlink w:anchor="_Toc14227" w:history="1">
        <w:r>
          <w:rPr>
            <w:rFonts w:ascii="仿宋" w:eastAsia="仿宋" w:hAnsi="仿宋" w:cs="仿宋" w:hint="eastAsia"/>
            <w:lang w:eastAsia="zh-CN"/>
          </w:rPr>
          <w:t>(二)、退出方式</w:t>
        </w:r>
        <w:r>
          <w:tab/>
        </w:r>
        <w:r>
          <w:fldChar w:fldCharType="begin"/>
        </w:r>
        <w:r>
          <w:instrText xml:space="preserve"> PAGEREF _Toc14227 \h </w:instrText>
        </w:r>
        <w:r>
          <w:fldChar w:fldCharType="separate"/>
        </w:r>
        <w:r>
          <w:t>50</w:t>
        </w:r>
        <w:r>
          <w:fldChar w:fldCharType="end"/>
        </w:r>
      </w:hyperlink>
    </w:p>
    <w:p>
      <w:pPr>
        <w:pStyle w:val="TOC1"/>
        <w:tabs>
          <w:tab w:val="right" w:leader="dot" w:pos="8306"/>
        </w:tabs>
      </w:pPr>
      <w:hyperlink w:anchor="_Toc9357" w:history="1">
        <w:r>
          <w:rPr>
            <w:rFonts w:ascii="仿宋" w:eastAsia="仿宋" w:hAnsi="仿宋" w:cs="仿宋" w:hint="eastAsia"/>
            <w:lang w:eastAsia="zh-CN"/>
          </w:rPr>
          <w:t>十二、金融租赁服务项目经济评价分析</w:t>
        </w:r>
        <w:r>
          <w:tab/>
        </w:r>
        <w:r>
          <w:fldChar w:fldCharType="begin"/>
        </w:r>
        <w:r>
          <w:instrText xml:space="preserve"> PAGEREF _Toc9357 \h </w:instrText>
        </w:r>
        <w:r>
          <w:fldChar w:fldCharType="separate"/>
        </w:r>
        <w:r>
          <w:t>51</w:t>
        </w:r>
        <w:r>
          <w:fldChar w:fldCharType="end"/>
        </w:r>
      </w:hyperlink>
    </w:p>
    <w:p>
      <w:pPr>
        <w:pStyle w:val="TOC2"/>
        <w:tabs>
          <w:tab w:val="right" w:leader="dot" w:pos="8306"/>
        </w:tabs>
      </w:pPr>
      <w:hyperlink w:anchor="_Toc15724" w:history="1">
        <w:r>
          <w:rPr>
            <w:rFonts w:ascii="仿宋" w:eastAsia="仿宋" w:hAnsi="仿宋" w:cs="仿宋" w:hint="eastAsia"/>
            <w:lang w:eastAsia="zh-CN"/>
          </w:rPr>
          <w:t>(一)、经济评价财务测算</w:t>
        </w:r>
        <w:r>
          <w:tab/>
        </w:r>
        <w:r>
          <w:fldChar w:fldCharType="begin"/>
        </w:r>
        <w:r>
          <w:instrText xml:space="preserve"> PAGEREF _Toc15724 \h </w:instrText>
        </w:r>
        <w:r>
          <w:fldChar w:fldCharType="separate"/>
        </w:r>
        <w:r>
          <w:t>51</w:t>
        </w:r>
        <w:r>
          <w:fldChar w:fldCharType="end"/>
        </w:r>
      </w:hyperlink>
    </w:p>
    <w:p>
      <w:pPr>
        <w:pStyle w:val="TOC2"/>
        <w:tabs>
          <w:tab w:val="right" w:leader="dot" w:pos="8306"/>
        </w:tabs>
      </w:pPr>
      <w:hyperlink w:anchor="_Toc1559" w:history="1">
        <w:r>
          <w:rPr>
            <w:rFonts w:ascii="仿宋" w:eastAsia="仿宋" w:hAnsi="仿宋" w:cs="仿宋" w:hint="eastAsia"/>
            <w:lang w:eastAsia="zh-CN"/>
          </w:rPr>
          <w:t>(二)、金融租赁服务项目盈利能力分析</w:t>
        </w:r>
        <w:r>
          <w:tab/>
        </w:r>
        <w:r>
          <w:fldChar w:fldCharType="begin"/>
        </w:r>
        <w:r>
          <w:instrText xml:space="preserve"> PAGEREF _Toc1559 \h </w:instrText>
        </w:r>
        <w:r>
          <w:fldChar w:fldCharType="separate"/>
        </w:r>
        <w:r>
          <w:t>52</w:t>
        </w:r>
        <w:r>
          <w:fldChar w:fldCharType="end"/>
        </w:r>
      </w:hyperlink>
    </w:p>
    <w:p>
      <w:pPr>
        <w:pStyle w:val="TOC1"/>
        <w:tabs>
          <w:tab w:val="right" w:leader="dot" w:pos="8306"/>
        </w:tabs>
      </w:pPr>
      <w:hyperlink w:anchor="_Toc6699" w:history="1">
        <w:r>
          <w:rPr>
            <w:rFonts w:ascii="仿宋" w:eastAsia="仿宋" w:hAnsi="仿宋" w:cs="仿宋" w:hint="eastAsia"/>
            <w:lang w:eastAsia="zh-CN"/>
          </w:rPr>
          <w:t>十三、法律与合规事项</w:t>
        </w:r>
        <w:r>
          <w:tab/>
        </w:r>
        <w:r>
          <w:fldChar w:fldCharType="begin"/>
        </w:r>
        <w:r>
          <w:instrText xml:space="preserve"> PAGEREF _Toc6699 \h </w:instrText>
        </w:r>
        <w:r>
          <w:fldChar w:fldCharType="separate"/>
        </w:r>
        <w:r>
          <w:t>53</w:t>
        </w:r>
        <w:r>
          <w:fldChar w:fldCharType="end"/>
        </w:r>
      </w:hyperlink>
    </w:p>
    <w:p>
      <w:pPr>
        <w:pStyle w:val="TOC2"/>
        <w:tabs>
          <w:tab w:val="right" w:leader="dot" w:pos="8306"/>
        </w:tabs>
      </w:pPr>
      <w:hyperlink w:anchor="_Toc23524" w:history="1">
        <w:r>
          <w:rPr>
            <w:rFonts w:ascii="仿宋" w:eastAsia="仿宋" w:hAnsi="仿宋" w:cs="仿宋" w:hint="eastAsia"/>
            <w:lang w:eastAsia="zh-CN"/>
          </w:rPr>
          <w:t>(一)、法律合规要求</w:t>
        </w:r>
        <w:r>
          <w:tab/>
        </w:r>
        <w:r>
          <w:fldChar w:fldCharType="begin"/>
        </w:r>
        <w:r>
          <w:instrText xml:space="preserve"> PAGEREF _Toc23524 \h </w:instrText>
        </w:r>
        <w:r>
          <w:fldChar w:fldCharType="separate"/>
        </w:r>
        <w:r>
          <w:t>53</w:t>
        </w:r>
        <w:r>
          <w:fldChar w:fldCharType="end"/>
        </w:r>
      </w:hyperlink>
    </w:p>
    <w:p>
      <w:pPr>
        <w:pStyle w:val="TOC2"/>
        <w:tabs>
          <w:tab w:val="right" w:leader="dot" w:pos="8306"/>
        </w:tabs>
      </w:pPr>
      <w:hyperlink w:anchor="_Toc1103" w:history="1">
        <w:r>
          <w:rPr>
            <w:rFonts w:ascii="仿宋" w:eastAsia="仿宋" w:hAnsi="仿宋" w:cs="仿宋" w:hint="eastAsia"/>
            <w:lang w:eastAsia="zh-CN"/>
          </w:rPr>
          <w:t>(二)、合同管理与法律事务</w:t>
        </w:r>
        <w:r>
          <w:tab/>
        </w:r>
        <w:r>
          <w:fldChar w:fldCharType="begin"/>
        </w:r>
        <w:r>
          <w:instrText xml:space="preserve"> PAGEREF _Toc1103 \h </w:instrText>
        </w:r>
        <w:r>
          <w:fldChar w:fldCharType="separate"/>
        </w:r>
        <w:r>
          <w:t>55</w:t>
        </w:r>
        <w:r>
          <w:fldChar w:fldCharType="end"/>
        </w:r>
      </w:hyperlink>
    </w:p>
    <w:p>
      <w:pPr>
        <w:pStyle w:val="TOC2"/>
        <w:tabs>
          <w:tab w:val="right" w:leader="dot" w:pos="8306"/>
        </w:tabs>
      </w:pPr>
      <w:hyperlink w:anchor="_Toc19450" w:history="1">
        <w:r>
          <w:rPr>
            <w:rFonts w:ascii="仿宋" w:eastAsia="仿宋" w:hAnsi="仿宋" w:cs="仿宋" w:hint="eastAsia"/>
            <w:lang w:eastAsia="zh-CN"/>
          </w:rPr>
          <w:t>(三)、知识产权保护策略</w:t>
        </w:r>
        <w:r>
          <w:tab/>
        </w:r>
        <w:r>
          <w:fldChar w:fldCharType="begin"/>
        </w:r>
        <w:r>
          <w:instrText xml:space="preserve"> PAGEREF _Toc19450 \h </w:instrText>
        </w:r>
        <w:r>
          <w:fldChar w:fldCharType="separate"/>
        </w:r>
        <w:r>
          <w:t>56</w:t>
        </w:r>
        <w:r>
          <w:fldChar w:fldCharType="end"/>
        </w:r>
      </w:hyperlink>
    </w:p>
    <w:p>
      <w:pPr>
        <w:pStyle w:val="TOC1"/>
        <w:tabs>
          <w:tab w:val="right" w:leader="dot" w:pos="8306"/>
        </w:tabs>
      </w:pPr>
      <w:hyperlink w:anchor="_Toc21797" w:history="1">
        <w:r>
          <w:rPr>
            <w:rFonts w:ascii="仿宋" w:eastAsia="仿宋" w:hAnsi="仿宋" w:cs="仿宋" w:hint="eastAsia"/>
            <w:lang w:eastAsia="zh-CN"/>
          </w:rPr>
          <w:t>十四、金融租赁服务项目技术管理</w:t>
        </w:r>
        <w:r>
          <w:tab/>
        </w:r>
        <w:r>
          <w:fldChar w:fldCharType="begin"/>
        </w:r>
        <w:r>
          <w:instrText xml:space="preserve"> PAGEREF _Toc21797 \h </w:instrText>
        </w:r>
        <w:r>
          <w:fldChar w:fldCharType="separate"/>
        </w:r>
        <w:r>
          <w:t>58</w:t>
        </w:r>
        <w:r>
          <w:fldChar w:fldCharType="end"/>
        </w:r>
      </w:hyperlink>
    </w:p>
    <w:p>
      <w:pPr>
        <w:pStyle w:val="TOC2"/>
        <w:tabs>
          <w:tab w:val="right" w:leader="dot" w:pos="8306"/>
        </w:tabs>
      </w:pPr>
      <w:hyperlink w:anchor="_Toc28753" w:history="1">
        <w:r>
          <w:rPr>
            <w:rFonts w:ascii="仿宋" w:eastAsia="仿宋" w:hAnsi="仿宋" w:cs="仿宋" w:hint="eastAsia"/>
            <w:lang w:eastAsia="zh-CN"/>
          </w:rPr>
          <w:t>(一)、技术方案选用方向</w:t>
        </w:r>
        <w:r>
          <w:tab/>
        </w:r>
        <w:r>
          <w:fldChar w:fldCharType="begin"/>
        </w:r>
        <w:r>
          <w:instrText xml:space="preserve"> PAGEREF _Toc28753 \h </w:instrText>
        </w:r>
        <w:r>
          <w:fldChar w:fldCharType="separate"/>
        </w:r>
        <w:r>
          <w:t>58</w:t>
        </w:r>
        <w:r>
          <w:fldChar w:fldCharType="end"/>
        </w:r>
      </w:hyperlink>
    </w:p>
    <w:p>
      <w:pPr>
        <w:pStyle w:val="TOC2"/>
        <w:tabs>
          <w:tab w:val="right" w:leader="dot" w:pos="8306"/>
        </w:tabs>
      </w:pPr>
      <w:hyperlink w:anchor="_Toc13625" w:history="1">
        <w:r>
          <w:rPr>
            <w:rFonts w:ascii="仿宋" w:eastAsia="仿宋" w:hAnsi="仿宋" w:cs="仿宋" w:hint="eastAsia"/>
            <w:lang w:eastAsia="zh-CN"/>
          </w:rPr>
          <w:t>(二)、工艺技术方案选用原则</w:t>
        </w:r>
        <w:r>
          <w:tab/>
        </w:r>
        <w:r>
          <w:fldChar w:fldCharType="begin"/>
        </w:r>
        <w:r>
          <w:instrText xml:space="preserve"> PAGEREF _Toc13625 \h </w:instrText>
        </w:r>
        <w:r>
          <w:fldChar w:fldCharType="separate"/>
        </w:r>
        <w:r>
          <w:t>60</w:t>
        </w:r>
        <w:r>
          <w:fldChar w:fldCharType="end"/>
        </w:r>
      </w:hyperlink>
    </w:p>
    <w:p>
      <w:pPr>
        <w:pStyle w:val="TOC2"/>
        <w:tabs>
          <w:tab w:val="right" w:leader="dot" w:pos="8306"/>
        </w:tabs>
      </w:pPr>
      <w:hyperlink w:anchor="_Toc13290" w:history="1">
        <w:r>
          <w:rPr>
            <w:rFonts w:ascii="仿宋" w:eastAsia="仿宋" w:hAnsi="仿宋" w:cs="仿宋" w:hint="eastAsia"/>
            <w:lang w:eastAsia="zh-CN"/>
          </w:rPr>
          <w:t>(三)、工艺技术方案要求</w:t>
        </w:r>
        <w:r>
          <w:tab/>
        </w:r>
        <w:r>
          <w:fldChar w:fldCharType="begin"/>
        </w:r>
        <w:r>
          <w:instrText xml:space="preserve"> PAGEREF _Toc13290 \h </w:instrText>
        </w:r>
        <w:r>
          <w:fldChar w:fldCharType="separate"/>
        </w:r>
        <w:r>
          <w:t>62</w:t>
        </w:r>
        <w:r>
          <w:fldChar w:fldCharType="end"/>
        </w:r>
      </w:hyperlink>
    </w:p>
    <w:p>
      <w:pPr>
        <w:pStyle w:val="TOC1"/>
        <w:tabs>
          <w:tab w:val="right" w:leader="dot" w:pos="8306"/>
        </w:tabs>
      </w:pPr>
      <w:hyperlink w:anchor="_Toc23943" w:history="1">
        <w:r>
          <w:rPr>
            <w:rFonts w:ascii="仿宋" w:eastAsia="仿宋" w:hAnsi="仿宋" w:cs="仿宋" w:hint="eastAsia"/>
            <w:lang w:eastAsia="zh-CN"/>
          </w:rPr>
          <w:t>十五、环境保护与可持续发展</w:t>
        </w:r>
        <w:r>
          <w:tab/>
        </w:r>
        <w:r>
          <w:fldChar w:fldCharType="begin"/>
        </w:r>
        <w:r>
          <w:instrText xml:space="preserve"> PAGEREF _Toc23943 \h </w:instrText>
        </w:r>
        <w:r>
          <w:fldChar w:fldCharType="separate"/>
        </w:r>
        <w:r>
          <w:t>64</w:t>
        </w:r>
        <w:r>
          <w:fldChar w:fldCharType="end"/>
        </w:r>
      </w:hyperlink>
    </w:p>
    <w:p>
      <w:pPr>
        <w:pStyle w:val="TOC2"/>
        <w:tabs>
          <w:tab w:val="right" w:leader="dot" w:pos="8306"/>
        </w:tabs>
      </w:pPr>
      <w:hyperlink w:anchor="_Toc1491" w:history="1">
        <w:r>
          <w:rPr>
            <w:rFonts w:ascii="仿宋" w:eastAsia="仿宋" w:hAnsi="仿宋" w:cs="仿宋" w:hint="eastAsia"/>
            <w:lang w:eastAsia="zh-CN"/>
          </w:rPr>
          <w:t>(一)、环境保护政策与承诺</w:t>
        </w:r>
        <w:r>
          <w:tab/>
        </w:r>
        <w:r>
          <w:fldChar w:fldCharType="begin"/>
        </w:r>
        <w:r>
          <w:instrText xml:space="preserve"> PAGEREF _Toc1491 \h </w:instrText>
        </w:r>
        <w:r>
          <w:fldChar w:fldCharType="separate"/>
        </w:r>
        <w:r>
          <w:t>64</w:t>
        </w:r>
        <w:r>
          <w:fldChar w:fldCharType="end"/>
        </w:r>
      </w:hyperlink>
    </w:p>
    <w:p>
      <w:pPr>
        <w:pStyle w:val="TOC2"/>
        <w:tabs>
          <w:tab w:val="right" w:leader="dot" w:pos="8306"/>
        </w:tabs>
      </w:pPr>
      <w:hyperlink w:anchor="_Toc6909" w:history="1">
        <w:r>
          <w:rPr>
            <w:rFonts w:ascii="仿宋" w:eastAsia="仿宋" w:hAnsi="仿宋" w:cs="仿宋" w:hint="eastAsia"/>
            <w:lang w:eastAsia="zh-CN"/>
          </w:rPr>
          <w:t>(二)、可持续生产与绿色供应链</w:t>
        </w:r>
        <w:r>
          <w:tab/>
        </w:r>
        <w:r>
          <w:fldChar w:fldCharType="begin"/>
        </w:r>
        <w:r>
          <w:instrText xml:space="preserve"> PAGEREF _Toc6909 \h </w:instrText>
        </w:r>
        <w:r>
          <w:fldChar w:fldCharType="separate"/>
        </w:r>
        <w:r>
          <w:t>64</w:t>
        </w:r>
        <w:r>
          <w:fldChar w:fldCharType="end"/>
        </w:r>
      </w:hyperlink>
    </w:p>
    <w:p>
      <w:pPr>
        <w:pStyle w:val="TOC2"/>
        <w:tabs>
          <w:tab w:val="right" w:leader="dot" w:pos="8306"/>
        </w:tabs>
      </w:pPr>
      <w:hyperlink w:anchor="_Toc30979" w:history="1">
        <w:r>
          <w:rPr>
            <w:rFonts w:ascii="仿宋" w:eastAsia="仿宋" w:hAnsi="仿宋" w:cs="仿宋" w:hint="eastAsia"/>
            <w:lang w:eastAsia="zh-CN"/>
          </w:rPr>
          <w:t>(三)、减少废物和碳足迹</w:t>
        </w:r>
        <w:r>
          <w:tab/>
        </w:r>
        <w:r>
          <w:fldChar w:fldCharType="begin"/>
        </w:r>
        <w:r>
          <w:instrText xml:space="preserve"> PAGEREF _Toc30979 \h </w:instrText>
        </w:r>
        <w:r>
          <w:fldChar w:fldCharType="separate"/>
        </w:r>
        <w:r>
          <w:t>65</w:t>
        </w:r>
        <w:r>
          <w:fldChar w:fldCharType="end"/>
        </w:r>
      </w:hyperlink>
    </w:p>
    <w:p>
      <w:pPr>
        <w:pStyle w:val="TOC2"/>
        <w:tabs>
          <w:tab w:val="right" w:leader="dot" w:pos="8306"/>
        </w:tabs>
      </w:pPr>
      <w:hyperlink w:anchor="_Toc28495" w:history="1">
        <w:r>
          <w:rPr>
            <w:rFonts w:ascii="仿宋" w:eastAsia="仿宋" w:hAnsi="仿宋" w:cs="仿宋" w:hint="eastAsia"/>
            <w:lang w:eastAsia="zh-CN"/>
          </w:rPr>
          <w:t>(四)、知识产权保护与创新</w:t>
        </w:r>
        <w:r>
          <w:tab/>
        </w:r>
        <w:r>
          <w:fldChar w:fldCharType="begin"/>
        </w:r>
        <w:r>
          <w:instrText xml:space="preserve"> PAGEREF _Toc28495 \h </w:instrText>
        </w:r>
        <w:r>
          <w:fldChar w:fldCharType="separate"/>
        </w:r>
        <w:r>
          <w:t>66</w:t>
        </w:r>
        <w:r>
          <w:fldChar w:fldCharType="end"/>
        </w:r>
      </w:hyperlink>
    </w:p>
    <w:p>
      <w:pPr>
        <w:pStyle w:val="TOC2"/>
        <w:tabs>
          <w:tab w:val="right" w:leader="dot" w:pos="8306"/>
        </w:tabs>
      </w:pPr>
      <w:hyperlink w:anchor="_Toc24701" w:history="1">
        <w:r>
          <w:rPr>
            <w:rFonts w:ascii="仿宋" w:eastAsia="仿宋" w:hAnsi="仿宋" w:cs="仿宋" w:hint="eastAsia"/>
            <w:lang w:eastAsia="zh-CN"/>
          </w:rPr>
          <w:t>(五)、社区参与与教育</w:t>
        </w:r>
        <w:r>
          <w:tab/>
        </w:r>
        <w:r>
          <w:fldChar w:fldCharType="begin"/>
        </w:r>
        <w:r>
          <w:instrText xml:space="preserve"> PAGEREF _Toc24701 \h </w:instrText>
        </w:r>
        <w:r>
          <w:fldChar w:fldCharType="separate"/>
        </w:r>
        <w:r>
          <w:t>67</w:t>
        </w:r>
        <w:r>
          <w:fldChar w:fldCharType="end"/>
        </w:r>
      </w:hyperlink>
    </w:p>
    <w:p>
      <w:pPr>
        <w:pStyle w:val="TOC1"/>
        <w:tabs>
          <w:tab w:val="right" w:leader="dot" w:pos="8306"/>
        </w:tabs>
      </w:pPr>
      <w:hyperlink w:anchor="_Toc16687" w:history="1">
        <w:r>
          <w:rPr>
            <w:rFonts w:ascii="仿宋" w:eastAsia="仿宋" w:hAnsi="仿宋" w:cs="仿宋" w:hint="eastAsia"/>
            <w:lang w:eastAsia="zh-CN"/>
          </w:rPr>
          <w:t>十六、项目危机管理</w:t>
        </w:r>
        <w:r>
          <w:tab/>
        </w:r>
        <w:r>
          <w:fldChar w:fldCharType="begin"/>
        </w:r>
        <w:r>
          <w:instrText xml:space="preserve"> PAGEREF _Toc16687 \h </w:instrText>
        </w:r>
        <w:r>
          <w:fldChar w:fldCharType="separate"/>
        </w:r>
        <w:r>
          <w:t>67</w:t>
        </w:r>
        <w:r>
          <w:fldChar w:fldCharType="end"/>
        </w:r>
      </w:hyperlink>
    </w:p>
    <w:p>
      <w:pPr>
        <w:pStyle w:val="TOC2"/>
        <w:tabs>
          <w:tab w:val="right" w:leader="dot" w:pos="8306"/>
        </w:tabs>
      </w:pPr>
      <w:hyperlink w:anchor="_Toc12567" w:history="1">
        <w:r>
          <w:rPr>
            <w:rFonts w:ascii="仿宋" w:eastAsia="仿宋" w:hAnsi="仿宋" w:cs="仿宋" w:hint="eastAsia"/>
            <w:lang w:eastAsia="zh-CN"/>
          </w:rPr>
          <w:t>(一)、危机预警与风险评估</w:t>
        </w:r>
        <w:r>
          <w:tab/>
        </w:r>
        <w:r>
          <w:fldChar w:fldCharType="begin"/>
        </w:r>
        <w:r>
          <w:instrText xml:space="preserve"> PAGEREF _Toc12567 \h </w:instrText>
        </w:r>
        <w:r>
          <w:fldChar w:fldCharType="separate"/>
        </w:r>
        <w:r>
          <w:t>67</w:t>
        </w:r>
        <w:r>
          <w:fldChar w:fldCharType="end"/>
        </w:r>
      </w:hyperlink>
    </w:p>
    <w:p>
      <w:pPr>
        <w:pStyle w:val="TOC2"/>
        <w:tabs>
          <w:tab w:val="right" w:leader="dot" w:pos="8306"/>
        </w:tabs>
      </w:pPr>
      <w:hyperlink w:anchor="_Toc24410" w:history="1">
        <w:r>
          <w:rPr>
            <w:rFonts w:ascii="仿宋" w:eastAsia="仿宋" w:hAnsi="仿宋" w:cs="仿宋" w:hint="eastAsia"/>
            <w:lang w:eastAsia="zh-CN"/>
          </w:rPr>
          <w:t>(二)、危机应对预案</w:t>
        </w:r>
        <w:r>
          <w:tab/>
        </w:r>
        <w:r>
          <w:fldChar w:fldCharType="begin"/>
        </w:r>
        <w:r>
          <w:instrText xml:space="preserve"> PAGEREF _Toc24410 \h </w:instrText>
        </w:r>
        <w:r>
          <w:fldChar w:fldCharType="separate"/>
        </w:r>
        <w:r>
          <w:t>69</w:t>
        </w:r>
        <w:r>
          <w:fldChar w:fldCharType="end"/>
        </w:r>
      </w:hyperlink>
    </w:p>
    <w:p>
      <w:pPr>
        <w:pStyle w:val="TOC2"/>
        <w:tabs>
          <w:tab w:val="right" w:leader="dot" w:pos="8306"/>
        </w:tabs>
      </w:pPr>
      <w:hyperlink w:anchor="_Toc32461" w:history="1">
        <w:r>
          <w:rPr>
            <w:rFonts w:ascii="仿宋" w:eastAsia="仿宋" w:hAnsi="仿宋" w:cs="仿宋" w:hint="eastAsia"/>
            <w:lang w:eastAsia="zh-CN"/>
          </w:rPr>
          <w:t>(三)、危机沟通与公关处理</w:t>
        </w:r>
        <w:r>
          <w:tab/>
        </w:r>
        <w:r>
          <w:fldChar w:fldCharType="begin"/>
        </w:r>
        <w:r>
          <w:instrText xml:space="preserve"> PAGEREF _Toc32461 \h </w:instrText>
        </w:r>
        <w:r>
          <w:fldChar w:fldCharType="separate"/>
        </w:r>
        <w:r>
          <w:t>70</w:t>
        </w:r>
        <w:r>
          <w:fldChar w:fldCharType="end"/>
        </w:r>
      </w:hyperlink>
    </w:p>
    <w:p>
      <w:pPr>
        <w:pStyle w:val="TOC1"/>
        <w:tabs>
          <w:tab w:val="right" w:leader="dot" w:pos="8306"/>
        </w:tabs>
      </w:pPr>
      <w:hyperlink w:anchor="_Toc29995" w:history="1">
        <w:r>
          <w:rPr>
            <w:rFonts w:ascii="仿宋" w:eastAsia="仿宋" w:hAnsi="仿宋" w:cs="仿宋" w:hint="eastAsia"/>
            <w:lang w:eastAsia="zh-CN"/>
          </w:rPr>
          <w:t>十七、战略的定量评价决策方法</w:t>
        </w:r>
        <w:r>
          <w:tab/>
        </w:r>
        <w:r>
          <w:fldChar w:fldCharType="begin"/>
        </w:r>
        <w:r>
          <w:instrText xml:space="preserve"> PAGEREF _Toc29995 \h </w:instrText>
        </w:r>
        <w:r>
          <w:fldChar w:fldCharType="separate"/>
        </w:r>
        <w:r>
          <w:t>72</w:t>
        </w:r>
        <w:r>
          <w:fldChar w:fldCharType="end"/>
        </w:r>
      </w:hyperlink>
    </w:p>
    <w:p>
      <w:pPr>
        <w:pStyle w:val="TOC2"/>
        <w:tabs>
          <w:tab w:val="right" w:leader="dot" w:pos="8306"/>
        </w:tabs>
      </w:pPr>
      <w:hyperlink w:anchor="_Toc22943" w:history="1">
        <w:r>
          <w:rPr>
            <w:rFonts w:ascii="仿宋" w:eastAsia="仿宋" w:hAnsi="仿宋" w:cs="仿宋" w:hint="eastAsia"/>
            <w:lang w:eastAsia="zh-CN"/>
          </w:rPr>
          <w:t>(一)、战略的定量评价决策方法</w:t>
        </w:r>
        <w:r>
          <w:tab/>
        </w:r>
        <w:r>
          <w:fldChar w:fldCharType="begin"/>
        </w:r>
        <w:r>
          <w:instrText xml:space="preserve"> PAGEREF _Toc22943 \h </w:instrText>
        </w:r>
        <w:r>
          <w:fldChar w:fldCharType="separate"/>
        </w:r>
        <w:r>
          <w:t>72</w:t>
        </w:r>
        <w:r>
          <w:fldChar w:fldCharType="end"/>
        </w:r>
      </w:hyperlink>
    </w:p>
    <w:p>
      <w:pPr>
        <w:pStyle w:val="TOC1"/>
        <w:tabs>
          <w:tab w:val="right" w:leader="dot" w:pos="8306"/>
        </w:tabs>
      </w:pPr>
      <w:hyperlink w:anchor="_Toc17542" w:history="1">
        <w:r>
          <w:rPr>
            <w:rFonts w:ascii="仿宋" w:eastAsia="仿宋" w:hAnsi="仿宋" w:cs="仿宋" w:hint="eastAsia"/>
            <w:lang w:eastAsia="zh-CN"/>
          </w:rPr>
          <w:t>十八、知识产权管理与保护</w:t>
        </w:r>
        <w:r>
          <w:tab/>
        </w:r>
        <w:r>
          <w:fldChar w:fldCharType="begin"/>
        </w:r>
        <w:r>
          <w:instrText xml:space="preserve"> PAGEREF _Toc17542 \h </w:instrText>
        </w:r>
        <w:r>
          <w:fldChar w:fldCharType="separate"/>
        </w:r>
        <w:r>
          <w:t>73</w:t>
        </w:r>
        <w:r>
          <w:fldChar w:fldCharType="end"/>
        </w:r>
      </w:hyperlink>
    </w:p>
    <w:p>
      <w:pPr>
        <w:pStyle w:val="TOC2"/>
        <w:tabs>
          <w:tab w:val="right" w:leader="dot" w:pos="8306"/>
        </w:tabs>
      </w:pPr>
      <w:hyperlink w:anchor="_Toc11834" w:history="1">
        <w:r>
          <w:rPr>
            <w:rFonts w:ascii="仿宋" w:eastAsia="仿宋" w:hAnsi="仿宋" w:cs="仿宋" w:hint="eastAsia"/>
            <w:lang w:eastAsia="zh-CN"/>
          </w:rPr>
          <w:t>(一)、知识产权管理体系建设</w:t>
        </w:r>
        <w:r>
          <w:tab/>
        </w:r>
        <w:r>
          <w:fldChar w:fldCharType="begin"/>
        </w:r>
        <w:r>
          <w:instrText xml:space="preserve"> PAGEREF _Toc11834 \h </w:instrText>
        </w:r>
        <w:r>
          <w:fldChar w:fldCharType="separate"/>
        </w:r>
        <w:r>
          <w:t>73</w:t>
        </w:r>
        <w:r>
          <w:fldChar w:fldCharType="end"/>
        </w:r>
      </w:hyperlink>
    </w:p>
    <w:p>
      <w:pPr>
        <w:pStyle w:val="TOC2"/>
        <w:tabs>
          <w:tab w:val="right" w:leader="dot" w:pos="8306"/>
        </w:tabs>
      </w:pPr>
      <w:hyperlink w:anchor="_Toc22617" w:history="1">
        <w:r>
          <w:rPr>
            <w:rFonts w:ascii="仿宋" w:eastAsia="仿宋" w:hAnsi="仿宋" w:cs="仿宋" w:hint="eastAsia"/>
            <w:lang w:eastAsia="zh-CN"/>
          </w:rPr>
          <w:t>(二)、知识产权保护措施</w:t>
        </w:r>
        <w:r>
          <w:tab/>
        </w:r>
        <w:r>
          <w:fldChar w:fldCharType="begin"/>
        </w:r>
        <w:r>
          <w:instrText xml:space="preserve"> PAGEREF _Toc22617 \h </w:instrText>
        </w:r>
        <w:r>
          <w:fldChar w:fldCharType="separate"/>
        </w:r>
        <w:r>
          <w:t>74</w:t>
        </w:r>
        <w:r>
          <w:fldChar w:fldCharType="end"/>
        </w:r>
      </w:hyperlink>
    </w:p>
    <w:p>
      <w:pPr>
        <w:pStyle w:val="TOC1"/>
        <w:tabs>
          <w:tab w:val="right" w:leader="dot" w:pos="8306"/>
        </w:tabs>
      </w:pPr>
      <w:hyperlink w:anchor="_Toc12536" w:history="1">
        <w:r>
          <w:rPr>
            <w:rFonts w:ascii="仿宋" w:eastAsia="仿宋" w:hAnsi="仿宋" w:cs="仿宋" w:hint="eastAsia"/>
            <w:lang w:eastAsia="zh-CN"/>
          </w:rPr>
          <w:t>十九、金融租赁服务项目监控与评估</w:t>
        </w:r>
        <w:r>
          <w:tab/>
        </w:r>
        <w:r>
          <w:fldChar w:fldCharType="begin"/>
        </w:r>
        <w:r>
          <w:instrText xml:space="preserve"> PAGEREF _Toc12536 \h </w:instrText>
        </w:r>
        <w:r>
          <w:fldChar w:fldCharType="separate"/>
        </w:r>
        <w:r>
          <w:t>75</w:t>
        </w:r>
        <w:r>
          <w:fldChar w:fldCharType="end"/>
        </w:r>
      </w:hyperlink>
    </w:p>
    <w:p>
      <w:pPr>
        <w:pStyle w:val="TOC2"/>
        <w:tabs>
          <w:tab w:val="right" w:leader="dot" w:pos="8306"/>
        </w:tabs>
      </w:pPr>
      <w:hyperlink w:anchor="_Toc15380" w:history="1">
        <w:r>
          <w:rPr>
            <w:rFonts w:ascii="仿宋" w:eastAsia="仿宋" w:hAnsi="仿宋" w:cs="仿宋" w:hint="eastAsia"/>
            <w:lang w:eastAsia="zh-CN"/>
          </w:rPr>
          <w:t>(一)、金融租赁服务项目监控计划</w:t>
        </w:r>
        <w:r>
          <w:tab/>
        </w:r>
        <w:r>
          <w:fldChar w:fldCharType="begin"/>
        </w:r>
        <w:r>
          <w:instrText xml:space="preserve"> PAGEREF _Toc15380 \h </w:instrText>
        </w:r>
        <w:r>
          <w:fldChar w:fldCharType="separate"/>
        </w:r>
        <w:r>
          <w:t>75</w:t>
        </w:r>
        <w:r>
          <w:fldChar w:fldCharType="end"/>
        </w:r>
      </w:hyperlink>
    </w:p>
    <w:p>
      <w:pPr>
        <w:pStyle w:val="TOC2"/>
        <w:tabs>
          <w:tab w:val="right" w:leader="dot" w:pos="8306"/>
        </w:tabs>
      </w:pPr>
      <w:hyperlink w:anchor="_Toc19980" w:history="1">
        <w:r>
          <w:rPr>
            <w:rFonts w:ascii="仿宋" w:eastAsia="仿宋" w:hAnsi="仿宋" w:cs="仿宋" w:hint="eastAsia"/>
            <w:lang w:eastAsia="zh-CN"/>
          </w:rPr>
          <w:t>(二)、绩效指标与评估方法</w:t>
        </w:r>
        <w:r>
          <w:tab/>
        </w:r>
        <w:r>
          <w:fldChar w:fldCharType="begin"/>
        </w:r>
        <w:r>
          <w:instrText xml:space="preserve"> PAGEREF _Toc19980 \h </w:instrText>
        </w:r>
        <w:r>
          <w:fldChar w:fldCharType="separate"/>
        </w:r>
        <w:r>
          <w:t>76</w:t>
        </w:r>
        <w:r>
          <w:fldChar w:fldCharType="end"/>
        </w:r>
      </w:hyperlink>
    </w:p>
    <w:p>
      <w:pPr>
        <w:pStyle w:val="TOC2"/>
        <w:tabs>
          <w:tab w:val="right" w:leader="dot" w:pos="8306"/>
        </w:tabs>
      </w:pPr>
      <w:hyperlink w:anchor="_Toc26544" w:history="1">
        <w:r>
          <w:rPr>
            <w:rFonts w:ascii="仿宋" w:eastAsia="仿宋" w:hAnsi="仿宋" w:cs="仿宋" w:hint="eastAsia"/>
            <w:lang w:eastAsia="zh-CN"/>
          </w:rPr>
          <w:t>(三)、风险管理与问题解决</w:t>
        </w:r>
        <w:r>
          <w:tab/>
        </w:r>
        <w:r>
          <w:fldChar w:fldCharType="begin"/>
        </w:r>
        <w:r>
          <w:instrText xml:space="preserve"> PAGEREF _Toc26544 \h </w:instrText>
        </w:r>
        <w:r>
          <w:fldChar w:fldCharType="separate"/>
        </w:r>
        <w:r>
          <w:t>77</w:t>
        </w:r>
        <w:r>
          <w:fldChar w:fldCharType="end"/>
        </w:r>
      </w:hyperlink>
    </w:p>
    <w:p>
      <w:pPr>
        <w:pStyle w:val="TOC1"/>
        <w:tabs>
          <w:tab w:val="right" w:leader="dot" w:pos="8306"/>
        </w:tabs>
      </w:pPr>
      <w:hyperlink w:anchor="_Toc12236" w:history="1">
        <w:r>
          <w:rPr>
            <w:rFonts w:ascii="仿宋" w:eastAsia="仿宋" w:hAnsi="仿宋" w:cs="仿宋" w:hint="eastAsia"/>
            <w:lang w:eastAsia="zh-CN"/>
          </w:rPr>
          <w:t>二十、战略钟</w:t>
        </w:r>
        <w:r>
          <w:tab/>
        </w:r>
        <w:r>
          <w:fldChar w:fldCharType="begin"/>
        </w:r>
        <w:r>
          <w:instrText xml:space="preserve"> PAGEREF _Toc12236 \h </w:instrText>
        </w:r>
        <w:r>
          <w:fldChar w:fldCharType="separate"/>
        </w:r>
        <w:r>
          <w:t>79</w:t>
        </w:r>
        <w:r>
          <w:fldChar w:fldCharType="end"/>
        </w:r>
      </w:hyperlink>
    </w:p>
    <w:p>
      <w:pPr>
        <w:pStyle w:val="TOC2"/>
        <w:tabs>
          <w:tab w:val="right" w:leader="dot" w:pos="8306"/>
        </w:tabs>
      </w:pPr>
      <w:hyperlink w:anchor="_Toc19792" w:history="1">
        <w:r>
          <w:rPr>
            <w:rFonts w:ascii="仿宋" w:eastAsia="仿宋" w:hAnsi="仿宋" w:cs="仿宋" w:hint="eastAsia"/>
            <w:lang w:eastAsia="zh-CN"/>
          </w:rPr>
          <w:t>(一)、战略钟</w:t>
        </w:r>
        <w:r>
          <w:tab/>
        </w:r>
        <w:r>
          <w:fldChar w:fldCharType="begin"/>
        </w:r>
        <w:r>
          <w:instrText xml:space="preserve"> PAGEREF _Toc19792 \h </w:instrText>
        </w:r>
        <w:r>
          <w:fldChar w:fldCharType="separate"/>
        </w:r>
        <w:r>
          <w:t>79</w:t>
        </w:r>
        <w:r>
          <w:fldChar w:fldCharType="end"/>
        </w:r>
      </w:hyperlink>
    </w:p>
    <w:p>
      <w:pPr>
        <w:pStyle w:val="TOC1"/>
        <w:tabs>
          <w:tab w:val="right" w:leader="dot" w:pos="8306"/>
        </w:tabs>
      </w:pPr>
      <w:hyperlink w:anchor="_Toc13424" w:history="1">
        <w:r>
          <w:rPr>
            <w:rFonts w:ascii="仿宋" w:eastAsia="仿宋" w:hAnsi="仿宋" w:cs="仿宋" w:hint="eastAsia"/>
            <w:lang w:eastAsia="zh-CN"/>
          </w:rPr>
          <w:t>二十一、信息化建设</w:t>
        </w:r>
        <w:r>
          <w:tab/>
        </w:r>
        <w:r>
          <w:fldChar w:fldCharType="begin"/>
        </w:r>
        <w:r>
          <w:instrText xml:space="preserve"> PAGEREF _Toc13424 \h </w:instrText>
        </w:r>
        <w:r>
          <w:fldChar w:fldCharType="separate"/>
        </w:r>
        <w:r>
          <w:t>80</w:t>
        </w:r>
        <w:r>
          <w:fldChar w:fldCharType="end"/>
        </w:r>
      </w:hyperlink>
    </w:p>
    <w:p>
      <w:pPr>
        <w:pStyle w:val="TOC2"/>
        <w:tabs>
          <w:tab w:val="right" w:leader="dot" w:pos="8306"/>
        </w:tabs>
      </w:pPr>
      <w:hyperlink w:anchor="_Toc7289" w:history="1">
        <w:r>
          <w:rPr>
            <w:rFonts w:ascii="仿宋" w:eastAsia="仿宋" w:hAnsi="仿宋" w:cs="仿宋" w:hint="eastAsia"/>
            <w:lang w:eastAsia="zh-CN"/>
          </w:rPr>
          <w:t>(一)、信息化规划</w:t>
        </w:r>
        <w:r>
          <w:tab/>
        </w:r>
        <w:r>
          <w:fldChar w:fldCharType="begin"/>
        </w:r>
        <w:r>
          <w:instrText xml:space="preserve"> PAGEREF _Toc7289 \h </w:instrText>
        </w:r>
        <w:r>
          <w:fldChar w:fldCharType="separate"/>
        </w:r>
        <w:r>
          <w:t>80</w:t>
        </w:r>
        <w:r>
          <w:fldChar w:fldCharType="end"/>
        </w:r>
      </w:hyperlink>
    </w:p>
    <w:p>
      <w:pPr>
        <w:pStyle w:val="TOC2"/>
        <w:tabs>
          <w:tab w:val="right" w:leader="dot" w:pos="8306"/>
        </w:tabs>
      </w:pPr>
      <w:hyperlink w:anchor="_Toc14030" w:history="1">
        <w:r>
          <w:rPr>
            <w:rFonts w:ascii="仿宋" w:eastAsia="仿宋" w:hAnsi="仿宋" w:cs="仿宋" w:hint="eastAsia"/>
            <w:lang w:eastAsia="zh-CN"/>
          </w:rPr>
          <w:t>(二)、信息系统建设</w:t>
        </w:r>
        <w:r>
          <w:tab/>
        </w:r>
        <w:r>
          <w:fldChar w:fldCharType="begin"/>
        </w:r>
        <w:r>
          <w:instrText xml:space="preserve"> PAGEREF _Toc14030 \h </w:instrText>
        </w:r>
        <w:r>
          <w:fldChar w:fldCharType="separate"/>
        </w:r>
        <w:r>
          <w:t>82</w:t>
        </w:r>
        <w:r>
          <w:fldChar w:fldCharType="end"/>
        </w:r>
      </w:hyperlink>
    </w:p>
    <w:p>
      <w:pPr>
        <w:pStyle w:val="TOC2"/>
        <w:tabs>
          <w:tab w:val="right" w:leader="dot" w:pos="8306"/>
        </w:tabs>
      </w:pPr>
      <w:hyperlink w:anchor="_Toc12403" w:history="1">
        <w:r>
          <w:rPr>
            <w:rFonts w:ascii="仿宋" w:eastAsia="仿宋" w:hAnsi="仿宋" w:cs="仿宋" w:hint="eastAsia"/>
            <w:lang w:eastAsia="zh-CN"/>
          </w:rPr>
          <w:t>(三)、数据保护与隐私保护</w:t>
        </w:r>
        <w:r>
          <w:tab/>
        </w:r>
        <w:r>
          <w:fldChar w:fldCharType="begin"/>
        </w:r>
        <w:r>
          <w:instrText xml:space="preserve"> PAGEREF _Toc12403 \h </w:instrText>
        </w:r>
        <w:r>
          <w:fldChar w:fldCharType="separate"/>
        </w:r>
        <w:r>
          <w:t>83</w:t>
        </w:r>
        <w:r>
          <w:fldChar w:fldCharType="end"/>
        </w:r>
      </w:hyperlink>
    </w:p>
    <w:p>
      <w:pPr>
        <w:pStyle w:val="TOC1"/>
        <w:tabs>
          <w:tab w:val="right" w:leader="dot" w:pos="8306"/>
        </w:tabs>
      </w:pPr>
      <w:hyperlink w:anchor="_Toc27084" w:history="1">
        <w:r>
          <w:rPr>
            <w:rFonts w:ascii="仿宋" w:eastAsia="仿宋" w:hAnsi="仿宋" w:cs="仿宋" w:hint="eastAsia"/>
            <w:lang w:eastAsia="zh-CN"/>
          </w:rPr>
          <w:t>二十二成果转化与推广应用</w:t>
        </w:r>
        <w:r>
          <w:tab/>
        </w:r>
        <w:r>
          <w:fldChar w:fldCharType="begin"/>
        </w:r>
        <w:r>
          <w:instrText xml:space="preserve"> PAGEREF _Toc27084 \h </w:instrText>
        </w:r>
        <w:r>
          <w:fldChar w:fldCharType="separate"/>
        </w:r>
        <w:r>
          <w:t>84</w:t>
        </w:r>
        <w:r>
          <w:fldChar w:fldCharType="end"/>
        </w:r>
      </w:hyperlink>
    </w:p>
    <w:p>
      <w:pPr>
        <w:pStyle w:val="TOC2"/>
        <w:tabs>
          <w:tab w:val="right" w:leader="dot" w:pos="8306"/>
        </w:tabs>
      </w:pPr>
      <w:hyperlink w:anchor="_Toc2646" w:history="1">
        <w:r>
          <w:rPr>
            <w:rFonts w:ascii="仿宋" w:eastAsia="仿宋" w:hAnsi="仿宋" w:cs="仿宋" w:hint="eastAsia"/>
            <w:lang w:eastAsia="zh-CN"/>
          </w:rPr>
          <w:t>(一)、成果转化策略制定</w:t>
        </w:r>
        <w:r>
          <w:tab/>
        </w:r>
        <w:r>
          <w:fldChar w:fldCharType="begin"/>
        </w:r>
        <w:r>
          <w:instrText xml:space="preserve"> PAGEREF _Toc2646 \h </w:instrText>
        </w:r>
        <w:r>
          <w:fldChar w:fldCharType="separate"/>
        </w:r>
        <w:r>
          <w:t>84</w:t>
        </w:r>
        <w:r>
          <w:fldChar w:fldCharType="end"/>
        </w:r>
      </w:hyperlink>
    </w:p>
    <w:p>
      <w:pPr>
        <w:pStyle w:val="TOC2"/>
        <w:tabs>
          <w:tab w:val="right" w:leader="dot" w:pos="8306"/>
        </w:tabs>
      </w:pPr>
      <w:hyperlink w:anchor="_Toc17578" w:history="1">
        <w:r>
          <w:rPr>
            <w:rFonts w:ascii="仿宋" w:eastAsia="仿宋" w:hAnsi="仿宋" w:cs="仿宋" w:hint="eastAsia"/>
            <w:lang w:eastAsia="zh-CN"/>
          </w:rPr>
          <w:t>(二)、成果推广应用方案</w:t>
        </w:r>
        <w:r>
          <w:tab/>
        </w:r>
        <w:r>
          <w:fldChar w:fldCharType="begin"/>
        </w:r>
        <w:r>
          <w:instrText xml:space="preserve"> PAGEREF _Toc17578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22278"/>
      <w:r>
        <w:rPr>
          <w:rFonts w:ascii="仿宋" w:eastAsia="仿宋" w:hAnsi="仿宋" w:cs="仿宋" w:hint="eastAsia"/>
          <w:sz w:val="28"/>
          <w:lang w:eastAsia="zh-CN"/>
        </w:rPr>
        <w:t>一、人力资源管理</w:t>
      </w:r>
      <w:bookmarkEnd w:id="2"/>
    </w:p>
    <w:p>
      <w:pPr>
        <w:pStyle w:val="Heading2"/>
        <w:rPr>
          <w:rFonts w:ascii="仿宋" w:eastAsia="仿宋" w:hAnsi="仿宋" w:cs="仿宋" w:hint="eastAsia"/>
          <w:lang w:eastAsia="zh-CN"/>
        </w:rPr>
      </w:pPr>
      <w:bookmarkStart w:id="3" w:name="_Toc10605"/>
      <w:r>
        <w:rPr>
          <w:rFonts w:ascii="仿宋" w:eastAsia="仿宋" w:hAnsi="仿宋" w:cs="仿宋" w:hint="eastAsia"/>
          <w:lang w:eastAsia="zh-CN"/>
        </w:rPr>
        <w:t>(一)、金融租赁服务项目绩效与薪酬管理</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（一）在金融租赁服务项目中，绩效管理发挥着非常重要的作用。下面是绩效管理在金融租赁服务项目中的具体应用方式：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目标设定：通过设定明确的生产和质量目标，可以帮助员工更好地理解工作重点和期望结果，从而提高工作效率。比如，设定每月生产数量和质量指标，以确保产品符合标准。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绩效评估：定期进行绩效评估可以帮助识别员工的优点和改进的地方。通过审查工作成果、产品质量和工作效率，可以及时发现问题并采取纠正措施。</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员工发展：绩效管理可以为员工提供发展机会。通过了解员工的绩效表现，可以制定个性化的培训和发展计划，提高员工的技能和职业素养。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4. 激励奖励：根据绩效评估结果，可以建立奖励制度，如绩效奖金或其他形式的奖励，激励员工超越目标，提高生产效率。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（二）在金融租赁服务项目中，薪酬管理策略的应用可以有以下几个方面：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薪酬结构设计：制定合理的薪酬结构，根据员工的职位、技能和工作表现进行考虑。将绩效与薪酬挂钩，以激发员工的积极性。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绩效奖励：建立绩效奖励机制，奖励表现优秀的员工。比如，年终奖金、生产奖金或其他相关奖励，以激励员工更努力地工作。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福利待遇：为员工提供额外的福利待遇，如医疗保险、住房补贴、交通津贴等。这些福利可以提高员工的满意度，有利于留住优秀员工。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4. 薪资调整：根据绩效评估结果，进行薪资调整，以反映员工的工作表现。这样可以确保员工的薪酬和他们的贡献相匹配。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离职福利：制定离职福利政策，以鼓励员工长期留在企业。比如，退休金计划或其他激励措施。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绩效管理和薪酬管理策略的成功应用在金融租赁服务项目中对于提高生产效率、激励员工、确保产品质量至关重要，这也将对金融租赁服务项目的成功和可持续发展产生积极的影响。</w:t>
      </w:r>
    </w:p>
    <w:p>
      <w:pPr>
        <w:pStyle w:val="Heading2"/>
        <w:ind w:firstLine="560" w:firstLineChars="200"/>
        <w:rPr>
          <w:rFonts w:ascii="仿宋" w:eastAsia="仿宋" w:hAnsi="仿宋" w:cs="仿宋" w:hint="eastAsia"/>
          <w:sz w:val="28"/>
          <w:lang w:eastAsia="zh-CN"/>
        </w:rPr>
      </w:pPr>
      <w:bookmarkStart w:id="4" w:name="_Toc5171"/>
      <w:r>
        <w:rPr>
          <w:rFonts w:ascii="仿宋" w:eastAsia="仿宋" w:hAnsi="仿宋" w:cs="仿宋" w:hint="eastAsia"/>
          <w:sz w:val="28"/>
          <w:lang w:eastAsia="zh-CN"/>
        </w:rPr>
        <w:t>(二)、金融租赁服务项目组织与管理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（一）金融租赁服务项目组织与管理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https://d.book118.com/318117025101006041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66D5B"/>
    <w:rsid w:val="4593521B"/>
    <w:rsid w:val="5CF66D5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18117025101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2024-02-25T06:09:00Z</dcterms:created>
  <dcterms:modified xsi:type="dcterms:W3CDTF">2024-02-25T06:09:26Z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FDB2CC1A528C4D1DB4F9D0FED011EEE1_11</vt:lpwstr>
  </property>
  <property fmtid="{D5CDD505-2E9C-101B-9397-08002B2CF9AE}" pid="3" name="KSOProductBuildVer">
    <vt:lpwstr>2052-12.1.0.16250</vt:lpwstr>
  </property>
</Properties>
</file>