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烷基酚聚氧乙烯醚行业相关项目实施计划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23" w:history="1">
        <w:r>
          <w:rPr>
            <w:rFonts w:ascii="仿宋" w:eastAsia="仿宋" w:hAnsi="仿宋" w:cs="仿宋" w:hint="eastAsia"/>
            <w:lang w:eastAsia="zh-CN"/>
          </w:rPr>
          <w:t>序言</w:t>
        </w:r>
        <w:r>
          <w:tab/>
        </w:r>
        <w:r>
          <w:fldChar w:fldCharType="begin"/>
        </w:r>
        <w:r>
          <w:instrText xml:space="preserve"> PAGEREF _Toc24823 \h </w:instrText>
        </w:r>
        <w:r>
          <w:fldChar w:fldCharType="separate"/>
        </w:r>
        <w:r>
          <w:t>3</w:t>
        </w:r>
        <w:r>
          <w:fldChar w:fldCharType="end"/>
        </w:r>
      </w:hyperlink>
    </w:p>
    <w:p>
      <w:pPr>
        <w:pStyle w:val="TOC1"/>
        <w:tabs>
          <w:tab w:val="right" w:leader="dot" w:pos="8306"/>
        </w:tabs>
      </w:pPr>
      <w:hyperlink w:anchor="_Toc8253" w:history="1">
        <w:r>
          <w:rPr>
            <w:rFonts w:ascii="仿宋" w:eastAsia="仿宋" w:hAnsi="仿宋" w:cs="仿宋" w:hint="eastAsia"/>
            <w:lang w:eastAsia="zh-CN"/>
          </w:rPr>
          <w:t>一、背景和必要性研究</w:t>
        </w:r>
        <w:r>
          <w:tab/>
        </w:r>
        <w:r>
          <w:fldChar w:fldCharType="begin"/>
        </w:r>
        <w:r>
          <w:instrText xml:space="preserve"> PAGEREF _Toc8253 \h </w:instrText>
        </w:r>
        <w:r>
          <w:fldChar w:fldCharType="separate"/>
        </w:r>
        <w:r>
          <w:t>3</w:t>
        </w:r>
        <w:r>
          <w:fldChar w:fldCharType="end"/>
        </w:r>
      </w:hyperlink>
    </w:p>
    <w:p>
      <w:pPr>
        <w:pStyle w:val="TOC2"/>
        <w:tabs>
          <w:tab w:val="right" w:leader="dot" w:pos="8306"/>
        </w:tabs>
      </w:pPr>
      <w:hyperlink w:anchor="_Toc5104" w:history="1">
        <w:r>
          <w:rPr>
            <w:rFonts w:ascii="仿宋" w:eastAsia="仿宋" w:hAnsi="仿宋" w:cs="仿宋" w:hint="eastAsia"/>
            <w:lang w:eastAsia="zh-CN"/>
          </w:rPr>
          <w:t>(一)、烷基酚聚氧乙烯醚项目承办单位背景分析</w:t>
        </w:r>
        <w:r>
          <w:tab/>
        </w:r>
        <w:r>
          <w:fldChar w:fldCharType="begin"/>
        </w:r>
        <w:r>
          <w:instrText xml:space="preserve"> PAGEREF _Toc5104 \h </w:instrText>
        </w:r>
        <w:r>
          <w:fldChar w:fldCharType="separate"/>
        </w:r>
        <w:r>
          <w:t>3</w:t>
        </w:r>
        <w:r>
          <w:fldChar w:fldCharType="end"/>
        </w:r>
      </w:hyperlink>
    </w:p>
    <w:p>
      <w:pPr>
        <w:pStyle w:val="TOC2"/>
        <w:tabs>
          <w:tab w:val="right" w:leader="dot" w:pos="8306"/>
        </w:tabs>
      </w:pPr>
      <w:hyperlink w:anchor="_Toc4725" w:history="1">
        <w:r>
          <w:rPr>
            <w:rFonts w:ascii="仿宋" w:eastAsia="仿宋" w:hAnsi="仿宋" w:cs="仿宋" w:hint="eastAsia"/>
            <w:lang w:eastAsia="zh-CN"/>
          </w:rPr>
          <w:t>(二)、产业政策及发展规划</w:t>
        </w:r>
        <w:r>
          <w:tab/>
        </w:r>
        <w:r>
          <w:fldChar w:fldCharType="begin"/>
        </w:r>
        <w:r>
          <w:instrText xml:space="preserve"> PAGEREF _Toc4725 \h </w:instrText>
        </w:r>
        <w:r>
          <w:fldChar w:fldCharType="separate"/>
        </w:r>
        <w:r>
          <w:t>5</w:t>
        </w:r>
        <w:r>
          <w:fldChar w:fldCharType="end"/>
        </w:r>
      </w:hyperlink>
    </w:p>
    <w:p>
      <w:pPr>
        <w:pStyle w:val="TOC2"/>
        <w:tabs>
          <w:tab w:val="right" w:leader="dot" w:pos="8306"/>
        </w:tabs>
      </w:pPr>
      <w:hyperlink w:anchor="_Toc32634" w:history="1">
        <w:r>
          <w:rPr>
            <w:rFonts w:ascii="仿宋" w:eastAsia="仿宋" w:hAnsi="仿宋" w:cs="仿宋" w:hint="eastAsia"/>
            <w:lang w:eastAsia="zh-CN"/>
          </w:rPr>
          <w:t>(三)、鼓励中小企业发展</w:t>
        </w:r>
        <w:r>
          <w:tab/>
        </w:r>
        <w:r>
          <w:fldChar w:fldCharType="begin"/>
        </w:r>
        <w:r>
          <w:instrText xml:space="preserve"> PAGEREF _Toc32634 \h </w:instrText>
        </w:r>
        <w:r>
          <w:fldChar w:fldCharType="separate"/>
        </w:r>
        <w:r>
          <w:t>6</w:t>
        </w:r>
        <w:r>
          <w:fldChar w:fldCharType="end"/>
        </w:r>
      </w:hyperlink>
    </w:p>
    <w:p>
      <w:pPr>
        <w:pStyle w:val="TOC2"/>
        <w:tabs>
          <w:tab w:val="right" w:leader="dot" w:pos="8306"/>
        </w:tabs>
      </w:pPr>
      <w:hyperlink w:anchor="_Toc24157" w:history="1">
        <w:r>
          <w:rPr>
            <w:rFonts w:ascii="仿宋" w:eastAsia="仿宋" w:hAnsi="仿宋" w:cs="仿宋" w:hint="eastAsia"/>
            <w:lang w:eastAsia="zh-CN"/>
          </w:rPr>
          <w:t>(四)、宏观经济形势分析</w:t>
        </w:r>
        <w:r>
          <w:tab/>
        </w:r>
        <w:r>
          <w:fldChar w:fldCharType="begin"/>
        </w:r>
        <w:r>
          <w:instrText xml:space="preserve"> PAGEREF _Toc24157 \h </w:instrText>
        </w:r>
        <w:r>
          <w:fldChar w:fldCharType="separate"/>
        </w:r>
        <w:r>
          <w:t>7</w:t>
        </w:r>
        <w:r>
          <w:fldChar w:fldCharType="end"/>
        </w:r>
      </w:hyperlink>
    </w:p>
    <w:p>
      <w:pPr>
        <w:pStyle w:val="TOC2"/>
        <w:tabs>
          <w:tab w:val="right" w:leader="dot" w:pos="8306"/>
        </w:tabs>
      </w:pPr>
      <w:hyperlink w:anchor="_Toc28874" w:history="1">
        <w:r>
          <w:rPr>
            <w:rFonts w:ascii="仿宋" w:eastAsia="仿宋" w:hAnsi="仿宋" w:cs="仿宋" w:hint="eastAsia"/>
            <w:lang w:eastAsia="zh-CN"/>
          </w:rPr>
          <w:t>(五)、区域经济发展概况</w:t>
        </w:r>
        <w:r>
          <w:tab/>
        </w:r>
        <w:r>
          <w:fldChar w:fldCharType="begin"/>
        </w:r>
        <w:r>
          <w:instrText xml:space="preserve"> PAGEREF _Toc28874 \h </w:instrText>
        </w:r>
        <w:r>
          <w:fldChar w:fldCharType="separate"/>
        </w:r>
        <w:r>
          <w:t>7</w:t>
        </w:r>
        <w:r>
          <w:fldChar w:fldCharType="end"/>
        </w:r>
      </w:hyperlink>
    </w:p>
    <w:p>
      <w:pPr>
        <w:pStyle w:val="TOC2"/>
        <w:tabs>
          <w:tab w:val="right" w:leader="dot" w:pos="8306"/>
        </w:tabs>
      </w:pPr>
      <w:hyperlink w:anchor="_Toc2418" w:history="1">
        <w:r>
          <w:rPr>
            <w:rFonts w:ascii="仿宋" w:eastAsia="仿宋" w:hAnsi="仿宋" w:cs="仿宋" w:hint="eastAsia"/>
            <w:lang w:eastAsia="zh-CN"/>
          </w:rPr>
          <w:t>(六)、烷基酚聚氧乙烯醚项目必要性分析</w:t>
        </w:r>
        <w:r>
          <w:tab/>
        </w:r>
        <w:r>
          <w:fldChar w:fldCharType="begin"/>
        </w:r>
        <w:r>
          <w:instrText xml:space="preserve"> PAGEREF _Toc2418 \h </w:instrText>
        </w:r>
        <w:r>
          <w:fldChar w:fldCharType="separate"/>
        </w:r>
        <w:r>
          <w:t>8</w:t>
        </w:r>
        <w:r>
          <w:fldChar w:fldCharType="end"/>
        </w:r>
      </w:hyperlink>
    </w:p>
    <w:p>
      <w:pPr>
        <w:pStyle w:val="TOC1"/>
        <w:tabs>
          <w:tab w:val="right" w:leader="dot" w:pos="8306"/>
        </w:tabs>
      </w:pPr>
      <w:hyperlink w:anchor="_Toc30748" w:history="1">
        <w:r>
          <w:rPr>
            <w:rFonts w:ascii="仿宋" w:eastAsia="仿宋" w:hAnsi="仿宋" w:cs="仿宋" w:hint="eastAsia"/>
            <w:lang w:eastAsia="zh-CN"/>
          </w:rPr>
          <w:t>二、土建工程说明</w:t>
        </w:r>
        <w:r>
          <w:tab/>
        </w:r>
        <w:r>
          <w:fldChar w:fldCharType="begin"/>
        </w:r>
        <w:r>
          <w:instrText xml:space="preserve"> PAGEREF _Toc30748 \h </w:instrText>
        </w:r>
        <w:r>
          <w:fldChar w:fldCharType="separate"/>
        </w:r>
        <w:r>
          <w:t>9</w:t>
        </w:r>
        <w:r>
          <w:fldChar w:fldCharType="end"/>
        </w:r>
      </w:hyperlink>
    </w:p>
    <w:p>
      <w:pPr>
        <w:pStyle w:val="TOC2"/>
        <w:tabs>
          <w:tab w:val="right" w:leader="dot" w:pos="8306"/>
        </w:tabs>
      </w:pPr>
      <w:hyperlink w:anchor="_Toc18665" w:history="1">
        <w:r>
          <w:rPr>
            <w:rFonts w:ascii="仿宋" w:eastAsia="仿宋" w:hAnsi="仿宋" w:cs="仿宋" w:hint="eastAsia"/>
            <w:lang w:eastAsia="zh-CN"/>
          </w:rPr>
          <w:t>(一)、建筑工程设计原则</w:t>
        </w:r>
        <w:r>
          <w:tab/>
        </w:r>
        <w:r>
          <w:fldChar w:fldCharType="begin"/>
        </w:r>
        <w:r>
          <w:instrText xml:space="preserve"> PAGEREF _Toc18665 \h </w:instrText>
        </w:r>
        <w:r>
          <w:fldChar w:fldCharType="separate"/>
        </w:r>
        <w:r>
          <w:t>9</w:t>
        </w:r>
        <w:r>
          <w:fldChar w:fldCharType="end"/>
        </w:r>
      </w:hyperlink>
    </w:p>
    <w:p>
      <w:pPr>
        <w:pStyle w:val="TOC2"/>
        <w:tabs>
          <w:tab w:val="right" w:leader="dot" w:pos="8306"/>
        </w:tabs>
      </w:pPr>
      <w:hyperlink w:anchor="_Toc27668" w:history="1">
        <w:r>
          <w:rPr>
            <w:rFonts w:ascii="仿宋" w:eastAsia="仿宋" w:hAnsi="仿宋" w:cs="仿宋" w:hint="eastAsia"/>
            <w:lang w:eastAsia="zh-CN"/>
          </w:rPr>
          <w:t>(二)、烷基酚聚氧乙烯醚项目工程建设标准规范</w:t>
        </w:r>
        <w:r>
          <w:tab/>
        </w:r>
        <w:r>
          <w:fldChar w:fldCharType="begin"/>
        </w:r>
        <w:r>
          <w:instrText xml:space="preserve"> PAGEREF _Toc27668 \h </w:instrText>
        </w:r>
        <w:r>
          <w:fldChar w:fldCharType="separate"/>
        </w:r>
        <w:r>
          <w:t>10</w:t>
        </w:r>
        <w:r>
          <w:fldChar w:fldCharType="end"/>
        </w:r>
      </w:hyperlink>
    </w:p>
    <w:p>
      <w:pPr>
        <w:pStyle w:val="TOC2"/>
        <w:tabs>
          <w:tab w:val="right" w:leader="dot" w:pos="8306"/>
        </w:tabs>
      </w:pPr>
      <w:hyperlink w:anchor="_Toc15887" w:history="1">
        <w:r>
          <w:rPr>
            <w:rFonts w:ascii="仿宋" w:eastAsia="仿宋" w:hAnsi="仿宋" w:cs="仿宋" w:hint="eastAsia"/>
            <w:lang w:eastAsia="zh-CN"/>
          </w:rPr>
          <w:t>(三)、烷基酚聚氧乙烯醚项目总平面设计要求</w:t>
        </w:r>
        <w:r>
          <w:tab/>
        </w:r>
        <w:r>
          <w:fldChar w:fldCharType="begin"/>
        </w:r>
        <w:r>
          <w:instrText xml:space="preserve"> PAGEREF _Toc15887 \h </w:instrText>
        </w:r>
        <w:r>
          <w:fldChar w:fldCharType="separate"/>
        </w:r>
        <w:r>
          <w:t>12</w:t>
        </w:r>
        <w:r>
          <w:fldChar w:fldCharType="end"/>
        </w:r>
      </w:hyperlink>
    </w:p>
    <w:p>
      <w:pPr>
        <w:pStyle w:val="TOC2"/>
        <w:tabs>
          <w:tab w:val="right" w:leader="dot" w:pos="8306"/>
        </w:tabs>
      </w:pPr>
      <w:hyperlink w:anchor="_Toc24858" w:history="1">
        <w:r>
          <w:rPr>
            <w:rFonts w:ascii="仿宋" w:eastAsia="仿宋" w:hAnsi="仿宋" w:cs="仿宋" w:hint="eastAsia"/>
            <w:lang w:eastAsia="zh-CN"/>
          </w:rPr>
          <w:t>(四)、建筑设计规范和标准</w:t>
        </w:r>
        <w:r>
          <w:tab/>
        </w:r>
        <w:r>
          <w:fldChar w:fldCharType="begin"/>
        </w:r>
        <w:r>
          <w:instrText xml:space="preserve"> PAGEREF _Toc24858 \h </w:instrText>
        </w:r>
        <w:r>
          <w:fldChar w:fldCharType="separate"/>
        </w:r>
        <w:r>
          <w:t>12</w:t>
        </w:r>
        <w:r>
          <w:fldChar w:fldCharType="end"/>
        </w:r>
      </w:hyperlink>
    </w:p>
    <w:p>
      <w:pPr>
        <w:pStyle w:val="TOC2"/>
        <w:tabs>
          <w:tab w:val="right" w:leader="dot" w:pos="8306"/>
        </w:tabs>
      </w:pPr>
      <w:hyperlink w:anchor="_Toc2741" w:history="1">
        <w:r>
          <w:rPr>
            <w:rFonts w:ascii="仿宋" w:eastAsia="仿宋" w:hAnsi="仿宋" w:cs="仿宋" w:hint="eastAsia"/>
            <w:lang w:eastAsia="zh-CN"/>
          </w:rPr>
          <w:t>(五)、土建工程设计年限及安全等级</w:t>
        </w:r>
        <w:r>
          <w:tab/>
        </w:r>
        <w:r>
          <w:fldChar w:fldCharType="begin"/>
        </w:r>
        <w:r>
          <w:instrText xml:space="preserve"> PAGEREF _Toc2741 \h </w:instrText>
        </w:r>
        <w:r>
          <w:fldChar w:fldCharType="separate"/>
        </w:r>
        <w:r>
          <w:t>13</w:t>
        </w:r>
        <w:r>
          <w:fldChar w:fldCharType="end"/>
        </w:r>
      </w:hyperlink>
    </w:p>
    <w:p>
      <w:pPr>
        <w:pStyle w:val="TOC2"/>
        <w:tabs>
          <w:tab w:val="right" w:leader="dot" w:pos="8306"/>
        </w:tabs>
      </w:pPr>
      <w:hyperlink w:anchor="_Toc31900" w:history="1">
        <w:r>
          <w:rPr>
            <w:rFonts w:ascii="仿宋" w:eastAsia="仿宋" w:hAnsi="仿宋" w:cs="仿宋" w:hint="eastAsia"/>
            <w:lang w:eastAsia="zh-CN"/>
          </w:rPr>
          <w:t>(六)、建筑工程设计总体要求</w:t>
        </w:r>
        <w:r>
          <w:tab/>
        </w:r>
        <w:r>
          <w:fldChar w:fldCharType="begin"/>
        </w:r>
        <w:r>
          <w:instrText xml:space="preserve"> PAGEREF _Toc31900 \h </w:instrText>
        </w:r>
        <w:r>
          <w:fldChar w:fldCharType="separate"/>
        </w:r>
        <w:r>
          <w:t>14</w:t>
        </w:r>
        <w:r>
          <w:fldChar w:fldCharType="end"/>
        </w:r>
      </w:hyperlink>
    </w:p>
    <w:p>
      <w:pPr>
        <w:pStyle w:val="TOC2"/>
        <w:tabs>
          <w:tab w:val="right" w:leader="dot" w:pos="8306"/>
        </w:tabs>
      </w:pPr>
      <w:hyperlink w:anchor="_Toc9709" w:history="1">
        <w:r>
          <w:rPr>
            <w:rFonts w:ascii="仿宋" w:eastAsia="仿宋" w:hAnsi="仿宋" w:cs="仿宋" w:hint="eastAsia"/>
            <w:lang w:eastAsia="zh-CN"/>
          </w:rPr>
          <w:t>(七)、土建工程建设指标</w:t>
        </w:r>
        <w:r>
          <w:tab/>
        </w:r>
        <w:r>
          <w:fldChar w:fldCharType="begin"/>
        </w:r>
        <w:r>
          <w:instrText xml:space="preserve"> PAGEREF _Toc9709 \h </w:instrText>
        </w:r>
        <w:r>
          <w:fldChar w:fldCharType="separate"/>
        </w:r>
        <w:r>
          <w:t>15</w:t>
        </w:r>
        <w:r>
          <w:fldChar w:fldCharType="end"/>
        </w:r>
      </w:hyperlink>
    </w:p>
    <w:p>
      <w:pPr>
        <w:pStyle w:val="TOC1"/>
        <w:tabs>
          <w:tab w:val="right" w:leader="dot" w:pos="8306"/>
        </w:tabs>
      </w:pPr>
      <w:hyperlink w:anchor="_Toc2909" w:history="1">
        <w:r>
          <w:rPr>
            <w:rFonts w:ascii="仿宋" w:eastAsia="仿宋" w:hAnsi="仿宋" w:cs="仿宋" w:hint="eastAsia"/>
            <w:lang w:eastAsia="zh-CN"/>
          </w:rPr>
          <w:t>三、投资方案计划</w:t>
        </w:r>
        <w:r>
          <w:tab/>
        </w:r>
        <w:r>
          <w:fldChar w:fldCharType="begin"/>
        </w:r>
        <w:r>
          <w:instrText xml:space="preserve"> PAGEREF _Toc2909 \h </w:instrText>
        </w:r>
        <w:r>
          <w:fldChar w:fldCharType="separate"/>
        </w:r>
        <w:r>
          <w:t>16</w:t>
        </w:r>
        <w:r>
          <w:fldChar w:fldCharType="end"/>
        </w:r>
      </w:hyperlink>
    </w:p>
    <w:p>
      <w:pPr>
        <w:pStyle w:val="TOC2"/>
        <w:tabs>
          <w:tab w:val="right" w:leader="dot" w:pos="8306"/>
        </w:tabs>
      </w:pPr>
      <w:hyperlink w:anchor="_Toc23447" w:history="1">
        <w:r>
          <w:rPr>
            <w:rFonts w:ascii="仿宋" w:eastAsia="仿宋" w:hAnsi="仿宋" w:cs="仿宋" w:hint="eastAsia"/>
            <w:lang w:eastAsia="zh-CN"/>
          </w:rPr>
          <w:t>(一)、烷基酚聚氧乙烯醚项目估算说明</w:t>
        </w:r>
        <w:r>
          <w:tab/>
        </w:r>
        <w:r>
          <w:fldChar w:fldCharType="begin"/>
        </w:r>
        <w:r>
          <w:instrText xml:space="preserve"> PAGEREF _Toc23447 \h </w:instrText>
        </w:r>
        <w:r>
          <w:fldChar w:fldCharType="separate"/>
        </w:r>
        <w:r>
          <w:t>16</w:t>
        </w:r>
        <w:r>
          <w:fldChar w:fldCharType="end"/>
        </w:r>
      </w:hyperlink>
    </w:p>
    <w:p>
      <w:pPr>
        <w:pStyle w:val="TOC2"/>
        <w:tabs>
          <w:tab w:val="right" w:leader="dot" w:pos="8306"/>
        </w:tabs>
      </w:pPr>
      <w:hyperlink w:anchor="_Toc15160" w:history="1">
        <w:r>
          <w:rPr>
            <w:rFonts w:ascii="仿宋" w:eastAsia="仿宋" w:hAnsi="仿宋" w:cs="仿宋" w:hint="eastAsia"/>
            <w:lang w:eastAsia="zh-CN"/>
          </w:rPr>
          <w:t>(二)、烷基酚聚氧乙烯醚项目总投资估算</w:t>
        </w:r>
        <w:r>
          <w:tab/>
        </w:r>
        <w:r>
          <w:fldChar w:fldCharType="begin"/>
        </w:r>
        <w:r>
          <w:instrText xml:space="preserve"> PAGEREF _Toc15160 \h </w:instrText>
        </w:r>
        <w:r>
          <w:fldChar w:fldCharType="separate"/>
        </w:r>
        <w:r>
          <w:t>18</w:t>
        </w:r>
        <w:r>
          <w:fldChar w:fldCharType="end"/>
        </w:r>
      </w:hyperlink>
    </w:p>
    <w:p>
      <w:pPr>
        <w:pStyle w:val="TOC2"/>
        <w:tabs>
          <w:tab w:val="right" w:leader="dot" w:pos="8306"/>
        </w:tabs>
      </w:pPr>
      <w:hyperlink w:anchor="_Toc30110" w:history="1">
        <w:r>
          <w:rPr>
            <w:rFonts w:ascii="仿宋" w:eastAsia="仿宋" w:hAnsi="仿宋" w:cs="仿宋" w:hint="eastAsia"/>
            <w:lang w:eastAsia="zh-CN"/>
          </w:rPr>
          <w:t>(三)、资金筹措</w:t>
        </w:r>
        <w:r>
          <w:tab/>
        </w:r>
        <w:r>
          <w:fldChar w:fldCharType="begin"/>
        </w:r>
        <w:r>
          <w:instrText xml:space="preserve"> PAGEREF _Toc30110 \h </w:instrText>
        </w:r>
        <w:r>
          <w:fldChar w:fldCharType="separate"/>
        </w:r>
        <w:r>
          <w:t>19</w:t>
        </w:r>
        <w:r>
          <w:fldChar w:fldCharType="end"/>
        </w:r>
      </w:hyperlink>
    </w:p>
    <w:p>
      <w:pPr>
        <w:pStyle w:val="TOC1"/>
        <w:tabs>
          <w:tab w:val="right" w:leader="dot" w:pos="8306"/>
        </w:tabs>
      </w:pPr>
      <w:hyperlink w:anchor="_Toc7167" w:history="1">
        <w:r>
          <w:rPr>
            <w:rFonts w:ascii="仿宋" w:eastAsia="仿宋" w:hAnsi="仿宋" w:cs="仿宋" w:hint="eastAsia"/>
            <w:lang w:eastAsia="zh-CN"/>
          </w:rPr>
          <w:t>四、烷基酚聚氧乙烯醚项目节能概况</w:t>
        </w:r>
        <w:r>
          <w:tab/>
        </w:r>
        <w:r>
          <w:fldChar w:fldCharType="begin"/>
        </w:r>
        <w:r>
          <w:instrText xml:space="preserve"> PAGEREF _Toc7167 \h </w:instrText>
        </w:r>
        <w:r>
          <w:fldChar w:fldCharType="separate"/>
        </w:r>
        <w:r>
          <w:t>20</w:t>
        </w:r>
        <w:r>
          <w:fldChar w:fldCharType="end"/>
        </w:r>
      </w:hyperlink>
    </w:p>
    <w:p>
      <w:pPr>
        <w:pStyle w:val="TOC2"/>
        <w:tabs>
          <w:tab w:val="right" w:leader="dot" w:pos="8306"/>
        </w:tabs>
      </w:pPr>
      <w:hyperlink w:anchor="_Toc17362" w:history="1">
        <w:r>
          <w:rPr>
            <w:rFonts w:ascii="仿宋" w:eastAsia="仿宋" w:hAnsi="仿宋" w:cs="仿宋" w:hint="eastAsia"/>
            <w:lang w:eastAsia="zh-CN"/>
          </w:rPr>
          <w:t>(一)、节能概述</w:t>
        </w:r>
        <w:r>
          <w:tab/>
        </w:r>
        <w:r>
          <w:fldChar w:fldCharType="begin"/>
        </w:r>
        <w:r>
          <w:instrText xml:space="preserve"> PAGEREF _Toc17362 \h </w:instrText>
        </w:r>
        <w:r>
          <w:fldChar w:fldCharType="separate"/>
        </w:r>
        <w:r>
          <w:t>20</w:t>
        </w:r>
        <w:r>
          <w:fldChar w:fldCharType="end"/>
        </w:r>
      </w:hyperlink>
    </w:p>
    <w:p>
      <w:pPr>
        <w:pStyle w:val="TOC2"/>
        <w:tabs>
          <w:tab w:val="right" w:leader="dot" w:pos="8306"/>
        </w:tabs>
      </w:pPr>
      <w:hyperlink w:anchor="_Toc26724" w:history="1">
        <w:r>
          <w:rPr>
            <w:rFonts w:ascii="仿宋" w:eastAsia="仿宋" w:hAnsi="仿宋" w:cs="仿宋" w:hint="eastAsia"/>
            <w:lang w:eastAsia="zh-CN"/>
          </w:rPr>
          <w:t>(二)、烷基酚聚氧乙烯醚项目所在地能源消费及能源供应条件</w:t>
        </w:r>
        <w:r>
          <w:tab/>
        </w:r>
        <w:r>
          <w:fldChar w:fldCharType="begin"/>
        </w:r>
        <w:r>
          <w:instrText xml:space="preserve"> PAGEREF _Toc26724 \h </w:instrText>
        </w:r>
        <w:r>
          <w:fldChar w:fldCharType="separate"/>
        </w:r>
        <w:r>
          <w:t>20</w:t>
        </w:r>
        <w:r>
          <w:fldChar w:fldCharType="end"/>
        </w:r>
      </w:hyperlink>
    </w:p>
    <w:p>
      <w:pPr>
        <w:pStyle w:val="TOC2"/>
        <w:tabs>
          <w:tab w:val="right" w:leader="dot" w:pos="8306"/>
        </w:tabs>
      </w:pPr>
      <w:hyperlink w:anchor="_Toc8121" w:history="1">
        <w:r>
          <w:rPr>
            <w:rFonts w:ascii="仿宋" w:eastAsia="仿宋" w:hAnsi="仿宋" w:cs="仿宋" w:hint="eastAsia"/>
            <w:lang w:eastAsia="zh-CN"/>
          </w:rPr>
          <w:t>(三)、能源消费种类和数量分析</w:t>
        </w:r>
        <w:r>
          <w:tab/>
        </w:r>
        <w:r>
          <w:fldChar w:fldCharType="begin"/>
        </w:r>
        <w:r>
          <w:instrText xml:space="preserve"> PAGEREF _Toc8121 \h </w:instrText>
        </w:r>
        <w:r>
          <w:fldChar w:fldCharType="separate"/>
        </w:r>
        <w:r>
          <w:t>21</w:t>
        </w:r>
        <w:r>
          <w:fldChar w:fldCharType="end"/>
        </w:r>
      </w:hyperlink>
    </w:p>
    <w:p>
      <w:pPr>
        <w:pStyle w:val="TOC2"/>
        <w:tabs>
          <w:tab w:val="right" w:leader="dot" w:pos="8306"/>
        </w:tabs>
      </w:pPr>
      <w:hyperlink w:anchor="_Toc24330" w:history="1">
        <w:r>
          <w:rPr>
            <w:rFonts w:ascii="仿宋" w:eastAsia="仿宋" w:hAnsi="仿宋" w:cs="仿宋" w:hint="eastAsia"/>
            <w:lang w:eastAsia="zh-CN"/>
          </w:rPr>
          <w:t>(四)、烷基酚聚氧乙烯醚项目预期节能综合评价</w:t>
        </w:r>
        <w:r>
          <w:tab/>
        </w:r>
        <w:r>
          <w:fldChar w:fldCharType="begin"/>
        </w:r>
        <w:r>
          <w:instrText xml:space="preserve"> PAGEREF _Toc24330 \h </w:instrText>
        </w:r>
        <w:r>
          <w:fldChar w:fldCharType="separate"/>
        </w:r>
        <w:r>
          <w:t>22</w:t>
        </w:r>
        <w:r>
          <w:fldChar w:fldCharType="end"/>
        </w:r>
      </w:hyperlink>
    </w:p>
    <w:p>
      <w:pPr>
        <w:pStyle w:val="TOC2"/>
        <w:tabs>
          <w:tab w:val="right" w:leader="dot" w:pos="8306"/>
        </w:tabs>
      </w:pPr>
      <w:hyperlink w:anchor="_Toc13269" w:history="1">
        <w:r>
          <w:rPr>
            <w:rFonts w:ascii="仿宋" w:eastAsia="仿宋" w:hAnsi="仿宋" w:cs="仿宋" w:hint="eastAsia"/>
            <w:lang w:eastAsia="zh-CN"/>
          </w:rPr>
          <w:t>(五)、烷基酚聚氧乙烯醚项目节能设计</w:t>
        </w:r>
        <w:r>
          <w:tab/>
        </w:r>
        <w:r>
          <w:fldChar w:fldCharType="begin"/>
        </w:r>
        <w:r>
          <w:instrText xml:space="preserve"> PAGEREF _Toc13269 \h </w:instrText>
        </w:r>
        <w:r>
          <w:fldChar w:fldCharType="separate"/>
        </w:r>
        <w:r>
          <w:t>23</w:t>
        </w:r>
        <w:r>
          <w:fldChar w:fldCharType="end"/>
        </w:r>
      </w:hyperlink>
    </w:p>
    <w:p>
      <w:pPr>
        <w:pStyle w:val="TOC2"/>
        <w:tabs>
          <w:tab w:val="right" w:leader="dot" w:pos="8306"/>
        </w:tabs>
      </w:pPr>
      <w:hyperlink w:anchor="_Toc29996" w:history="1">
        <w:r>
          <w:rPr>
            <w:rFonts w:ascii="仿宋" w:eastAsia="仿宋" w:hAnsi="仿宋" w:cs="仿宋" w:hint="eastAsia"/>
            <w:lang w:eastAsia="zh-CN"/>
          </w:rPr>
          <w:t>(六)、节能措施</w:t>
        </w:r>
        <w:r>
          <w:tab/>
        </w:r>
        <w:r>
          <w:fldChar w:fldCharType="begin"/>
        </w:r>
        <w:r>
          <w:instrText xml:space="preserve"> PAGEREF _Toc29996 \h </w:instrText>
        </w:r>
        <w:r>
          <w:fldChar w:fldCharType="separate"/>
        </w:r>
        <w:r>
          <w:t>24</w:t>
        </w:r>
        <w:r>
          <w:fldChar w:fldCharType="end"/>
        </w:r>
      </w:hyperlink>
    </w:p>
    <w:p>
      <w:pPr>
        <w:pStyle w:val="TOC1"/>
        <w:tabs>
          <w:tab w:val="right" w:leader="dot" w:pos="8306"/>
        </w:tabs>
      </w:pPr>
      <w:hyperlink w:anchor="_Toc18990" w:history="1">
        <w:r>
          <w:rPr>
            <w:rFonts w:ascii="仿宋" w:eastAsia="仿宋" w:hAnsi="仿宋" w:cs="仿宋" w:hint="eastAsia"/>
            <w:lang w:eastAsia="zh-CN"/>
          </w:rPr>
          <w:t>五、安全经营规范</w:t>
        </w:r>
        <w:r>
          <w:tab/>
        </w:r>
        <w:r>
          <w:fldChar w:fldCharType="begin"/>
        </w:r>
        <w:r>
          <w:instrText xml:space="preserve"> PAGEREF _Toc18990 \h </w:instrText>
        </w:r>
        <w:r>
          <w:fldChar w:fldCharType="separate"/>
        </w:r>
        <w:r>
          <w:t>25</w:t>
        </w:r>
        <w:r>
          <w:fldChar w:fldCharType="end"/>
        </w:r>
      </w:hyperlink>
    </w:p>
    <w:p>
      <w:pPr>
        <w:pStyle w:val="TOC2"/>
        <w:tabs>
          <w:tab w:val="right" w:leader="dot" w:pos="8306"/>
        </w:tabs>
      </w:pPr>
      <w:hyperlink w:anchor="_Toc14211" w:history="1">
        <w:r>
          <w:rPr>
            <w:rFonts w:ascii="仿宋" w:eastAsia="仿宋" w:hAnsi="仿宋" w:cs="仿宋" w:hint="eastAsia"/>
            <w:lang w:eastAsia="zh-CN"/>
          </w:rPr>
          <w:t>(一)、消防安全</w:t>
        </w:r>
        <w:r>
          <w:tab/>
        </w:r>
        <w:r>
          <w:fldChar w:fldCharType="begin"/>
        </w:r>
        <w:r>
          <w:instrText xml:space="preserve"> PAGEREF _Toc14211 \h </w:instrText>
        </w:r>
        <w:r>
          <w:fldChar w:fldCharType="separate"/>
        </w:r>
        <w:r>
          <w:t>25</w:t>
        </w:r>
        <w:r>
          <w:fldChar w:fldCharType="end"/>
        </w:r>
      </w:hyperlink>
    </w:p>
    <w:p>
      <w:pPr>
        <w:pStyle w:val="TOC2"/>
        <w:tabs>
          <w:tab w:val="right" w:leader="dot" w:pos="8306"/>
        </w:tabs>
      </w:pPr>
      <w:hyperlink w:anchor="_Toc17446" w:history="1">
        <w:r>
          <w:rPr>
            <w:rFonts w:ascii="仿宋" w:eastAsia="仿宋" w:hAnsi="仿宋" w:cs="仿宋" w:hint="eastAsia"/>
            <w:lang w:eastAsia="zh-CN"/>
          </w:rPr>
          <w:t>(二)、防火防爆总图布置措施</w:t>
        </w:r>
        <w:r>
          <w:tab/>
        </w:r>
        <w:r>
          <w:fldChar w:fldCharType="begin"/>
        </w:r>
        <w:r>
          <w:instrText xml:space="preserve"> PAGEREF _Toc17446 \h </w:instrText>
        </w:r>
        <w:r>
          <w:fldChar w:fldCharType="separate"/>
        </w:r>
        <w:r>
          <w:t>27</w:t>
        </w:r>
        <w:r>
          <w:fldChar w:fldCharType="end"/>
        </w:r>
      </w:hyperlink>
    </w:p>
    <w:p>
      <w:pPr>
        <w:pStyle w:val="TOC2"/>
        <w:tabs>
          <w:tab w:val="right" w:leader="dot" w:pos="8306"/>
        </w:tabs>
      </w:pPr>
      <w:hyperlink w:anchor="_Toc4941" w:history="1">
        <w:r>
          <w:rPr>
            <w:rFonts w:ascii="仿宋" w:eastAsia="仿宋" w:hAnsi="仿宋" w:cs="仿宋" w:hint="eastAsia"/>
            <w:lang w:eastAsia="zh-CN"/>
          </w:rPr>
          <w:t>(三)、自然灾害防范措施</w:t>
        </w:r>
        <w:r>
          <w:tab/>
        </w:r>
        <w:r>
          <w:fldChar w:fldCharType="begin"/>
        </w:r>
        <w:r>
          <w:instrText xml:space="preserve"> PAGEREF _Toc4941 \h </w:instrText>
        </w:r>
        <w:r>
          <w:fldChar w:fldCharType="separate"/>
        </w:r>
        <w:r>
          <w:t>27</w:t>
        </w:r>
        <w:r>
          <w:fldChar w:fldCharType="end"/>
        </w:r>
      </w:hyperlink>
    </w:p>
    <w:p>
      <w:pPr>
        <w:pStyle w:val="TOC2"/>
        <w:tabs>
          <w:tab w:val="right" w:leader="dot" w:pos="8306"/>
        </w:tabs>
      </w:pPr>
      <w:hyperlink w:anchor="_Toc11736" w:history="1">
        <w:r>
          <w:rPr>
            <w:rFonts w:ascii="仿宋" w:eastAsia="仿宋" w:hAnsi="仿宋" w:cs="仿宋" w:hint="eastAsia"/>
            <w:lang w:eastAsia="zh-CN"/>
          </w:rPr>
          <w:t>(四)、安全色及安全标志使用要求</w:t>
        </w:r>
        <w:r>
          <w:tab/>
        </w:r>
        <w:r>
          <w:fldChar w:fldCharType="begin"/>
        </w:r>
        <w:r>
          <w:instrText xml:space="preserve"> PAGEREF _Toc11736 \h </w:instrText>
        </w:r>
        <w:r>
          <w:fldChar w:fldCharType="separate"/>
        </w:r>
        <w:r>
          <w:t>28</w:t>
        </w:r>
        <w:r>
          <w:fldChar w:fldCharType="end"/>
        </w:r>
      </w:hyperlink>
    </w:p>
    <w:p>
      <w:pPr>
        <w:pStyle w:val="TOC2"/>
        <w:tabs>
          <w:tab w:val="right" w:leader="dot" w:pos="8306"/>
        </w:tabs>
      </w:pPr>
      <w:hyperlink w:anchor="_Toc20647" w:history="1">
        <w:r>
          <w:rPr>
            <w:rFonts w:ascii="仿宋" w:eastAsia="仿宋" w:hAnsi="仿宋" w:cs="仿宋" w:hint="eastAsia"/>
            <w:lang w:eastAsia="zh-CN"/>
          </w:rPr>
          <w:t>(五)、电气安全保障措施</w:t>
        </w:r>
        <w:r>
          <w:tab/>
        </w:r>
        <w:r>
          <w:fldChar w:fldCharType="begin"/>
        </w:r>
        <w:r>
          <w:instrText xml:space="preserve"> PAGEREF _Toc20647 \h </w:instrText>
        </w:r>
        <w:r>
          <w:fldChar w:fldCharType="separate"/>
        </w:r>
        <w:r>
          <w:t>29</w:t>
        </w:r>
        <w:r>
          <w:fldChar w:fldCharType="end"/>
        </w:r>
      </w:hyperlink>
    </w:p>
    <w:p>
      <w:pPr>
        <w:pStyle w:val="TOC2"/>
        <w:tabs>
          <w:tab w:val="right" w:leader="dot" w:pos="8306"/>
        </w:tabs>
      </w:pPr>
      <w:hyperlink w:anchor="_Toc12697" w:history="1">
        <w:r>
          <w:rPr>
            <w:rFonts w:ascii="仿宋" w:eastAsia="仿宋" w:hAnsi="仿宋" w:cs="仿宋" w:hint="eastAsia"/>
            <w:lang w:eastAsia="zh-CN"/>
          </w:rPr>
          <w:t>(六)、防尘防毒措施</w:t>
        </w:r>
        <w:r>
          <w:tab/>
        </w:r>
        <w:r>
          <w:fldChar w:fldCharType="begin"/>
        </w:r>
        <w:r>
          <w:instrText xml:space="preserve"> PAGEREF _Toc12697 \h </w:instrText>
        </w:r>
        <w:r>
          <w:fldChar w:fldCharType="separate"/>
        </w:r>
        <w:r>
          <w:t>30</w:t>
        </w:r>
        <w:r>
          <w:fldChar w:fldCharType="end"/>
        </w:r>
      </w:hyperlink>
    </w:p>
    <w:p>
      <w:pPr>
        <w:pStyle w:val="TOC2"/>
        <w:tabs>
          <w:tab w:val="right" w:leader="dot" w:pos="8306"/>
        </w:tabs>
      </w:pPr>
      <w:hyperlink w:anchor="_Toc4247" w:history="1">
        <w:r>
          <w:rPr>
            <w:rFonts w:ascii="仿宋" w:eastAsia="仿宋" w:hAnsi="仿宋" w:cs="仿宋" w:hint="eastAsia"/>
            <w:lang w:eastAsia="zh-CN"/>
          </w:rPr>
          <w:t>(七)、防静电、触电防护及防雷措施</w:t>
        </w:r>
        <w:r>
          <w:tab/>
        </w:r>
        <w:r>
          <w:fldChar w:fldCharType="begin"/>
        </w:r>
        <w:r>
          <w:instrText xml:space="preserve"> PAGEREF _Toc4247 \h </w:instrText>
        </w:r>
        <w:r>
          <w:fldChar w:fldCharType="separate"/>
        </w:r>
        <w:r>
          <w:t>30</w:t>
        </w:r>
        <w:r>
          <w:fldChar w:fldCharType="end"/>
        </w:r>
      </w:hyperlink>
    </w:p>
    <w:p>
      <w:pPr>
        <w:pStyle w:val="TOC2"/>
        <w:tabs>
          <w:tab w:val="right" w:leader="dot" w:pos="8306"/>
        </w:tabs>
      </w:pPr>
      <w:hyperlink w:anchor="_Toc5201" w:history="1">
        <w:r>
          <w:rPr>
            <w:rFonts w:ascii="仿宋" w:eastAsia="仿宋" w:hAnsi="仿宋" w:cs="仿宋" w:hint="eastAsia"/>
            <w:lang w:eastAsia="zh-CN"/>
          </w:rPr>
          <w:t>(八)、机械设备安全保障措施</w:t>
        </w:r>
        <w:r>
          <w:tab/>
        </w:r>
        <w:r>
          <w:fldChar w:fldCharType="begin"/>
        </w:r>
        <w:r>
          <w:instrText xml:space="preserve"> PAGEREF _Toc5201 \h </w:instrText>
        </w:r>
        <w:r>
          <w:fldChar w:fldCharType="separate"/>
        </w:r>
        <w:r>
          <w:t>31</w:t>
        </w:r>
        <w:r>
          <w:fldChar w:fldCharType="end"/>
        </w:r>
      </w:hyperlink>
    </w:p>
    <w:p>
      <w:pPr>
        <w:pStyle w:val="TOC2"/>
        <w:tabs>
          <w:tab w:val="right" w:leader="dot" w:pos="8306"/>
        </w:tabs>
      </w:pPr>
      <w:hyperlink w:anchor="_Toc29812" w:history="1">
        <w:r>
          <w:rPr>
            <w:rFonts w:ascii="仿宋" w:eastAsia="仿宋" w:hAnsi="仿宋" w:cs="仿宋" w:hint="eastAsia"/>
            <w:lang w:eastAsia="zh-CN"/>
          </w:rPr>
          <w:t>(九)、劳动安全保障措施</w:t>
        </w:r>
        <w:r>
          <w:tab/>
        </w:r>
        <w:r>
          <w:fldChar w:fldCharType="begin"/>
        </w:r>
        <w:r>
          <w:instrText xml:space="preserve"> PAGEREF _Toc29812 \h </w:instrText>
        </w:r>
        <w:r>
          <w:fldChar w:fldCharType="separate"/>
        </w:r>
        <w:r>
          <w:t>32</w:t>
        </w:r>
        <w:r>
          <w:fldChar w:fldCharType="end"/>
        </w:r>
      </w:hyperlink>
    </w:p>
    <w:p>
      <w:pPr>
        <w:pStyle w:val="TOC2"/>
        <w:tabs>
          <w:tab w:val="right" w:leader="dot" w:pos="8306"/>
        </w:tabs>
      </w:pPr>
      <w:hyperlink w:anchor="_Toc27077" w:history="1">
        <w:r>
          <w:rPr>
            <w:rFonts w:ascii="仿宋" w:eastAsia="仿宋" w:hAnsi="仿宋" w:cs="仿宋" w:hint="eastAsia"/>
            <w:lang w:eastAsia="zh-CN"/>
          </w:rPr>
          <w:t>(十)、劳动安全卫生机构设置及教育制度</w:t>
        </w:r>
        <w:r>
          <w:tab/>
        </w:r>
        <w:r>
          <w:fldChar w:fldCharType="begin"/>
        </w:r>
        <w:r>
          <w:instrText xml:space="preserve"> PAGEREF _Toc27077 \h </w:instrText>
        </w:r>
        <w:r>
          <w:fldChar w:fldCharType="separate"/>
        </w:r>
        <w:r>
          <w:t>33</w:t>
        </w:r>
        <w:r>
          <w:fldChar w:fldCharType="end"/>
        </w:r>
      </w:hyperlink>
    </w:p>
    <w:p>
      <w:pPr>
        <w:pStyle w:val="TOC2"/>
        <w:tabs>
          <w:tab w:val="right" w:leader="dot" w:pos="8306"/>
        </w:tabs>
      </w:pPr>
      <w:hyperlink w:anchor="_Toc405" w:history="1">
        <w:r>
          <w:rPr>
            <w:rFonts w:ascii="仿宋" w:eastAsia="仿宋" w:hAnsi="仿宋" w:cs="仿宋" w:hint="eastAsia"/>
            <w:lang w:eastAsia="zh-CN"/>
          </w:rPr>
          <w:t>(十一)、劳动安全预期效果评价</w:t>
        </w:r>
        <w:r>
          <w:tab/>
        </w:r>
        <w:r>
          <w:fldChar w:fldCharType="begin"/>
        </w:r>
        <w:r>
          <w:instrText xml:space="preserve"> PAGEREF _Toc405 \h </w:instrText>
        </w:r>
        <w:r>
          <w:fldChar w:fldCharType="separate"/>
        </w:r>
        <w:r>
          <w:t>33</w:t>
        </w:r>
        <w:r>
          <w:fldChar w:fldCharType="end"/>
        </w:r>
      </w:hyperlink>
    </w:p>
    <w:p>
      <w:pPr>
        <w:pStyle w:val="TOC1"/>
        <w:tabs>
          <w:tab w:val="right" w:leader="dot" w:pos="8306"/>
        </w:tabs>
      </w:pPr>
      <w:hyperlink w:anchor="_Toc26634" w:history="1">
        <w:r>
          <w:rPr>
            <w:rFonts w:ascii="仿宋" w:eastAsia="仿宋" w:hAnsi="仿宋" w:cs="仿宋" w:hint="eastAsia"/>
            <w:lang w:eastAsia="zh-CN"/>
          </w:rPr>
          <w:t>六、实施进度</w:t>
        </w:r>
        <w:r>
          <w:tab/>
        </w:r>
        <w:r>
          <w:fldChar w:fldCharType="begin"/>
        </w:r>
        <w:r>
          <w:instrText xml:space="preserve"> PAGEREF _Toc26634 \h </w:instrText>
        </w:r>
        <w:r>
          <w:fldChar w:fldCharType="separate"/>
        </w:r>
        <w:r>
          <w:t>34</w:t>
        </w:r>
        <w:r>
          <w:fldChar w:fldCharType="end"/>
        </w:r>
      </w:hyperlink>
    </w:p>
    <w:p>
      <w:pPr>
        <w:pStyle w:val="TOC2"/>
        <w:tabs>
          <w:tab w:val="right" w:leader="dot" w:pos="8306"/>
        </w:tabs>
      </w:pPr>
      <w:hyperlink w:anchor="_Toc11115" w:history="1">
        <w:r>
          <w:rPr>
            <w:rFonts w:ascii="仿宋" w:eastAsia="仿宋" w:hAnsi="仿宋" w:cs="仿宋" w:hint="eastAsia"/>
            <w:lang w:eastAsia="zh-CN"/>
          </w:rPr>
          <w:t>(一)、建设周期</w:t>
        </w:r>
        <w:r>
          <w:tab/>
        </w:r>
        <w:r>
          <w:fldChar w:fldCharType="begin"/>
        </w:r>
        <w:r>
          <w:instrText xml:space="preserve"> PAGEREF _Toc11115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88" w:history="1">
        <w:r>
          <w:rPr>
            <w:rFonts w:ascii="仿宋" w:eastAsia="仿宋" w:hAnsi="仿宋" w:cs="仿宋" w:hint="eastAsia"/>
            <w:lang w:eastAsia="zh-CN"/>
          </w:rPr>
          <w:t>(二)、建设进度</w:t>
        </w:r>
        <w:r>
          <w:tab/>
        </w:r>
        <w:r>
          <w:fldChar w:fldCharType="begin"/>
        </w:r>
        <w:r>
          <w:instrText xml:space="preserve"> PAGEREF _Toc15288 \h </w:instrText>
        </w:r>
        <w:r>
          <w:fldChar w:fldCharType="separate"/>
        </w:r>
        <w:r>
          <w:t>36</w:t>
        </w:r>
        <w:r>
          <w:fldChar w:fldCharType="end"/>
        </w:r>
      </w:hyperlink>
    </w:p>
    <w:p>
      <w:pPr>
        <w:pStyle w:val="TOC2"/>
        <w:tabs>
          <w:tab w:val="right" w:leader="dot" w:pos="8306"/>
        </w:tabs>
      </w:pPr>
      <w:hyperlink w:anchor="_Toc32624" w:history="1">
        <w:r>
          <w:rPr>
            <w:rFonts w:ascii="仿宋" w:eastAsia="仿宋" w:hAnsi="仿宋" w:cs="仿宋" w:hint="eastAsia"/>
            <w:lang w:eastAsia="zh-CN"/>
          </w:rPr>
          <w:t>(三)、进度安排注意事项</w:t>
        </w:r>
        <w:r>
          <w:tab/>
        </w:r>
        <w:r>
          <w:fldChar w:fldCharType="begin"/>
        </w:r>
        <w:r>
          <w:instrText xml:space="preserve"> PAGEREF _Toc32624 \h </w:instrText>
        </w:r>
        <w:r>
          <w:fldChar w:fldCharType="separate"/>
        </w:r>
        <w:r>
          <w:t>36</w:t>
        </w:r>
        <w:r>
          <w:fldChar w:fldCharType="end"/>
        </w:r>
      </w:hyperlink>
    </w:p>
    <w:p>
      <w:pPr>
        <w:pStyle w:val="TOC2"/>
        <w:tabs>
          <w:tab w:val="right" w:leader="dot" w:pos="8306"/>
        </w:tabs>
      </w:pPr>
      <w:hyperlink w:anchor="_Toc2715" w:history="1">
        <w:r>
          <w:rPr>
            <w:rFonts w:ascii="仿宋" w:eastAsia="仿宋" w:hAnsi="仿宋" w:cs="仿宋" w:hint="eastAsia"/>
            <w:lang w:eastAsia="zh-CN"/>
          </w:rPr>
          <w:t>(四)、人力资源配置</w:t>
        </w:r>
        <w:r>
          <w:tab/>
        </w:r>
        <w:r>
          <w:fldChar w:fldCharType="begin"/>
        </w:r>
        <w:r>
          <w:instrText xml:space="preserve"> PAGEREF _Toc2715 \h </w:instrText>
        </w:r>
        <w:r>
          <w:fldChar w:fldCharType="separate"/>
        </w:r>
        <w:r>
          <w:t>37</w:t>
        </w:r>
        <w:r>
          <w:fldChar w:fldCharType="end"/>
        </w:r>
      </w:hyperlink>
    </w:p>
    <w:p>
      <w:pPr>
        <w:pStyle w:val="TOC2"/>
        <w:tabs>
          <w:tab w:val="right" w:leader="dot" w:pos="8306"/>
        </w:tabs>
      </w:pPr>
      <w:hyperlink w:anchor="_Toc2453" w:history="1">
        <w:r>
          <w:rPr>
            <w:rFonts w:ascii="仿宋" w:eastAsia="仿宋" w:hAnsi="仿宋" w:cs="仿宋" w:hint="eastAsia"/>
            <w:lang w:eastAsia="zh-CN"/>
          </w:rPr>
          <w:t>(五)、员工培训</w:t>
        </w:r>
        <w:r>
          <w:tab/>
        </w:r>
        <w:r>
          <w:fldChar w:fldCharType="begin"/>
        </w:r>
        <w:r>
          <w:instrText xml:space="preserve"> PAGEREF _Toc2453 \h </w:instrText>
        </w:r>
        <w:r>
          <w:fldChar w:fldCharType="separate"/>
        </w:r>
        <w:r>
          <w:t>38</w:t>
        </w:r>
        <w:r>
          <w:fldChar w:fldCharType="end"/>
        </w:r>
      </w:hyperlink>
    </w:p>
    <w:p>
      <w:pPr>
        <w:pStyle w:val="TOC2"/>
        <w:tabs>
          <w:tab w:val="right" w:leader="dot" w:pos="8306"/>
        </w:tabs>
      </w:pPr>
      <w:hyperlink w:anchor="_Toc234" w:history="1">
        <w:r>
          <w:rPr>
            <w:rFonts w:ascii="仿宋" w:eastAsia="仿宋" w:hAnsi="仿宋" w:cs="仿宋" w:hint="eastAsia"/>
            <w:lang w:eastAsia="zh-CN"/>
          </w:rPr>
          <w:t>(六)、烷基酚聚氧乙烯醚项目实施保障</w:t>
        </w:r>
        <w:r>
          <w:tab/>
        </w:r>
        <w:r>
          <w:fldChar w:fldCharType="begin"/>
        </w:r>
        <w:r>
          <w:instrText xml:space="preserve"> PAGEREF _Toc234 \h </w:instrText>
        </w:r>
        <w:r>
          <w:fldChar w:fldCharType="separate"/>
        </w:r>
        <w:r>
          <w:t>39</w:t>
        </w:r>
        <w:r>
          <w:fldChar w:fldCharType="end"/>
        </w:r>
      </w:hyperlink>
    </w:p>
    <w:p>
      <w:pPr>
        <w:pStyle w:val="TOC1"/>
        <w:tabs>
          <w:tab w:val="right" w:leader="dot" w:pos="8306"/>
        </w:tabs>
      </w:pPr>
      <w:hyperlink w:anchor="_Toc32017" w:history="1">
        <w:r>
          <w:rPr>
            <w:rFonts w:ascii="仿宋" w:eastAsia="仿宋" w:hAnsi="仿宋" w:cs="仿宋" w:hint="eastAsia"/>
            <w:lang w:eastAsia="zh-CN"/>
          </w:rPr>
          <w:t>七、烷基酚聚氧乙烯醚项目风险概况</w:t>
        </w:r>
        <w:r>
          <w:tab/>
        </w:r>
        <w:r>
          <w:fldChar w:fldCharType="begin"/>
        </w:r>
        <w:r>
          <w:instrText xml:space="preserve"> PAGEREF _Toc32017 \h </w:instrText>
        </w:r>
        <w:r>
          <w:fldChar w:fldCharType="separate"/>
        </w:r>
        <w:r>
          <w:t>40</w:t>
        </w:r>
        <w:r>
          <w:fldChar w:fldCharType="end"/>
        </w:r>
      </w:hyperlink>
    </w:p>
    <w:p>
      <w:pPr>
        <w:pStyle w:val="TOC2"/>
        <w:tabs>
          <w:tab w:val="right" w:leader="dot" w:pos="8306"/>
        </w:tabs>
      </w:pPr>
      <w:hyperlink w:anchor="_Toc25943" w:history="1">
        <w:r>
          <w:rPr>
            <w:rFonts w:ascii="仿宋" w:eastAsia="仿宋" w:hAnsi="仿宋" w:cs="仿宋" w:hint="eastAsia"/>
            <w:lang w:eastAsia="zh-CN"/>
          </w:rPr>
          <w:t>(一)、政策风险分析</w:t>
        </w:r>
        <w:r>
          <w:tab/>
        </w:r>
        <w:r>
          <w:fldChar w:fldCharType="begin"/>
        </w:r>
        <w:r>
          <w:instrText xml:space="preserve"> PAGEREF _Toc25943 \h </w:instrText>
        </w:r>
        <w:r>
          <w:fldChar w:fldCharType="separate"/>
        </w:r>
        <w:r>
          <w:t>40</w:t>
        </w:r>
        <w:r>
          <w:fldChar w:fldCharType="end"/>
        </w:r>
      </w:hyperlink>
    </w:p>
    <w:p>
      <w:pPr>
        <w:pStyle w:val="TOC2"/>
        <w:tabs>
          <w:tab w:val="right" w:leader="dot" w:pos="8306"/>
        </w:tabs>
      </w:pPr>
      <w:hyperlink w:anchor="_Toc19652" w:history="1">
        <w:r>
          <w:rPr>
            <w:rFonts w:ascii="仿宋" w:eastAsia="仿宋" w:hAnsi="仿宋" w:cs="仿宋" w:hint="eastAsia"/>
            <w:lang w:eastAsia="zh-CN"/>
          </w:rPr>
          <w:t>(二)、社会风险分析</w:t>
        </w:r>
        <w:r>
          <w:tab/>
        </w:r>
        <w:r>
          <w:fldChar w:fldCharType="begin"/>
        </w:r>
        <w:r>
          <w:instrText xml:space="preserve"> PAGEREF _Toc19652 \h </w:instrText>
        </w:r>
        <w:r>
          <w:fldChar w:fldCharType="separate"/>
        </w:r>
        <w:r>
          <w:t>41</w:t>
        </w:r>
        <w:r>
          <w:fldChar w:fldCharType="end"/>
        </w:r>
      </w:hyperlink>
    </w:p>
    <w:p>
      <w:pPr>
        <w:pStyle w:val="TOC2"/>
        <w:tabs>
          <w:tab w:val="right" w:leader="dot" w:pos="8306"/>
        </w:tabs>
      </w:pPr>
      <w:hyperlink w:anchor="_Toc21104" w:history="1">
        <w:r>
          <w:rPr>
            <w:rFonts w:ascii="仿宋" w:eastAsia="仿宋" w:hAnsi="仿宋" w:cs="仿宋" w:hint="eastAsia"/>
            <w:lang w:eastAsia="zh-CN"/>
          </w:rPr>
          <w:t>(三)、市场风险分析</w:t>
        </w:r>
        <w:r>
          <w:tab/>
        </w:r>
        <w:r>
          <w:fldChar w:fldCharType="begin"/>
        </w:r>
        <w:r>
          <w:instrText xml:space="preserve"> PAGEREF _Toc21104 \h </w:instrText>
        </w:r>
        <w:r>
          <w:fldChar w:fldCharType="separate"/>
        </w:r>
        <w:r>
          <w:t>43</w:t>
        </w:r>
        <w:r>
          <w:fldChar w:fldCharType="end"/>
        </w:r>
      </w:hyperlink>
    </w:p>
    <w:p>
      <w:pPr>
        <w:pStyle w:val="TOC2"/>
        <w:tabs>
          <w:tab w:val="right" w:leader="dot" w:pos="8306"/>
        </w:tabs>
      </w:pPr>
      <w:hyperlink w:anchor="_Toc30598" w:history="1">
        <w:r>
          <w:rPr>
            <w:rFonts w:ascii="仿宋" w:eastAsia="仿宋" w:hAnsi="仿宋" w:cs="仿宋" w:hint="eastAsia"/>
            <w:lang w:eastAsia="zh-CN"/>
          </w:rPr>
          <w:t>(四)、资金风险分析</w:t>
        </w:r>
        <w:r>
          <w:tab/>
        </w:r>
        <w:r>
          <w:fldChar w:fldCharType="begin"/>
        </w:r>
        <w:r>
          <w:instrText xml:space="preserve"> PAGEREF _Toc30598 \h </w:instrText>
        </w:r>
        <w:r>
          <w:fldChar w:fldCharType="separate"/>
        </w:r>
        <w:r>
          <w:t>43</w:t>
        </w:r>
        <w:r>
          <w:fldChar w:fldCharType="end"/>
        </w:r>
      </w:hyperlink>
    </w:p>
    <w:p>
      <w:pPr>
        <w:pStyle w:val="TOC2"/>
        <w:tabs>
          <w:tab w:val="right" w:leader="dot" w:pos="8306"/>
        </w:tabs>
      </w:pPr>
      <w:hyperlink w:anchor="_Toc26660" w:history="1">
        <w:r>
          <w:rPr>
            <w:rFonts w:ascii="仿宋" w:eastAsia="仿宋" w:hAnsi="仿宋" w:cs="仿宋" w:hint="eastAsia"/>
            <w:lang w:eastAsia="zh-CN"/>
          </w:rPr>
          <w:t>(五)、技术风险分析</w:t>
        </w:r>
        <w:r>
          <w:tab/>
        </w:r>
        <w:r>
          <w:fldChar w:fldCharType="begin"/>
        </w:r>
        <w:r>
          <w:instrText xml:space="preserve"> PAGEREF _Toc26660 \h </w:instrText>
        </w:r>
        <w:r>
          <w:fldChar w:fldCharType="separate"/>
        </w:r>
        <w:r>
          <w:t>45</w:t>
        </w:r>
        <w:r>
          <w:fldChar w:fldCharType="end"/>
        </w:r>
      </w:hyperlink>
    </w:p>
    <w:p>
      <w:pPr>
        <w:pStyle w:val="TOC2"/>
        <w:tabs>
          <w:tab w:val="right" w:leader="dot" w:pos="8306"/>
        </w:tabs>
      </w:pPr>
      <w:hyperlink w:anchor="_Toc12315" w:history="1">
        <w:r>
          <w:rPr>
            <w:rFonts w:ascii="仿宋" w:eastAsia="仿宋" w:hAnsi="仿宋" w:cs="仿宋" w:hint="eastAsia"/>
            <w:lang w:eastAsia="zh-CN"/>
          </w:rPr>
          <w:t>(六)、财务风险分析</w:t>
        </w:r>
        <w:r>
          <w:tab/>
        </w:r>
        <w:r>
          <w:fldChar w:fldCharType="begin"/>
        </w:r>
        <w:r>
          <w:instrText xml:space="preserve"> PAGEREF _Toc12315 \h </w:instrText>
        </w:r>
        <w:r>
          <w:fldChar w:fldCharType="separate"/>
        </w:r>
        <w:r>
          <w:t>45</w:t>
        </w:r>
        <w:r>
          <w:fldChar w:fldCharType="end"/>
        </w:r>
      </w:hyperlink>
    </w:p>
    <w:p>
      <w:pPr>
        <w:pStyle w:val="TOC2"/>
        <w:tabs>
          <w:tab w:val="right" w:leader="dot" w:pos="8306"/>
        </w:tabs>
      </w:pPr>
      <w:hyperlink w:anchor="_Toc7794" w:history="1">
        <w:r>
          <w:rPr>
            <w:rFonts w:ascii="仿宋" w:eastAsia="仿宋" w:hAnsi="仿宋" w:cs="仿宋" w:hint="eastAsia"/>
            <w:lang w:eastAsia="zh-CN"/>
          </w:rPr>
          <w:t>(七)、管理风险分析</w:t>
        </w:r>
        <w:r>
          <w:tab/>
        </w:r>
        <w:r>
          <w:fldChar w:fldCharType="begin"/>
        </w:r>
        <w:r>
          <w:instrText xml:space="preserve"> PAGEREF _Toc7794 \h </w:instrText>
        </w:r>
        <w:r>
          <w:fldChar w:fldCharType="separate"/>
        </w:r>
        <w:r>
          <w:t>47</w:t>
        </w:r>
        <w:r>
          <w:fldChar w:fldCharType="end"/>
        </w:r>
      </w:hyperlink>
    </w:p>
    <w:p>
      <w:pPr>
        <w:pStyle w:val="TOC2"/>
        <w:tabs>
          <w:tab w:val="right" w:leader="dot" w:pos="8306"/>
        </w:tabs>
      </w:pPr>
      <w:hyperlink w:anchor="_Toc1447" w:history="1">
        <w:r>
          <w:rPr>
            <w:rFonts w:ascii="仿宋" w:eastAsia="仿宋" w:hAnsi="仿宋" w:cs="仿宋" w:hint="eastAsia"/>
            <w:lang w:eastAsia="zh-CN"/>
          </w:rPr>
          <w:t>(八)、其它风险分析</w:t>
        </w:r>
        <w:r>
          <w:tab/>
        </w:r>
        <w:r>
          <w:fldChar w:fldCharType="begin"/>
        </w:r>
        <w:r>
          <w:instrText xml:space="preserve"> PAGEREF _Toc1447 \h </w:instrText>
        </w:r>
        <w:r>
          <w:fldChar w:fldCharType="separate"/>
        </w:r>
        <w:r>
          <w:t>48</w:t>
        </w:r>
        <w:r>
          <w:fldChar w:fldCharType="end"/>
        </w:r>
      </w:hyperlink>
    </w:p>
    <w:p>
      <w:pPr>
        <w:pStyle w:val="TOC2"/>
        <w:tabs>
          <w:tab w:val="right" w:leader="dot" w:pos="8306"/>
        </w:tabs>
      </w:pPr>
      <w:hyperlink w:anchor="_Toc27274" w:history="1">
        <w:r>
          <w:rPr>
            <w:rFonts w:ascii="仿宋" w:eastAsia="仿宋" w:hAnsi="仿宋" w:cs="仿宋" w:hint="eastAsia"/>
            <w:lang w:eastAsia="zh-CN"/>
          </w:rPr>
          <w:t>(九)、社会影响评估</w:t>
        </w:r>
        <w:r>
          <w:tab/>
        </w:r>
        <w:r>
          <w:fldChar w:fldCharType="begin"/>
        </w:r>
        <w:r>
          <w:instrText xml:space="preserve"> PAGEREF _Toc27274 \h </w:instrText>
        </w:r>
        <w:r>
          <w:fldChar w:fldCharType="separate"/>
        </w:r>
        <w:r>
          <w:t>49</w:t>
        </w:r>
        <w:r>
          <w:fldChar w:fldCharType="end"/>
        </w:r>
      </w:hyperlink>
    </w:p>
    <w:p>
      <w:pPr>
        <w:pStyle w:val="TOC1"/>
        <w:tabs>
          <w:tab w:val="right" w:leader="dot" w:pos="8306"/>
        </w:tabs>
      </w:pPr>
      <w:hyperlink w:anchor="_Toc6352" w:history="1">
        <w:r>
          <w:rPr>
            <w:rFonts w:ascii="仿宋" w:eastAsia="仿宋" w:hAnsi="仿宋" w:cs="仿宋" w:hint="eastAsia"/>
            <w:lang w:eastAsia="zh-CN"/>
          </w:rPr>
          <w:t>八、资源开发及综合利用分析</w:t>
        </w:r>
        <w:r>
          <w:tab/>
        </w:r>
        <w:r>
          <w:fldChar w:fldCharType="begin"/>
        </w:r>
        <w:r>
          <w:instrText xml:space="preserve"> PAGEREF _Toc6352 \h </w:instrText>
        </w:r>
        <w:r>
          <w:fldChar w:fldCharType="separate"/>
        </w:r>
        <w:r>
          <w:t>52</w:t>
        </w:r>
        <w:r>
          <w:fldChar w:fldCharType="end"/>
        </w:r>
      </w:hyperlink>
    </w:p>
    <w:p>
      <w:pPr>
        <w:pStyle w:val="TOC2"/>
        <w:tabs>
          <w:tab w:val="right" w:leader="dot" w:pos="8306"/>
        </w:tabs>
      </w:pPr>
      <w:hyperlink w:anchor="_Toc12767" w:history="1">
        <w:r>
          <w:rPr>
            <w:rFonts w:ascii="仿宋" w:eastAsia="仿宋" w:hAnsi="仿宋" w:cs="仿宋" w:hint="eastAsia"/>
            <w:lang w:eastAsia="zh-CN"/>
          </w:rPr>
          <w:t>(一)、资源开发方案。</w:t>
        </w:r>
        <w:r>
          <w:tab/>
        </w:r>
        <w:r>
          <w:fldChar w:fldCharType="begin"/>
        </w:r>
        <w:r>
          <w:instrText xml:space="preserve"> PAGEREF _Toc12767 \h </w:instrText>
        </w:r>
        <w:r>
          <w:fldChar w:fldCharType="separate"/>
        </w:r>
        <w:r>
          <w:t>52</w:t>
        </w:r>
        <w:r>
          <w:fldChar w:fldCharType="end"/>
        </w:r>
      </w:hyperlink>
    </w:p>
    <w:p>
      <w:pPr>
        <w:pStyle w:val="TOC2"/>
        <w:tabs>
          <w:tab w:val="right" w:leader="dot" w:pos="8306"/>
        </w:tabs>
      </w:pPr>
      <w:hyperlink w:anchor="_Toc2809" w:history="1">
        <w:r>
          <w:rPr>
            <w:rFonts w:ascii="仿宋" w:eastAsia="仿宋" w:hAnsi="仿宋" w:cs="仿宋" w:hint="eastAsia"/>
            <w:lang w:eastAsia="zh-CN"/>
          </w:rPr>
          <w:t>(二)、资源利用方案</w:t>
        </w:r>
        <w:r>
          <w:tab/>
        </w:r>
        <w:r>
          <w:fldChar w:fldCharType="begin"/>
        </w:r>
        <w:r>
          <w:instrText xml:space="preserve"> PAGEREF _Toc2809 \h </w:instrText>
        </w:r>
        <w:r>
          <w:fldChar w:fldCharType="separate"/>
        </w:r>
        <w:r>
          <w:t>52</w:t>
        </w:r>
        <w:r>
          <w:fldChar w:fldCharType="end"/>
        </w:r>
      </w:hyperlink>
    </w:p>
    <w:p>
      <w:pPr>
        <w:pStyle w:val="TOC2"/>
        <w:tabs>
          <w:tab w:val="right" w:leader="dot" w:pos="8306"/>
        </w:tabs>
      </w:pPr>
      <w:hyperlink w:anchor="_Toc8969" w:history="1">
        <w:r>
          <w:rPr>
            <w:rFonts w:ascii="仿宋" w:eastAsia="仿宋" w:hAnsi="仿宋" w:cs="仿宋" w:hint="eastAsia"/>
            <w:lang w:eastAsia="zh-CN"/>
          </w:rPr>
          <w:t>(三)、资源节约措施</w:t>
        </w:r>
        <w:r>
          <w:tab/>
        </w:r>
        <w:r>
          <w:fldChar w:fldCharType="begin"/>
        </w:r>
        <w:r>
          <w:instrText xml:space="preserve"> PAGEREF _Toc8969 \h </w:instrText>
        </w:r>
        <w:r>
          <w:fldChar w:fldCharType="separate"/>
        </w:r>
        <w:r>
          <w:t>54</w:t>
        </w:r>
        <w:r>
          <w:fldChar w:fldCharType="end"/>
        </w:r>
      </w:hyperlink>
    </w:p>
    <w:p>
      <w:pPr>
        <w:pStyle w:val="TOC1"/>
        <w:tabs>
          <w:tab w:val="right" w:leader="dot" w:pos="8306"/>
        </w:tabs>
      </w:pPr>
      <w:hyperlink w:anchor="_Toc49" w:history="1">
        <w:r>
          <w:rPr>
            <w:rFonts w:ascii="仿宋" w:eastAsia="仿宋" w:hAnsi="仿宋" w:cs="仿宋" w:hint="eastAsia"/>
            <w:lang w:eastAsia="zh-CN"/>
          </w:rPr>
          <w:t>九、环境和生态影响分析</w:t>
        </w:r>
        <w:r>
          <w:tab/>
        </w:r>
        <w:r>
          <w:fldChar w:fldCharType="begin"/>
        </w:r>
        <w:r>
          <w:instrText xml:space="preserve"> PAGEREF _Toc49 \h </w:instrText>
        </w:r>
        <w:r>
          <w:fldChar w:fldCharType="separate"/>
        </w:r>
        <w:r>
          <w:t>55</w:t>
        </w:r>
        <w:r>
          <w:fldChar w:fldCharType="end"/>
        </w:r>
      </w:hyperlink>
    </w:p>
    <w:p>
      <w:pPr>
        <w:pStyle w:val="TOC2"/>
        <w:tabs>
          <w:tab w:val="right" w:leader="dot" w:pos="8306"/>
        </w:tabs>
      </w:pPr>
      <w:hyperlink w:anchor="_Toc2655" w:history="1">
        <w:r>
          <w:rPr>
            <w:rFonts w:ascii="仿宋" w:eastAsia="仿宋" w:hAnsi="仿宋" w:cs="仿宋" w:hint="eastAsia"/>
            <w:lang w:eastAsia="zh-CN"/>
          </w:rPr>
          <w:t>(一)、环境和生态现状</w:t>
        </w:r>
        <w:r>
          <w:tab/>
        </w:r>
        <w:r>
          <w:fldChar w:fldCharType="begin"/>
        </w:r>
        <w:r>
          <w:instrText xml:space="preserve"> PAGEREF _Toc2655 \h </w:instrText>
        </w:r>
        <w:r>
          <w:fldChar w:fldCharType="separate"/>
        </w:r>
        <w:r>
          <w:t>55</w:t>
        </w:r>
        <w:r>
          <w:fldChar w:fldCharType="end"/>
        </w:r>
      </w:hyperlink>
    </w:p>
    <w:p>
      <w:pPr>
        <w:pStyle w:val="TOC2"/>
        <w:tabs>
          <w:tab w:val="right" w:leader="dot" w:pos="8306"/>
        </w:tabs>
      </w:pPr>
      <w:hyperlink w:anchor="_Toc4562" w:history="1">
        <w:r>
          <w:rPr>
            <w:rFonts w:ascii="仿宋" w:eastAsia="仿宋" w:hAnsi="仿宋" w:cs="仿宋" w:hint="eastAsia"/>
            <w:lang w:eastAsia="zh-CN"/>
          </w:rPr>
          <w:t>(二)、生态环境影响分析</w:t>
        </w:r>
        <w:r>
          <w:tab/>
        </w:r>
        <w:r>
          <w:fldChar w:fldCharType="begin"/>
        </w:r>
        <w:r>
          <w:instrText xml:space="preserve"> PAGEREF _Toc4562 \h </w:instrText>
        </w:r>
        <w:r>
          <w:fldChar w:fldCharType="separate"/>
        </w:r>
        <w:r>
          <w:t>56</w:t>
        </w:r>
        <w:r>
          <w:fldChar w:fldCharType="end"/>
        </w:r>
      </w:hyperlink>
    </w:p>
    <w:p>
      <w:pPr>
        <w:pStyle w:val="TOC2"/>
        <w:tabs>
          <w:tab w:val="right" w:leader="dot" w:pos="8306"/>
        </w:tabs>
      </w:pPr>
      <w:hyperlink w:anchor="_Toc10416" w:history="1">
        <w:r>
          <w:rPr>
            <w:rFonts w:ascii="仿宋" w:eastAsia="仿宋" w:hAnsi="仿宋" w:cs="仿宋" w:hint="eastAsia"/>
            <w:lang w:eastAsia="zh-CN"/>
          </w:rPr>
          <w:t>(三)、生态环境保护措施</w:t>
        </w:r>
        <w:r>
          <w:tab/>
        </w:r>
        <w:r>
          <w:fldChar w:fldCharType="begin"/>
        </w:r>
        <w:r>
          <w:instrText xml:space="preserve"> PAGEREF _Toc10416 \h </w:instrText>
        </w:r>
        <w:r>
          <w:fldChar w:fldCharType="separate"/>
        </w:r>
        <w:r>
          <w:t>57</w:t>
        </w:r>
        <w:r>
          <w:fldChar w:fldCharType="end"/>
        </w:r>
      </w:hyperlink>
    </w:p>
    <w:p>
      <w:pPr>
        <w:pStyle w:val="TOC2"/>
        <w:tabs>
          <w:tab w:val="right" w:leader="dot" w:pos="8306"/>
        </w:tabs>
      </w:pPr>
      <w:hyperlink w:anchor="_Toc16101" w:history="1">
        <w:r>
          <w:rPr>
            <w:rFonts w:ascii="仿宋" w:eastAsia="仿宋" w:hAnsi="仿宋" w:cs="仿宋" w:hint="eastAsia"/>
            <w:lang w:eastAsia="zh-CN"/>
          </w:rPr>
          <w:t>(四)、地质灾害影响分析</w:t>
        </w:r>
        <w:r>
          <w:tab/>
        </w:r>
        <w:r>
          <w:fldChar w:fldCharType="begin"/>
        </w:r>
        <w:r>
          <w:instrText xml:space="preserve"> PAGEREF _Toc16101 \h </w:instrText>
        </w:r>
        <w:r>
          <w:fldChar w:fldCharType="separate"/>
        </w:r>
        <w:r>
          <w:t>60</w:t>
        </w:r>
        <w:r>
          <w:fldChar w:fldCharType="end"/>
        </w:r>
      </w:hyperlink>
    </w:p>
    <w:p>
      <w:pPr>
        <w:pStyle w:val="TOC2"/>
        <w:tabs>
          <w:tab w:val="right" w:leader="dot" w:pos="8306"/>
        </w:tabs>
      </w:pPr>
      <w:hyperlink w:anchor="_Toc1162" w:history="1">
        <w:r>
          <w:rPr>
            <w:rFonts w:ascii="仿宋" w:eastAsia="仿宋" w:hAnsi="仿宋" w:cs="仿宋" w:hint="eastAsia"/>
            <w:lang w:eastAsia="zh-CN"/>
          </w:rPr>
          <w:t>(五)、特殊环境影响</w:t>
        </w:r>
        <w:r>
          <w:tab/>
        </w:r>
        <w:r>
          <w:fldChar w:fldCharType="begin"/>
        </w:r>
        <w:r>
          <w:instrText xml:space="preserve"> PAGEREF _Toc1162 \h </w:instrText>
        </w:r>
        <w:r>
          <w:fldChar w:fldCharType="separate"/>
        </w:r>
        <w:r>
          <w:t>60</w:t>
        </w:r>
        <w:r>
          <w:fldChar w:fldCharType="end"/>
        </w:r>
      </w:hyperlink>
    </w:p>
    <w:p>
      <w:pPr>
        <w:pStyle w:val="TOC1"/>
        <w:tabs>
          <w:tab w:val="right" w:leader="dot" w:pos="8306"/>
        </w:tabs>
      </w:pPr>
      <w:hyperlink w:anchor="_Toc4286" w:history="1">
        <w:r>
          <w:rPr>
            <w:rFonts w:ascii="仿宋" w:eastAsia="仿宋" w:hAnsi="仿宋" w:cs="仿宋" w:hint="eastAsia"/>
            <w:lang w:eastAsia="zh-CN"/>
          </w:rPr>
          <w:t>十、经济影响分析</w:t>
        </w:r>
        <w:r>
          <w:tab/>
        </w:r>
        <w:r>
          <w:fldChar w:fldCharType="begin"/>
        </w:r>
        <w:r>
          <w:instrText xml:space="preserve"> PAGEREF _Toc4286 \h </w:instrText>
        </w:r>
        <w:r>
          <w:fldChar w:fldCharType="separate"/>
        </w:r>
        <w:r>
          <w:t>61</w:t>
        </w:r>
        <w:r>
          <w:fldChar w:fldCharType="end"/>
        </w:r>
      </w:hyperlink>
    </w:p>
    <w:p>
      <w:pPr>
        <w:pStyle w:val="TOC2"/>
        <w:tabs>
          <w:tab w:val="right" w:leader="dot" w:pos="8306"/>
        </w:tabs>
      </w:pPr>
      <w:hyperlink w:anchor="_Toc13035" w:history="1">
        <w:r>
          <w:rPr>
            <w:rFonts w:ascii="仿宋" w:eastAsia="仿宋" w:hAnsi="仿宋" w:cs="仿宋" w:hint="eastAsia"/>
            <w:lang w:eastAsia="zh-CN"/>
          </w:rPr>
          <w:t>(一)、经济费用效益或费用效果分析</w:t>
        </w:r>
        <w:r>
          <w:tab/>
        </w:r>
        <w:r>
          <w:fldChar w:fldCharType="begin"/>
        </w:r>
        <w:r>
          <w:instrText xml:space="preserve"> PAGEREF _Toc13035 \h </w:instrText>
        </w:r>
        <w:r>
          <w:fldChar w:fldCharType="separate"/>
        </w:r>
        <w:r>
          <w:t>61</w:t>
        </w:r>
        <w:r>
          <w:fldChar w:fldCharType="end"/>
        </w:r>
      </w:hyperlink>
    </w:p>
    <w:p>
      <w:pPr>
        <w:pStyle w:val="TOC2"/>
        <w:tabs>
          <w:tab w:val="right" w:leader="dot" w:pos="8306"/>
        </w:tabs>
      </w:pPr>
      <w:hyperlink w:anchor="_Toc7541" w:history="1">
        <w:r>
          <w:rPr>
            <w:rFonts w:ascii="仿宋" w:eastAsia="仿宋" w:hAnsi="仿宋" w:cs="仿宋" w:hint="eastAsia"/>
            <w:lang w:eastAsia="zh-CN"/>
          </w:rPr>
          <w:t>(二)、行业影响分析</w:t>
        </w:r>
        <w:r>
          <w:tab/>
        </w:r>
        <w:r>
          <w:fldChar w:fldCharType="begin"/>
        </w:r>
        <w:r>
          <w:instrText xml:space="preserve"> PAGEREF _Toc7541 \h </w:instrText>
        </w:r>
        <w:r>
          <w:fldChar w:fldCharType="separate"/>
        </w:r>
        <w:r>
          <w:t>63</w:t>
        </w:r>
        <w:r>
          <w:fldChar w:fldCharType="end"/>
        </w:r>
      </w:hyperlink>
    </w:p>
    <w:p>
      <w:pPr>
        <w:pStyle w:val="TOC2"/>
        <w:tabs>
          <w:tab w:val="right" w:leader="dot" w:pos="8306"/>
        </w:tabs>
      </w:pPr>
      <w:hyperlink w:anchor="_Toc14935" w:history="1">
        <w:r>
          <w:rPr>
            <w:rFonts w:ascii="仿宋" w:eastAsia="仿宋" w:hAnsi="仿宋" w:cs="仿宋" w:hint="eastAsia"/>
            <w:lang w:eastAsia="zh-CN"/>
          </w:rPr>
          <w:t>(三)、区域经济影响分析</w:t>
        </w:r>
        <w:r>
          <w:tab/>
        </w:r>
        <w:r>
          <w:fldChar w:fldCharType="begin"/>
        </w:r>
        <w:r>
          <w:instrText xml:space="preserve"> PAGEREF _Toc14935 \h </w:instrText>
        </w:r>
        <w:r>
          <w:fldChar w:fldCharType="separate"/>
        </w:r>
        <w:r>
          <w:t>65</w:t>
        </w:r>
        <w:r>
          <w:fldChar w:fldCharType="end"/>
        </w:r>
      </w:hyperlink>
    </w:p>
    <w:p>
      <w:pPr>
        <w:pStyle w:val="TOC2"/>
        <w:tabs>
          <w:tab w:val="right" w:leader="dot" w:pos="8306"/>
        </w:tabs>
      </w:pPr>
      <w:hyperlink w:anchor="_Toc7970" w:history="1">
        <w:r>
          <w:rPr>
            <w:rFonts w:ascii="仿宋" w:eastAsia="仿宋" w:hAnsi="仿宋" w:cs="仿宋" w:hint="eastAsia"/>
            <w:lang w:eastAsia="zh-CN"/>
          </w:rPr>
          <w:t>(四)、宏观经济影响分析</w:t>
        </w:r>
        <w:r>
          <w:tab/>
        </w:r>
        <w:r>
          <w:fldChar w:fldCharType="begin"/>
        </w:r>
        <w:r>
          <w:instrText xml:space="preserve"> PAGEREF _Toc7970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8253"/>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5104"/>
      <w:r>
        <w:rPr>
          <w:rFonts w:ascii="仿宋" w:eastAsia="仿宋" w:hAnsi="仿宋" w:cs="仿宋" w:hint="eastAsia"/>
          <w:lang w:eastAsia="zh-CN"/>
        </w:rPr>
        <w:t>(一)、烷基酚聚氧乙烯醚项目承办单位背景分析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(集团)有限公司实现营业收入XX万元，同比增长XX%。其中，主营业业务烷基酚聚氧乙烯醚生产及销售收入为XX万元，占营业总收入的XX%。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https://d.book118.com/318117137127006022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烷基酚聚氧乙烯醚行业相关项目实施计划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烷基酚聚氧乙烯醚行业相关项目实施计划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烷基酚聚氧乙烯醚行业相关项目实施计划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烷基酚聚氧乙烯醚行业相关项目实施计划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烷基酚聚氧乙烯醚行业相关项目实施计划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D435E0"/>
    <w:rsid w:val="7DD435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18117137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2023-12-31T03:16:00Z</dcterms:created>
  <dcterms:modified xsi:type="dcterms:W3CDTF">2023-12-31T03:16:09Z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0572B71732D74360830F687DEF405AA3_11</vt:lpwstr>
  </property>
  <property fmtid="{D5CDD505-2E9C-101B-9397-08002B2CF9AE}" pid="3" name="KSOProductBuildVer">
    <vt:lpwstr>2052-12.1.0.16120</vt:lpwstr>
  </property>
</Properties>
</file>