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低压控制器项目规划设计方案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01" w:history="1">
        <w:r>
          <w:rPr>
            <w:rFonts w:ascii="仿宋" w:eastAsia="仿宋" w:hAnsi="仿宋" w:cs="仿宋" w:hint="eastAsia"/>
            <w:lang w:eastAsia="zh-CN"/>
          </w:rPr>
          <w:t>概论</w:t>
        </w:r>
        <w:r>
          <w:tab/>
        </w:r>
        <w:r>
          <w:fldChar w:fldCharType="begin"/>
        </w:r>
        <w:r>
          <w:instrText xml:space="preserve"> PAGEREF _Toc21201 \h </w:instrText>
        </w:r>
        <w:r>
          <w:fldChar w:fldCharType="separate"/>
        </w:r>
        <w:r>
          <w:t>3</w:t>
        </w:r>
        <w:r>
          <w:fldChar w:fldCharType="end"/>
        </w:r>
      </w:hyperlink>
    </w:p>
    <w:p>
      <w:pPr>
        <w:pStyle w:val="TOC1"/>
        <w:tabs>
          <w:tab w:val="right" w:leader="dot" w:pos="8306"/>
        </w:tabs>
      </w:pPr>
      <w:hyperlink w:anchor="_Toc19959" w:history="1">
        <w:r>
          <w:rPr>
            <w:rFonts w:ascii="仿宋" w:eastAsia="仿宋" w:hAnsi="仿宋" w:cs="仿宋" w:hint="eastAsia"/>
            <w:lang w:eastAsia="zh-CN"/>
          </w:rPr>
          <w:t>一、低压控制器项目绩效评估</w:t>
        </w:r>
        <w:r>
          <w:tab/>
        </w:r>
        <w:r>
          <w:fldChar w:fldCharType="begin"/>
        </w:r>
        <w:r>
          <w:instrText xml:space="preserve"> PAGEREF _Toc19959 \h </w:instrText>
        </w:r>
        <w:r>
          <w:fldChar w:fldCharType="separate"/>
        </w:r>
        <w:r>
          <w:t>3</w:t>
        </w:r>
        <w:r>
          <w:fldChar w:fldCharType="end"/>
        </w:r>
      </w:hyperlink>
    </w:p>
    <w:p>
      <w:pPr>
        <w:pStyle w:val="TOC2"/>
        <w:tabs>
          <w:tab w:val="right" w:leader="dot" w:pos="8306"/>
        </w:tabs>
      </w:pPr>
      <w:hyperlink w:anchor="_Toc13166" w:history="1">
        <w:r>
          <w:rPr>
            <w:rFonts w:ascii="仿宋" w:eastAsia="仿宋" w:hAnsi="仿宋" w:cs="仿宋" w:hint="eastAsia"/>
            <w:lang w:eastAsia="zh-CN"/>
          </w:rPr>
          <w:t>(一)、绩效评估指标</w:t>
        </w:r>
        <w:r>
          <w:tab/>
        </w:r>
        <w:r>
          <w:fldChar w:fldCharType="begin"/>
        </w:r>
        <w:r>
          <w:instrText xml:space="preserve"> PAGEREF _Toc13166 \h </w:instrText>
        </w:r>
        <w:r>
          <w:fldChar w:fldCharType="separate"/>
        </w:r>
        <w:r>
          <w:t>3</w:t>
        </w:r>
        <w:r>
          <w:fldChar w:fldCharType="end"/>
        </w:r>
      </w:hyperlink>
    </w:p>
    <w:p>
      <w:pPr>
        <w:pStyle w:val="TOC2"/>
        <w:tabs>
          <w:tab w:val="right" w:leader="dot" w:pos="8306"/>
        </w:tabs>
      </w:pPr>
      <w:hyperlink w:anchor="_Toc25153" w:history="1">
        <w:r>
          <w:rPr>
            <w:rFonts w:ascii="仿宋" w:eastAsia="仿宋" w:hAnsi="仿宋" w:cs="仿宋" w:hint="eastAsia"/>
            <w:lang w:eastAsia="zh-CN"/>
          </w:rPr>
          <w:t>(二)、绩效评估方法</w:t>
        </w:r>
        <w:r>
          <w:tab/>
        </w:r>
        <w:r>
          <w:fldChar w:fldCharType="begin"/>
        </w:r>
        <w:r>
          <w:instrText xml:space="preserve"> PAGEREF _Toc25153 \h </w:instrText>
        </w:r>
        <w:r>
          <w:fldChar w:fldCharType="separate"/>
        </w:r>
        <w:r>
          <w:t>4</w:t>
        </w:r>
        <w:r>
          <w:fldChar w:fldCharType="end"/>
        </w:r>
      </w:hyperlink>
    </w:p>
    <w:p>
      <w:pPr>
        <w:pStyle w:val="TOC2"/>
        <w:tabs>
          <w:tab w:val="right" w:leader="dot" w:pos="8306"/>
        </w:tabs>
      </w:pPr>
      <w:hyperlink w:anchor="_Toc19539" w:history="1">
        <w:r>
          <w:rPr>
            <w:rFonts w:ascii="仿宋" w:eastAsia="仿宋" w:hAnsi="仿宋" w:cs="仿宋" w:hint="eastAsia"/>
            <w:lang w:eastAsia="zh-CN"/>
          </w:rPr>
          <w:t>(三)、绩效评估周期</w:t>
        </w:r>
        <w:r>
          <w:tab/>
        </w:r>
        <w:r>
          <w:fldChar w:fldCharType="begin"/>
        </w:r>
        <w:r>
          <w:instrText xml:space="preserve"> PAGEREF _Toc19539 \h </w:instrText>
        </w:r>
        <w:r>
          <w:fldChar w:fldCharType="separate"/>
        </w:r>
        <w:r>
          <w:t>5</w:t>
        </w:r>
        <w:r>
          <w:fldChar w:fldCharType="end"/>
        </w:r>
      </w:hyperlink>
    </w:p>
    <w:p>
      <w:pPr>
        <w:pStyle w:val="TOC1"/>
        <w:tabs>
          <w:tab w:val="right" w:leader="dot" w:pos="8306"/>
        </w:tabs>
      </w:pPr>
      <w:hyperlink w:anchor="_Toc11757" w:history="1">
        <w:r>
          <w:rPr>
            <w:rFonts w:ascii="仿宋" w:eastAsia="仿宋" w:hAnsi="仿宋" w:cs="仿宋" w:hint="eastAsia"/>
            <w:lang w:eastAsia="zh-CN"/>
          </w:rPr>
          <w:t>二、产品规划分析</w:t>
        </w:r>
        <w:r>
          <w:tab/>
        </w:r>
        <w:r>
          <w:fldChar w:fldCharType="begin"/>
        </w:r>
        <w:r>
          <w:instrText xml:space="preserve"> PAGEREF _Toc11757 \h </w:instrText>
        </w:r>
        <w:r>
          <w:fldChar w:fldCharType="separate"/>
        </w:r>
        <w:r>
          <w:t>6</w:t>
        </w:r>
        <w:r>
          <w:fldChar w:fldCharType="end"/>
        </w:r>
      </w:hyperlink>
    </w:p>
    <w:p>
      <w:pPr>
        <w:pStyle w:val="TOC2"/>
        <w:tabs>
          <w:tab w:val="right" w:leader="dot" w:pos="8306"/>
        </w:tabs>
      </w:pPr>
      <w:hyperlink w:anchor="_Toc24410" w:history="1">
        <w:r>
          <w:rPr>
            <w:rFonts w:ascii="仿宋" w:eastAsia="仿宋" w:hAnsi="仿宋" w:cs="仿宋" w:hint="eastAsia"/>
            <w:lang w:eastAsia="zh-CN"/>
          </w:rPr>
          <w:t>(一)、产品规划</w:t>
        </w:r>
        <w:r>
          <w:tab/>
        </w:r>
        <w:r>
          <w:fldChar w:fldCharType="begin"/>
        </w:r>
        <w:r>
          <w:instrText xml:space="preserve"> PAGEREF _Toc24410 \h </w:instrText>
        </w:r>
        <w:r>
          <w:fldChar w:fldCharType="separate"/>
        </w:r>
        <w:r>
          <w:t>6</w:t>
        </w:r>
        <w:r>
          <w:fldChar w:fldCharType="end"/>
        </w:r>
      </w:hyperlink>
    </w:p>
    <w:p>
      <w:pPr>
        <w:pStyle w:val="TOC2"/>
        <w:tabs>
          <w:tab w:val="right" w:leader="dot" w:pos="8306"/>
        </w:tabs>
      </w:pPr>
      <w:hyperlink w:anchor="_Toc26450" w:history="1">
        <w:r>
          <w:rPr>
            <w:rFonts w:ascii="仿宋" w:eastAsia="仿宋" w:hAnsi="仿宋" w:cs="仿宋" w:hint="eastAsia"/>
            <w:lang w:eastAsia="zh-CN"/>
          </w:rPr>
          <w:t>(二)、建设规模</w:t>
        </w:r>
        <w:r>
          <w:tab/>
        </w:r>
        <w:r>
          <w:fldChar w:fldCharType="begin"/>
        </w:r>
        <w:r>
          <w:instrText xml:space="preserve"> PAGEREF _Toc26450 \h </w:instrText>
        </w:r>
        <w:r>
          <w:fldChar w:fldCharType="separate"/>
        </w:r>
        <w:r>
          <w:t>7</w:t>
        </w:r>
        <w:r>
          <w:fldChar w:fldCharType="end"/>
        </w:r>
      </w:hyperlink>
    </w:p>
    <w:p>
      <w:pPr>
        <w:pStyle w:val="TOC1"/>
        <w:tabs>
          <w:tab w:val="right" w:leader="dot" w:pos="8306"/>
        </w:tabs>
      </w:pPr>
      <w:hyperlink w:anchor="_Toc24029" w:history="1">
        <w:r>
          <w:rPr>
            <w:rFonts w:ascii="仿宋" w:eastAsia="仿宋" w:hAnsi="仿宋" w:cs="仿宋" w:hint="eastAsia"/>
            <w:lang w:eastAsia="zh-CN"/>
          </w:rPr>
          <w:t>三、低压控制器项目建设单位说明</w:t>
        </w:r>
        <w:r>
          <w:tab/>
        </w:r>
        <w:r>
          <w:fldChar w:fldCharType="begin"/>
        </w:r>
        <w:r>
          <w:instrText xml:space="preserve"> PAGEREF _Toc24029 \h </w:instrText>
        </w:r>
        <w:r>
          <w:fldChar w:fldCharType="separate"/>
        </w:r>
        <w:r>
          <w:t>8</w:t>
        </w:r>
        <w:r>
          <w:fldChar w:fldCharType="end"/>
        </w:r>
      </w:hyperlink>
    </w:p>
    <w:p>
      <w:pPr>
        <w:pStyle w:val="TOC2"/>
        <w:tabs>
          <w:tab w:val="right" w:leader="dot" w:pos="8306"/>
        </w:tabs>
      </w:pPr>
      <w:hyperlink w:anchor="_Toc25939" w:history="1">
        <w:r>
          <w:rPr>
            <w:rFonts w:ascii="仿宋" w:eastAsia="仿宋" w:hAnsi="仿宋" w:cs="仿宋" w:hint="eastAsia"/>
            <w:lang w:eastAsia="zh-CN"/>
          </w:rPr>
          <w:t>(一)、低压控制器项目承办单位基本情况</w:t>
        </w:r>
        <w:r>
          <w:tab/>
        </w:r>
        <w:r>
          <w:fldChar w:fldCharType="begin"/>
        </w:r>
        <w:r>
          <w:instrText xml:space="preserve"> PAGEREF _Toc25939 \h </w:instrText>
        </w:r>
        <w:r>
          <w:fldChar w:fldCharType="separate"/>
        </w:r>
        <w:r>
          <w:t>8</w:t>
        </w:r>
        <w:r>
          <w:fldChar w:fldCharType="end"/>
        </w:r>
      </w:hyperlink>
    </w:p>
    <w:p>
      <w:pPr>
        <w:pStyle w:val="TOC2"/>
        <w:tabs>
          <w:tab w:val="right" w:leader="dot" w:pos="8306"/>
        </w:tabs>
      </w:pPr>
      <w:hyperlink w:anchor="_Toc2651" w:history="1">
        <w:r>
          <w:rPr>
            <w:rFonts w:ascii="仿宋" w:eastAsia="仿宋" w:hAnsi="仿宋" w:cs="仿宋" w:hint="eastAsia"/>
            <w:lang w:eastAsia="zh-CN"/>
          </w:rPr>
          <w:t>(二)、公司经济效益分析</w:t>
        </w:r>
        <w:r>
          <w:tab/>
        </w:r>
        <w:r>
          <w:fldChar w:fldCharType="begin"/>
        </w:r>
        <w:r>
          <w:instrText xml:space="preserve"> PAGEREF _Toc2651 \h </w:instrText>
        </w:r>
        <w:r>
          <w:fldChar w:fldCharType="separate"/>
        </w:r>
        <w:r>
          <w:t>9</w:t>
        </w:r>
        <w:r>
          <w:fldChar w:fldCharType="end"/>
        </w:r>
      </w:hyperlink>
    </w:p>
    <w:p>
      <w:pPr>
        <w:pStyle w:val="TOC1"/>
        <w:tabs>
          <w:tab w:val="right" w:leader="dot" w:pos="8306"/>
        </w:tabs>
      </w:pPr>
      <w:hyperlink w:anchor="_Toc13046" w:history="1">
        <w:r>
          <w:rPr>
            <w:rFonts w:ascii="仿宋" w:eastAsia="仿宋" w:hAnsi="仿宋" w:cs="仿宋" w:hint="eastAsia"/>
            <w:lang w:eastAsia="zh-CN"/>
          </w:rPr>
          <w:t>四、低压控制器项目土建工程</w:t>
        </w:r>
        <w:r>
          <w:tab/>
        </w:r>
        <w:r>
          <w:fldChar w:fldCharType="begin"/>
        </w:r>
        <w:r>
          <w:instrText xml:space="preserve"> PAGEREF _Toc13046 \h </w:instrText>
        </w:r>
        <w:r>
          <w:fldChar w:fldCharType="separate"/>
        </w:r>
        <w:r>
          <w:t>10</w:t>
        </w:r>
        <w:r>
          <w:fldChar w:fldCharType="end"/>
        </w:r>
      </w:hyperlink>
    </w:p>
    <w:p>
      <w:pPr>
        <w:pStyle w:val="TOC2"/>
        <w:tabs>
          <w:tab w:val="right" w:leader="dot" w:pos="8306"/>
        </w:tabs>
      </w:pPr>
      <w:hyperlink w:anchor="_Toc21564" w:history="1">
        <w:r>
          <w:rPr>
            <w:rFonts w:ascii="仿宋" w:eastAsia="仿宋" w:hAnsi="仿宋" w:cs="仿宋" w:hint="eastAsia"/>
            <w:lang w:eastAsia="zh-CN"/>
          </w:rPr>
          <w:t>(一)、建筑工程设计原则</w:t>
        </w:r>
        <w:r>
          <w:tab/>
        </w:r>
        <w:r>
          <w:fldChar w:fldCharType="begin"/>
        </w:r>
        <w:r>
          <w:instrText xml:space="preserve"> PAGEREF _Toc21564 \h </w:instrText>
        </w:r>
        <w:r>
          <w:fldChar w:fldCharType="separate"/>
        </w:r>
        <w:r>
          <w:t>10</w:t>
        </w:r>
        <w:r>
          <w:fldChar w:fldCharType="end"/>
        </w:r>
      </w:hyperlink>
    </w:p>
    <w:p>
      <w:pPr>
        <w:pStyle w:val="TOC2"/>
        <w:tabs>
          <w:tab w:val="right" w:leader="dot" w:pos="8306"/>
        </w:tabs>
      </w:pPr>
      <w:hyperlink w:anchor="_Toc14484" w:history="1">
        <w:r>
          <w:rPr>
            <w:rFonts w:ascii="仿宋" w:eastAsia="仿宋" w:hAnsi="仿宋" w:cs="仿宋" w:hint="eastAsia"/>
            <w:lang w:eastAsia="zh-CN"/>
          </w:rPr>
          <w:t>(二)、土建工程设计年限及安全等级</w:t>
        </w:r>
        <w:r>
          <w:tab/>
        </w:r>
        <w:r>
          <w:fldChar w:fldCharType="begin"/>
        </w:r>
        <w:r>
          <w:instrText xml:space="preserve"> PAGEREF _Toc14484 \h </w:instrText>
        </w:r>
        <w:r>
          <w:fldChar w:fldCharType="separate"/>
        </w:r>
        <w:r>
          <w:t>11</w:t>
        </w:r>
        <w:r>
          <w:fldChar w:fldCharType="end"/>
        </w:r>
      </w:hyperlink>
    </w:p>
    <w:p>
      <w:pPr>
        <w:pStyle w:val="TOC2"/>
        <w:tabs>
          <w:tab w:val="right" w:leader="dot" w:pos="8306"/>
        </w:tabs>
      </w:pPr>
      <w:hyperlink w:anchor="_Toc9921" w:history="1">
        <w:r>
          <w:rPr>
            <w:rFonts w:ascii="仿宋" w:eastAsia="仿宋" w:hAnsi="仿宋" w:cs="仿宋" w:hint="eastAsia"/>
            <w:lang w:eastAsia="zh-CN"/>
          </w:rPr>
          <w:t>(三)、建筑工程设计总体要求</w:t>
        </w:r>
        <w:r>
          <w:tab/>
        </w:r>
        <w:r>
          <w:fldChar w:fldCharType="begin"/>
        </w:r>
        <w:r>
          <w:instrText xml:space="preserve"> PAGEREF _Toc9921 \h </w:instrText>
        </w:r>
        <w:r>
          <w:fldChar w:fldCharType="separate"/>
        </w:r>
        <w:r>
          <w:t>12</w:t>
        </w:r>
        <w:r>
          <w:fldChar w:fldCharType="end"/>
        </w:r>
      </w:hyperlink>
    </w:p>
    <w:p>
      <w:pPr>
        <w:pStyle w:val="TOC2"/>
        <w:tabs>
          <w:tab w:val="right" w:leader="dot" w:pos="8306"/>
        </w:tabs>
      </w:pPr>
      <w:hyperlink w:anchor="_Toc28557" w:history="1">
        <w:r>
          <w:rPr>
            <w:rFonts w:ascii="仿宋" w:eastAsia="仿宋" w:hAnsi="仿宋" w:cs="仿宋" w:hint="eastAsia"/>
            <w:lang w:eastAsia="zh-CN"/>
          </w:rPr>
          <w:t>(四)、土建工程建设指标</w:t>
        </w:r>
        <w:r>
          <w:tab/>
        </w:r>
        <w:r>
          <w:fldChar w:fldCharType="begin"/>
        </w:r>
        <w:r>
          <w:instrText xml:space="preserve"> PAGEREF _Toc28557 \h </w:instrText>
        </w:r>
        <w:r>
          <w:fldChar w:fldCharType="separate"/>
        </w:r>
        <w:r>
          <w:t>13</w:t>
        </w:r>
        <w:r>
          <w:fldChar w:fldCharType="end"/>
        </w:r>
      </w:hyperlink>
    </w:p>
    <w:p>
      <w:pPr>
        <w:pStyle w:val="TOC1"/>
        <w:tabs>
          <w:tab w:val="right" w:leader="dot" w:pos="8306"/>
        </w:tabs>
      </w:pPr>
      <w:hyperlink w:anchor="_Toc27744" w:history="1">
        <w:r>
          <w:rPr>
            <w:rFonts w:ascii="仿宋" w:eastAsia="仿宋" w:hAnsi="仿宋" w:cs="仿宋" w:hint="eastAsia"/>
            <w:lang w:eastAsia="zh-CN"/>
          </w:rPr>
          <w:t>五、低压控制器项目文档管理</w:t>
        </w:r>
        <w:r>
          <w:tab/>
        </w:r>
        <w:r>
          <w:fldChar w:fldCharType="begin"/>
        </w:r>
        <w:r>
          <w:instrText xml:space="preserve"> PAGEREF _Toc27744 \h </w:instrText>
        </w:r>
        <w:r>
          <w:fldChar w:fldCharType="separate"/>
        </w:r>
        <w:r>
          <w:t>13</w:t>
        </w:r>
        <w:r>
          <w:fldChar w:fldCharType="end"/>
        </w:r>
      </w:hyperlink>
    </w:p>
    <w:p>
      <w:pPr>
        <w:pStyle w:val="TOC2"/>
        <w:tabs>
          <w:tab w:val="right" w:leader="dot" w:pos="8306"/>
        </w:tabs>
      </w:pPr>
      <w:hyperlink w:anchor="_Toc31918" w:history="1">
        <w:r>
          <w:rPr>
            <w:rFonts w:ascii="仿宋" w:eastAsia="仿宋" w:hAnsi="仿宋" w:cs="仿宋" w:hint="eastAsia"/>
            <w:lang w:eastAsia="zh-CN"/>
          </w:rPr>
          <w:t>(一)、文档编制与审查</w:t>
        </w:r>
        <w:r>
          <w:tab/>
        </w:r>
        <w:r>
          <w:fldChar w:fldCharType="begin"/>
        </w:r>
        <w:r>
          <w:instrText xml:space="preserve"> PAGEREF _Toc31918 \h </w:instrText>
        </w:r>
        <w:r>
          <w:fldChar w:fldCharType="separate"/>
        </w:r>
        <w:r>
          <w:t>13</w:t>
        </w:r>
        <w:r>
          <w:fldChar w:fldCharType="end"/>
        </w:r>
      </w:hyperlink>
    </w:p>
    <w:p>
      <w:pPr>
        <w:pStyle w:val="TOC2"/>
        <w:tabs>
          <w:tab w:val="right" w:leader="dot" w:pos="8306"/>
        </w:tabs>
      </w:pPr>
      <w:hyperlink w:anchor="_Toc21026" w:history="1">
        <w:r>
          <w:rPr>
            <w:rFonts w:ascii="仿宋" w:eastAsia="仿宋" w:hAnsi="仿宋" w:cs="仿宋" w:hint="eastAsia"/>
            <w:lang w:eastAsia="zh-CN"/>
          </w:rPr>
          <w:t>(二)、文档发布与分发</w:t>
        </w:r>
        <w:r>
          <w:tab/>
        </w:r>
        <w:r>
          <w:fldChar w:fldCharType="begin"/>
        </w:r>
        <w:r>
          <w:instrText xml:space="preserve"> PAGEREF _Toc21026 \h </w:instrText>
        </w:r>
        <w:r>
          <w:fldChar w:fldCharType="separate"/>
        </w:r>
        <w:r>
          <w:t>14</w:t>
        </w:r>
        <w:r>
          <w:fldChar w:fldCharType="end"/>
        </w:r>
      </w:hyperlink>
    </w:p>
    <w:p>
      <w:pPr>
        <w:pStyle w:val="TOC2"/>
        <w:tabs>
          <w:tab w:val="right" w:leader="dot" w:pos="8306"/>
        </w:tabs>
      </w:pPr>
      <w:hyperlink w:anchor="_Toc11939" w:history="1">
        <w:r>
          <w:rPr>
            <w:rFonts w:ascii="仿宋" w:eastAsia="仿宋" w:hAnsi="仿宋" w:cs="仿宋" w:hint="eastAsia"/>
            <w:lang w:eastAsia="zh-CN"/>
          </w:rPr>
          <w:t>(三)、文档存档与归档</w:t>
        </w:r>
        <w:r>
          <w:tab/>
        </w:r>
        <w:r>
          <w:fldChar w:fldCharType="begin"/>
        </w:r>
        <w:r>
          <w:instrText xml:space="preserve"> PAGEREF _Toc11939 \h </w:instrText>
        </w:r>
        <w:r>
          <w:fldChar w:fldCharType="separate"/>
        </w:r>
        <w:r>
          <w:t>15</w:t>
        </w:r>
        <w:r>
          <w:fldChar w:fldCharType="end"/>
        </w:r>
      </w:hyperlink>
    </w:p>
    <w:p>
      <w:pPr>
        <w:pStyle w:val="TOC1"/>
        <w:tabs>
          <w:tab w:val="right" w:leader="dot" w:pos="8306"/>
        </w:tabs>
      </w:pPr>
      <w:hyperlink w:anchor="_Toc29363" w:history="1">
        <w:r>
          <w:rPr>
            <w:rFonts w:ascii="仿宋" w:eastAsia="仿宋" w:hAnsi="仿宋" w:cs="仿宋" w:hint="eastAsia"/>
            <w:lang w:eastAsia="zh-CN"/>
          </w:rPr>
          <w:t>六、工艺说明</w:t>
        </w:r>
        <w:r>
          <w:tab/>
        </w:r>
        <w:r>
          <w:fldChar w:fldCharType="begin"/>
        </w:r>
        <w:r>
          <w:instrText xml:space="preserve"> PAGEREF _Toc29363 \h </w:instrText>
        </w:r>
        <w:r>
          <w:fldChar w:fldCharType="separate"/>
        </w:r>
        <w:r>
          <w:t>16</w:t>
        </w:r>
        <w:r>
          <w:fldChar w:fldCharType="end"/>
        </w:r>
      </w:hyperlink>
    </w:p>
    <w:p>
      <w:pPr>
        <w:pStyle w:val="TOC2"/>
        <w:tabs>
          <w:tab w:val="right" w:leader="dot" w:pos="8306"/>
        </w:tabs>
      </w:pPr>
      <w:hyperlink w:anchor="_Toc2357" w:history="1">
        <w:r>
          <w:rPr>
            <w:rFonts w:ascii="仿宋" w:eastAsia="仿宋" w:hAnsi="仿宋" w:cs="仿宋" w:hint="eastAsia"/>
            <w:lang w:eastAsia="zh-CN"/>
          </w:rPr>
          <w:t>(一)、技术管理特点</w:t>
        </w:r>
        <w:r>
          <w:tab/>
        </w:r>
        <w:r>
          <w:fldChar w:fldCharType="begin"/>
        </w:r>
        <w:r>
          <w:instrText xml:space="preserve"> PAGEREF _Toc2357 \h </w:instrText>
        </w:r>
        <w:r>
          <w:fldChar w:fldCharType="separate"/>
        </w:r>
        <w:r>
          <w:t>16</w:t>
        </w:r>
        <w:r>
          <w:fldChar w:fldCharType="end"/>
        </w:r>
      </w:hyperlink>
    </w:p>
    <w:p>
      <w:pPr>
        <w:pStyle w:val="TOC2"/>
        <w:tabs>
          <w:tab w:val="right" w:leader="dot" w:pos="8306"/>
        </w:tabs>
      </w:pPr>
      <w:hyperlink w:anchor="_Toc3918" w:history="1">
        <w:r>
          <w:rPr>
            <w:rFonts w:ascii="仿宋" w:eastAsia="仿宋" w:hAnsi="仿宋" w:cs="仿宋" w:hint="eastAsia"/>
            <w:lang w:eastAsia="zh-CN"/>
          </w:rPr>
          <w:t>(二)、低压控制器项目工艺技术设计方案</w:t>
        </w:r>
        <w:r>
          <w:tab/>
        </w:r>
        <w:r>
          <w:fldChar w:fldCharType="begin"/>
        </w:r>
        <w:r>
          <w:instrText xml:space="preserve"> PAGEREF _Toc3918 \h </w:instrText>
        </w:r>
        <w:r>
          <w:fldChar w:fldCharType="separate"/>
        </w:r>
        <w:r>
          <w:t>17</w:t>
        </w:r>
        <w:r>
          <w:fldChar w:fldCharType="end"/>
        </w:r>
      </w:hyperlink>
    </w:p>
    <w:p>
      <w:pPr>
        <w:pStyle w:val="TOC2"/>
        <w:tabs>
          <w:tab w:val="right" w:leader="dot" w:pos="8306"/>
        </w:tabs>
      </w:pPr>
      <w:hyperlink w:anchor="_Toc2840" w:history="1">
        <w:r>
          <w:rPr>
            <w:rFonts w:ascii="仿宋" w:eastAsia="仿宋" w:hAnsi="仿宋" w:cs="仿宋" w:hint="eastAsia"/>
            <w:lang w:eastAsia="zh-CN"/>
          </w:rPr>
          <w:t>(三)、设备选型方案</w:t>
        </w:r>
        <w:r>
          <w:tab/>
        </w:r>
        <w:r>
          <w:fldChar w:fldCharType="begin"/>
        </w:r>
        <w:r>
          <w:instrText xml:space="preserve"> PAGEREF _Toc2840 \h </w:instrText>
        </w:r>
        <w:r>
          <w:fldChar w:fldCharType="separate"/>
        </w:r>
        <w:r>
          <w:t>19</w:t>
        </w:r>
        <w:r>
          <w:fldChar w:fldCharType="end"/>
        </w:r>
      </w:hyperlink>
    </w:p>
    <w:p>
      <w:pPr>
        <w:pStyle w:val="TOC1"/>
        <w:tabs>
          <w:tab w:val="right" w:leader="dot" w:pos="8306"/>
        </w:tabs>
      </w:pPr>
      <w:hyperlink w:anchor="_Toc27818" w:history="1">
        <w:r>
          <w:rPr>
            <w:rFonts w:ascii="仿宋" w:eastAsia="仿宋" w:hAnsi="仿宋" w:cs="仿宋" w:hint="eastAsia"/>
            <w:lang w:eastAsia="zh-CN"/>
          </w:rPr>
          <w:t>七、低压控制器项目人力资源管理</w:t>
        </w:r>
        <w:r>
          <w:tab/>
        </w:r>
        <w:r>
          <w:fldChar w:fldCharType="begin"/>
        </w:r>
        <w:r>
          <w:instrText xml:space="preserve"> PAGEREF _Toc27818 \h </w:instrText>
        </w:r>
        <w:r>
          <w:fldChar w:fldCharType="separate"/>
        </w:r>
        <w:r>
          <w:t>20</w:t>
        </w:r>
        <w:r>
          <w:fldChar w:fldCharType="end"/>
        </w:r>
      </w:hyperlink>
    </w:p>
    <w:p>
      <w:pPr>
        <w:pStyle w:val="TOC2"/>
        <w:tabs>
          <w:tab w:val="right" w:leader="dot" w:pos="8306"/>
        </w:tabs>
      </w:pPr>
      <w:hyperlink w:anchor="_Toc2970" w:history="1">
        <w:r>
          <w:rPr>
            <w:rFonts w:ascii="仿宋" w:eastAsia="仿宋" w:hAnsi="仿宋" w:cs="仿宋" w:hint="eastAsia"/>
            <w:lang w:eastAsia="zh-CN"/>
          </w:rPr>
          <w:t>(一)、建立健全的预算管理制度</w:t>
        </w:r>
        <w:r>
          <w:tab/>
        </w:r>
        <w:r>
          <w:fldChar w:fldCharType="begin"/>
        </w:r>
        <w:r>
          <w:instrText xml:space="preserve"> PAGEREF _Toc2970 \h </w:instrText>
        </w:r>
        <w:r>
          <w:fldChar w:fldCharType="separate"/>
        </w:r>
        <w:r>
          <w:t>20</w:t>
        </w:r>
        <w:r>
          <w:fldChar w:fldCharType="end"/>
        </w:r>
      </w:hyperlink>
    </w:p>
    <w:p>
      <w:pPr>
        <w:pStyle w:val="TOC2"/>
        <w:tabs>
          <w:tab w:val="right" w:leader="dot" w:pos="8306"/>
        </w:tabs>
      </w:pPr>
      <w:hyperlink w:anchor="_Toc23685" w:history="1">
        <w:r>
          <w:rPr>
            <w:rFonts w:ascii="仿宋" w:eastAsia="仿宋" w:hAnsi="仿宋" w:cs="仿宋" w:hint="eastAsia"/>
            <w:lang w:eastAsia="zh-CN"/>
          </w:rPr>
          <w:t>(二)、加强资金流动监控</w:t>
        </w:r>
        <w:r>
          <w:tab/>
        </w:r>
        <w:r>
          <w:fldChar w:fldCharType="begin"/>
        </w:r>
        <w:r>
          <w:instrText xml:space="preserve"> PAGEREF _Toc23685 \h </w:instrText>
        </w:r>
        <w:r>
          <w:fldChar w:fldCharType="separate"/>
        </w:r>
        <w:r>
          <w:t>22</w:t>
        </w:r>
        <w:r>
          <w:fldChar w:fldCharType="end"/>
        </w:r>
      </w:hyperlink>
    </w:p>
    <w:p>
      <w:pPr>
        <w:pStyle w:val="TOC2"/>
        <w:tabs>
          <w:tab w:val="right" w:leader="dot" w:pos="8306"/>
        </w:tabs>
      </w:pPr>
      <w:hyperlink w:anchor="_Toc13949" w:history="1">
        <w:r>
          <w:rPr>
            <w:rFonts w:ascii="仿宋" w:eastAsia="仿宋" w:hAnsi="仿宋" w:cs="仿宋" w:hint="eastAsia"/>
            <w:lang w:eastAsia="zh-CN"/>
          </w:rPr>
          <w:t>(三)、制定完善的风险控制机制</w:t>
        </w:r>
        <w:r>
          <w:tab/>
        </w:r>
        <w:r>
          <w:fldChar w:fldCharType="begin"/>
        </w:r>
        <w:r>
          <w:instrText xml:space="preserve"> PAGEREF _Toc13949 \h </w:instrText>
        </w:r>
        <w:r>
          <w:fldChar w:fldCharType="separate"/>
        </w:r>
        <w:r>
          <w:t>23</w:t>
        </w:r>
        <w:r>
          <w:fldChar w:fldCharType="end"/>
        </w:r>
      </w:hyperlink>
    </w:p>
    <w:p>
      <w:pPr>
        <w:pStyle w:val="TOC2"/>
        <w:tabs>
          <w:tab w:val="right" w:leader="dot" w:pos="8306"/>
        </w:tabs>
      </w:pPr>
      <w:hyperlink w:anchor="_Toc153" w:history="1">
        <w:r>
          <w:rPr>
            <w:rFonts w:ascii="仿宋" w:eastAsia="仿宋" w:hAnsi="仿宋" w:cs="仿宋" w:hint="eastAsia"/>
            <w:lang w:eastAsia="zh-CN"/>
          </w:rPr>
          <w:t>(四)、优化成本管理</w:t>
        </w:r>
        <w:r>
          <w:tab/>
        </w:r>
        <w:r>
          <w:fldChar w:fldCharType="begin"/>
        </w:r>
        <w:r>
          <w:instrText xml:space="preserve"> PAGEREF _Toc153 \h </w:instrText>
        </w:r>
        <w:r>
          <w:fldChar w:fldCharType="separate"/>
        </w:r>
        <w:r>
          <w:t>24</w:t>
        </w:r>
        <w:r>
          <w:fldChar w:fldCharType="end"/>
        </w:r>
      </w:hyperlink>
    </w:p>
    <w:p>
      <w:pPr>
        <w:pStyle w:val="TOC1"/>
        <w:tabs>
          <w:tab w:val="right" w:leader="dot" w:pos="8306"/>
        </w:tabs>
      </w:pPr>
      <w:hyperlink w:anchor="_Toc8109" w:history="1">
        <w:r>
          <w:rPr>
            <w:rFonts w:ascii="仿宋" w:eastAsia="仿宋" w:hAnsi="仿宋" w:cs="仿宋" w:hint="eastAsia"/>
            <w:lang w:eastAsia="zh-CN"/>
          </w:rPr>
          <w:t>八、低压控制器项目投资规划</w:t>
        </w:r>
        <w:r>
          <w:tab/>
        </w:r>
        <w:r>
          <w:fldChar w:fldCharType="begin"/>
        </w:r>
        <w:r>
          <w:instrText xml:space="preserve"> PAGEREF _Toc8109 \h </w:instrText>
        </w:r>
        <w:r>
          <w:fldChar w:fldCharType="separate"/>
        </w:r>
        <w:r>
          <w:t>26</w:t>
        </w:r>
        <w:r>
          <w:fldChar w:fldCharType="end"/>
        </w:r>
      </w:hyperlink>
    </w:p>
    <w:p>
      <w:pPr>
        <w:pStyle w:val="TOC2"/>
        <w:tabs>
          <w:tab w:val="right" w:leader="dot" w:pos="8306"/>
        </w:tabs>
      </w:pPr>
      <w:hyperlink w:anchor="_Toc31208" w:history="1">
        <w:r>
          <w:rPr>
            <w:rFonts w:ascii="仿宋" w:eastAsia="仿宋" w:hAnsi="仿宋" w:cs="仿宋" w:hint="eastAsia"/>
            <w:lang w:eastAsia="zh-CN"/>
          </w:rPr>
          <w:t>(一)、低压控制器项目总投资估算</w:t>
        </w:r>
        <w:r>
          <w:tab/>
        </w:r>
        <w:r>
          <w:fldChar w:fldCharType="begin"/>
        </w:r>
        <w:r>
          <w:instrText xml:space="preserve"> PAGEREF _Toc31208 \h </w:instrText>
        </w:r>
        <w:r>
          <w:fldChar w:fldCharType="separate"/>
        </w:r>
        <w:r>
          <w:t>26</w:t>
        </w:r>
        <w:r>
          <w:fldChar w:fldCharType="end"/>
        </w:r>
      </w:hyperlink>
    </w:p>
    <w:p>
      <w:pPr>
        <w:pStyle w:val="TOC2"/>
        <w:tabs>
          <w:tab w:val="right" w:leader="dot" w:pos="8306"/>
        </w:tabs>
      </w:pPr>
      <w:hyperlink w:anchor="_Toc30144" w:history="1">
        <w:r>
          <w:rPr>
            <w:rFonts w:ascii="仿宋" w:eastAsia="仿宋" w:hAnsi="仿宋" w:cs="仿宋" w:hint="eastAsia"/>
            <w:lang w:eastAsia="zh-CN"/>
          </w:rPr>
          <w:t>(二)、资金筹措</w:t>
        </w:r>
        <w:r>
          <w:tab/>
        </w:r>
        <w:r>
          <w:fldChar w:fldCharType="begin"/>
        </w:r>
        <w:r>
          <w:instrText xml:space="preserve"> PAGEREF _Toc30144 \h </w:instrText>
        </w:r>
        <w:r>
          <w:fldChar w:fldCharType="separate"/>
        </w:r>
        <w:r>
          <w:t>27</w:t>
        </w:r>
        <w:r>
          <w:fldChar w:fldCharType="end"/>
        </w:r>
      </w:hyperlink>
    </w:p>
    <w:p>
      <w:pPr>
        <w:pStyle w:val="TOC1"/>
        <w:tabs>
          <w:tab w:val="right" w:leader="dot" w:pos="8306"/>
        </w:tabs>
      </w:pPr>
      <w:hyperlink w:anchor="_Toc4043" w:history="1">
        <w:r>
          <w:rPr>
            <w:rFonts w:ascii="仿宋" w:eastAsia="仿宋" w:hAnsi="仿宋" w:cs="仿宋" w:hint="eastAsia"/>
            <w:lang w:eastAsia="zh-CN"/>
          </w:rPr>
          <w:t>九、低压控制器项目经营效益</w:t>
        </w:r>
        <w:r>
          <w:tab/>
        </w:r>
        <w:r>
          <w:fldChar w:fldCharType="begin"/>
        </w:r>
        <w:r>
          <w:instrText xml:space="preserve"> PAGEREF _Toc4043 \h </w:instrText>
        </w:r>
        <w:r>
          <w:fldChar w:fldCharType="separate"/>
        </w:r>
        <w:r>
          <w:t>28</w:t>
        </w:r>
        <w:r>
          <w:fldChar w:fldCharType="end"/>
        </w:r>
      </w:hyperlink>
    </w:p>
    <w:p>
      <w:pPr>
        <w:pStyle w:val="TOC2"/>
        <w:tabs>
          <w:tab w:val="right" w:leader="dot" w:pos="8306"/>
        </w:tabs>
      </w:pPr>
      <w:hyperlink w:anchor="_Toc20833" w:history="1">
        <w:r>
          <w:rPr>
            <w:rFonts w:ascii="仿宋" w:eastAsia="仿宋" w:hAnsi="仿宋" w:cs="仿宋" w:hint="eastAsia"/>
            <w:lang w:eastAsia="zh-CN"/>
          </w:rPr>
          <w:t>(一)、经济评价财务测算</w:t>
        </w:r>
        <w:r>
          <w:tab/>
        </w:r>
        <w:r>
          <w:fldChar w:fldCharType="begin"/>
        </w:r>
        <w:r>
          <w:instrText xml:space="preserve"> PAGEREF _Toc20833 \h </w:instrText>
        </w:r>
        <w:r>
          <w:fldChar w:fldCharType="separate"/>
        </w:r>
        <w:r>
          <w:t>28</w:t>
        </w:r>
        <w:r>
          <w:fldChar w:fldCharType="end"/>
        </w:r>
      </w:hyperlink>
    </w:p>
    <w:p>
      <w:pPr>
        <w:pStyle w:val="TOC2"/>
        <w:tabs>
          <w:tab w:val="right" w:leader="dot" w:pos="8306"/>
        </w:tabs>
      </w:pPr>
      <w:hyperlink w:anchor="_Toc29742" w:history="1">
        <w:r>
          <w:rPr>
            <w:rFonts w:ascii="仿宋" w:eastAsia="仿宋" w:hAnsi="仿宋" w:cs="仿宋" w:hint="eastAsia"/>
            <w:lang w:eastAsia="zh-CN"/>
          </w:rPr>
          <w:t>(二)、低压控制器项目盈利能力分析</w:t>
        </w:r>
        <w:r>
          <w:tab/>
        </w:r>
        <w:r>
          <w:fldChar w:fldCharType="begin"/>
        </w:r>
        <w:r>
          <w:instrText xml:space="preserve"> PAGEREF _Toc29742 \h </w:instrText>
        </w:r>
        <w:r>
          <w:fldChar w:fldCharType="separate"/>
        </w:r>
        <w:r>
          <w:t>29</w:t>
        </w:r>
        <w:r>
          <w:fldChar w:fldCharType="end"/>
        </w:r>
      </w:hyperlink>
    </w:p>
    <w:p>
      <w:pPr>
        <w:pStyle w:val="TOC1"/>
        <w:tabs>
          <w:tab w:val="right" w:leader="dot" w:pos="8306"/>
        </w:tabs>
      </w:pPr>
      <w:hyperlink w:anchor="_Toc20748" w:history="1">
        <w:r>
          <w:rPr>
            <w:rFonts w:ascii="仿宋" w:eastAsia="仿宋" w:hAnsi="仿宋" w:cs="仿宋" w:hint="eastAsia"/>
            <w:lang w:eastAsia="zh-CN"/>
          </w:rPr>
          <w:t>十、低压控制器项目技术管理</w:t>
        </w:r>
        <w:r>
          <w:tab/>
        </w:r>
        <w:r>
          <w:fldChar w:fldCharType="begin"/>
        </w:r>
        <w:r>
          <w:instrText xml:space="preserve"> PAGEREF _Toc20748 \h </w:instrText>
        </w:r>
        <w:r>
          <w:fldChar w:fldCharType="separate"/>
        </w:r>
        <w:r>
          <w:t>30</w:t>
        </w:r>
        <w:r>
          <w:fldChar w:fldCharType="end"/>
        </w:r>
      </w:hyperlink>
    </w:p>
    <w:p>
      <w:pPr>
        <w:pStyle w:val="TOC2"/>
        <w:tabs>
          <w:tab w:val="right" w:leader="dot" w:pos="8306"/>
        </w:tabs>
      </w:pPr>
      <w:hyperlink w:anchor="_Toc14034" w:history="1">
        <w:r>
          <w:rPr>
            <w:rFonts w:ascii="仿宋" w:eastAsia="仿宋" w:hAnsi="仿宋" w:cs="仿宋" w:hint="eastAsia"/>
            <w:lang w:eastAsia="zh-CN"/>
          </w:rPr>
          <w:t>(一)、技术方案选用方向</w:t>
        </w:r>
        <w:r>
          <w:tab/>
        </w:r>
        <w:r>
          <w:fldChar w:fldCharType="begin"/>
        </w:r>
        <w:r>
          <w:instrText xml:space="preserve"> PAGEREF _Toc14034 \h </w:instrText>
        </w:r>
        <w:r>
          <w:fldChar w:fldCharType="separate"/>
        </w:r>
        <w:r>
          <w:t>30</w:t>
        </w:r>
        <w:r>
          <w:fldChar w:fldCharType="end"/>
        </w:r>
      </w:hyperlink>
    </w:p>
    <w:p>
      <w:pPr>
        <w:pStyle w:val="TOC2"/>
        <w:tabs>
          <w:tab w:val="right" w:leader="dot" w:pos="8306"/>
        </w:tabs>
      </w:pPr>
      <w:hyperlink w:anchor="_Toc27599" w:history="1">
        <w:r>
          <w:rPr>
            <w:rFonts w:ascii="仿宋" w:eastAsia="仿宋" w:hAnsi="仿宋" w:cs="仿宋" w:hint="eastAsia"/>
            <w:lang w:eastAsia="zh-CN"/>
          </w:rPr>
          <w:t>(二)、工艺技术方案选用原则</w:t>
        </w:r>
        <w:r>
          <w:tab/>
        </w:r>
        <w:r>
          <w:fldChar w:fldCharType="begin"/>
        </w:r>
        <w:r>
          <w:instrText xml:space="preserve"> PAGEREF _Toc27599 \h </w:instrText>
        </w:r>
        <w:r>
          <w:fldChar w:fldCharType="separate"/>
        </w:r>
        <w:r>
          <w:t>31</w:t>
        </w:r>
        <w:r>
          <w:fldChar w:fldCharType="end"/>
        </w:r>
      </w:hyperlink>
    </w:p>
    <w:p>
      <w:pPr>
        <w:pStyle w:val="TOC2"/>
        <w:tabs>
          <w:tab w:val="right" w:leader="dot" w:pos="8306"/>
        </w:tabs>
      </w:pPr>
      <w:hyperlink w:anchor="_Toc18328" w:history="1">
        <w:r>
          <w:rPr>
            <w:rFonts w:ascii="仿宋" w:eastAsia="仿宋" w:hAnsi="仿宋" w:cs="仿宋" w:hint="eastAsia"/>
            <w:lang w:eastAsia="zh-CN"/>
          </w:rPr>
          <w:t>(三)、工艺技术方案要求</w:t>
        </w:r>
        <w:r>
          <w:tab/>
        </w:r>
        <w:r>
          <w:fldChar w:fldCharType="begin"/>
        </w:r>
        <w:r>
          <w:instrText xml:space="preserve"> PAGEREF _Toc18328 \h </w:instrText>
        </w:r>
        <w:r>
          <w:fldChar w:fldCharType="separate"/>
        </w:r>
        <w:r>
          <w:t>34</w:t>
        </w:r>
        <w:r>
          <w:fldChar w:fldCharType="end"/>
        </w:r>
      </w:hyperlink>
    </w:p>
    <w:p>
      <w:pPr>
        <w:pStyle w:val="TOC1"/>
        <w:tabs>
          <w:tab w:val="right" w:leader="dot" w:pos="8306"/>
        </w:tabs>
      </w:pPr>
      <w:hyperlink w:anchor="_Toc31467" w:history="1">
        <w:r>
          <w:rPr>
            <w:rFonts w:ascii="仿宋" w:eastAsia="仿宋" w:hAnsi="仿宋" w:cs="仿宋" w:hint="eastAsia"/>
            <w:lang w:eastAsia="zh-CN"/>
          </w:rPr>
          <w:t>十一、低压控制器项目风险管理</w:t>
        </w:r>
        <w:r>
          <w:tab/>
        </w:r>
        <w:r>
          <w:fldChar w:fldCharType="begin"/>
        </w:r>
        <w:r>
          <w:instrText xml:space="preserve"> PAGEREF _Toc31467 \h </w:instrText>
        </w:r>
        <w:r>
          <w:fldChar w:fldCharType="separate"/>
        </w:r>
        <w:r>
          <w:t>36</w:t>
        </w:r>
        <w:r>
          <w:fldChar w:fldCharType="end"/>
        </w:r>
      </w:hyperlink>
    </w:p>
    <w:p>
      <w:pPr>
        <w:pStyle w:val="TOC2"/>
        <w:tabs>
          <w:tab w:val="right" w:leader="dot" w:pos="8306"/>
        </w:tabs>
      </w:pPr>
      <w:hyperlink w:anchor="_Toc10268" w:history="1">
        <w:r>
          <w:rPr>
            <w:rFonts w:ascii="仿宋" w:eastAsia="仿宋" w:hAnsi="仿宋" w:cs="仿宋" w:hint="eastAsia"/>
            <w:lang w:eastAsia="zh-CN"/>
          </w:rPr>
          <w:t>(一)、风险识别与评估</w:t>
        </w:r>
        <w:r>
          <w:tab/>
        </w:r>
        <w:r>
          <w:fldChar w:fldCharType="begin"/>
        </w:r>
        <w:r>
          <w:instrText xml:space="preserve"> PAGEREF _Toc10268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18" w:history="1">
        <w:r>
          <w:rPr>
            <w:rFonts w:ascii="仿宋" w:eastAsia="仿宋" w:hAnsi="仿宋" w:cs="仿宋" w:hint="eastAsia"/>
            <w:lang w:eastAsia="zh-CN"/>
          </w:rPr>
          <w:t>(二)、风险应对策略</w:t>
        </w:r>
        <w:r>
          <w:tab/>
        </w:r>
        <w:r>
          <w:fldChar w:fldCharType="begin"/>
        </w:r>
        <w:r>
          <w:instrText xml:space="preserve"> PAGEREF _Toc14718 \h </w:instrText>
        </w:r>
        <w:r>
          <w:fldChar w:fldCharType="separate"/>
        </w:r>
        <w:r>
          <w:t>37</w:t>
        </w:r>
        <w:r>
          <w:fldChar w:fldCharType="end"/>
        </w:r>
      </w:hyperlink>
    </w:p>
    <w:p>
      <w:pPr>
        <w:pStyle w:val="TOC2"/>
        <w:tabs>
          <w:tab w:val="right" w:leader="dot" w:pos="8306"/>
        </w:tabs>
      </w:pPr>
      <w:hyperlink w:anchor="_Toc12071" w:history="1">
        <w:r>
          <w:rPr>
            <w:rFonts w:ascii="仿宋" w:eastAsia="仿宋" w:hAnsi="仿宋" w:cs="仿宋" w:hint="eastAsia"/>
            <w:lang w:eastAsia="zh-CN"/>
          </w:rPr>
          <w:t>(三)、风险监控与控制</w:t>
        </w:r>
        <w:r>
          <w:tab/>
        </w:r>
        <w:r>
          <w:fldChar w:fldCharType="begin"/>
        </w:r>
        <w:r>
          <w:instrText xml:space="preserve"> PAGEREF _Toc12071 \h </w:instrText>
        </w:r>
        <w:r>
          <w:fldChar w:fldCharType="separate"/>
        </w:r>
        <w:r>
          <w:t>39</w:t>
        </w:r>
        <w:r>
          <w:fldChar w:fldCharType="end"/>
        </w:r>
      </w:hyperlink>
    </w:p>
    <w:p>
      <w:pPr>
        <w:pStyle w:val="TOC1"/>
        <w:tabs>
          <w:tab w:val="right" w:leader="dot" w:pos="8306"/>
        </w:tabs>
      </w:pPr>
      <w:hyperlink w:anchor="_Toc12974" w:history="1">
        <w:r>
          <w:rPr>
            <w:rFonts w:ascii="仿宋" w:eastAsia="仿宋" w:hAnsi="仿宋" w:cs="仿宋" w:hint="eastAsia"/>
            <w:lang w:eastAsia="zh-CN"/>
          </w:rPr>
          <w:t>十二、低压控制器项目社会影响</w:t>
        </w:r>
        <w:r>
          <w:tab/>
        </w:r>
        <w:r>
          <w:fldChar w:fldCharType="begin"/>
        </w:r>
        <w:r>
          <w:instrText xml:space="preserve"> PAGEREF _Toc12974 \h </w:instrText>
        </w:r>
        <w:r>
          <w:fldChar w:fldCharType="separate"/>
        </w:r>
        <w:r>
          <w:t>40</w:t>
        </w:r>
        <w:r>
          <w:fldChar w:fldCharType="end"/>
        </w:r>
      </w:hyperlink>
    </w:p>
    <w:p>
      <w:pPr>
        <w:pStyle w:val="TOC2"/>
        <w:tabs>
          <w:tab w:val="right" w:leader="dot" w:pos="8306"/>
        </w:tabs>
      </w:pPr>
      <w:hyperlink w:anchor="_Toc5319" w:history="1">
        <w:r>
          <w:rPr>
            <w:rFonts w:ascii="仿宋" w:eastAsia="仿宋" w:hAnsi="仿宋" w:cs="仿宋" w:hint="eastAsia"/>
            <w:lang w:eastAsia="zh-CN"/>
          </w:rPr>
          <w:t>(一)、社会责任与义务</w:t>
        </w:r>
        <w:r>
          <w:tab/>
        </w:r>
        <w:r>
          <w:fldChar w:fldCharType="begin"/>
        </w:r>
        <w:r>
          <w:instrText xml:space="preserve"> PAGEREF _Toc5319 \h </w:instrText>
        </w:r>
        <w:r>
          <w:fldChar w:fldCharType="separate"/>
        </w:r>
        <w:r>
          <w:t>40</w:t>
        </w:r>
        <w:r>
          <w:fldChar w:fldCharType="end"/>
        </w:r>
      </w:hyperlink>
    </w:p>
    <w:p>
      <w:pPr>
        <w:pStyle w:val="TOC2"/>
        <w:tabs>
          <w:tab w:val="right" w:leader="dot" w:pos="8306"/>
        </w:tabs>
      </w:pPr>
      <w:hyperlink w:anchor="_Toc6626" w:history="1">
        <w:r>
          <w:rPr>
            <w:rFonts w:ascii="仿宋" w:eastAsia="仿宋" w:hAnsi="仿宋" w:cs="仿宋" w:hint="eastAsia"/>
            <w:lang w:eastAsia="zh-CN"/>
          </w:rPr>
          <w:t>(二)、社会参与与沟通</w:t>
        </w:r>
        <w:r>
          <w:tab/>
        </w:r>
        <w:r>
          <w:fldChar w:fldCharType="begin"/>
        </w:r>
        <w:r>
          <w:instrText xml:space="preserve"> PAGEREF _Toc6626 \h </w:instrText>
        </w:r>
        <w:r>
          <w:fldChar w:fldCharType="separate"/>
        </w:r>
        <w:r>
          <w:t>40</w:t>
        </w:r>
        <w:r>
          <w:fldChar w:fldCharType="end"/>
        </w:r>
      </w:hyperlink>
    </w:p>
    <w:p>
      <w:pPr>
        <w:pStyle w:val="TOC1"/>
        <w:tabs>
          <w:tab w:val="right" w:leader="dot" w:pos="8306"/>
        </w:tabs>
      </w:pPr>
      <w:hyperlink w:anchor="_Toc29708" w:history="1">
        <w:r>
          <w:rPr>
            <w:rFonts w:ascii="仿宋" w:eastAsia="仿宋" w:hAnsi="仿宋" w:cs="仿宋" w:hint="eastAsia"/>
            <w:lang w:eastAsia="zh-CN"/>
          </w:rPr>
          <w:t>十三、低压控制器项目工程方案分析</w:t>
        </w:r>
        <w:r>
          <w:tab/>
        </w:r>
        <w:r>
          <w:fldChar w:fldCharType="begin"/>
        </w:r>
        <w:r>
          <w:instrText xml:space="preserve"> PAGEREF _Toc29708 \h </w:instrText>
        </w:r>
        <w:r>
          <w:fldChar w:fldCharType="separate"/>
        </w:r>
        <w:r>
          <w:t>41</w:t>
        </w:r>
        <w:r>
          <w:fldChar w:fldCharType="end"/>
        </w:r>
      </w:hyperlink>
    </w:p>
    <w:p>
      <w:pPr>
        <w:pStyle w:val="TOC2"/>
        <w:tabs>
          <w:tab w:val="right" w:leader="dot" w:pos="8306"/>
        </w:tabs>
      </w:pPr>
      <w:hyperlink w:anchor="_Toc9742" w:history="1">
        <w:r>
          <w:rPr>
            <w:rFonts w:ascii="仿宋" w:eastAsia="仿宋" w:hAnsi="仿宋" w:cs="仿宋" w:hint="eastAsia"/>
            <w:lang w:eastAsia="zh-CN"/>
          </w:rPr>
          <w:t>(一)、建筑工程设计原则</w:t>
        </w:r>
        <w:r>
          <w:tab/>
        </w:r>
        <w:r>
          <w:fldChar w:fldCharType="begin"/>
        </w:r>
        <w:r>
          <w:instrText xml:space="preserve"> PAGEREF _Toc9742 \h </w:instrText>
        </w:r>
        <w:r>
          <w:fldChar w:fldCharType="separate"/>
        </w:r>
        <w:r>
          <w:t>41</w:t>
        </w:r>
        <w:r>
          <w:fldChar w:fldCharType="end"/>
        </w:r>
      </w:hyperlink>
    </w:p>
    <w:p>
      <w:pPr>
        <w:pStyle w:val="TOC2"/>
        <w:tabs>
          <w:tab w:val="right" w:leader="dot" w:pos="8306"/>
        </w:tabs>
      </w:pPr>
      <w:hyperlink w:anchor="_Toc6070" w:history="1">
        <w:r>
          <w:rPr>
            <w:rFonts w:ascii="仿宋" w:eastAsia="仿宋" w:hAnsi="仿宋" w:cs="仿宋" w:hint="eastAsia"/>
            <w:lang w:eastAsia="zh-CN"/>
          </w:rPr>
          <w:t>(二)、土建工程建设指标</w:t>
        </w:r>
        <w:r>
          <w:tab/>
        </w:r>
        <w:r>
          <w:fldChar w:fldCharType="begin"/>
        </w:r>
        <w:r>
          <w:instrText xml:space="preserve"> PAGEREF _Toc6070 \h </w:instrText>
        </w:r>
        <w:r>
          <w:fldChar w:fldCharType="separate"/>
        </w:r>
        <w:r>
          <w:t>45</w:t>
        </w:r>
        <w:r>
          <w:fldChar w:fldCharType="end"/>
        </w:r>
      </w:hyperlink>
    </w:p>
    <w:p>
      <w:pPr>
        <w:pStyle w:val="TOC1"/>
        <w:tabs>
          <w:tab w:val="right" w:leader="dot" w:pos="8306"/>
        </w:tabs>
      </w:pPr>
      <w:hyperlink w:anchor="_Toc4130" w:history="1">
        <w:r>
          <w:rPr>
            <w:rFonts w:ascii="仿宋" w:eastAsia="仿宋" w:hAnsi="仿宋" w:cs="仿宋" w:hint="eastAsia"/>
            <w:lang w:eastAsia="zh-CN"/>
          </w:rPr>
          <w:t>十四、低压控制器项目实施保障措施</w:t>
        </w:r>
        <w:r>
          <w:tab/>
        </w:r>
        <w:r>
          <w:fldChar w:fldCharType="begin"/>
        </w:r>
        <w:r>
          <w:instrText xml:space="preserve"> PAGEREF _Toc4130 \h </w:instrText>
        </w:r>
        <w:r>
          <w:fldChar w:fldCharType="separate"/>
        </w:r>
        <w:r>
          <w:t>46</w:t>
        </w:r>
        <w:r>
          <w:fldChar w:fldCharType="end"/>
        </w:r>
      </w:hyperlink>
    </w:p>
    <w:p>
      <w:pPr>
        <w:pStyle w:val="TOC2"/>
        <w:tabs>
          <w:tab w:val="right" w:leader="dot" w:pos="8306"/>
        </w:tabs>
      </w:pPr>
      <w:hyperlink w:anchor="_Toc20832" w:history="1">
        <w:r>
          <w:rPr>
            <w:rFonts w:ascii="仿宋" w:eastAsia="仿宋" w:hAnsi="仿宋" w:cs="仿宋" w:hint="eastAsia"/>
            <w:lang w:eastAsia="zh-CN"/>
          </w:rPr>
          <w:t>(一)、低压控制器项目实施保障机制</w:t>
        </w:r>
        <w:r>
          <w:tab/>
        </w:r>
        <w:r>
          <w:fldChar w:fldCharType="begin"/>
        </w:r>
        <w:r>
          <w:instrText xml:space="preserve"> PAGEREF _Toc20832 \h </w:instrText>
        </w:r>
        <w:r>
          <w:fldChar w:fldCharType="separate"/>
        </w:r>
        <w:r>
          <w:t>46</w:t>
        </w:r>
        <w:r>
          <w:fldChar w:fldCharType="end"/>
        </w:r>
      </w:hyperlink>
    </w:p>
    <w:p>
      <w:pPr>
        <w:pStyle w:val="TOC2"/>
        <w:tabs>
          <w:tab w:val="right" w:leader="dot" w:pos="8306"/>
        </w:tabs>
      </w:pPr>
      <w:hyperlink w:anchor="_Toc5651" w:history="1">
        <w:r>
          <w:rPr>
            <w:rFonts w:ascii="仿宋" w:eastAsia="仿宋" w:hAnsi="仿宋" w:cs="仿宋" w:hint="eastAsia"/>
            <w:lang w:eastAsia="zh-CN"/>
          </w:rPr>
          <w:t>(二)、低压控制器项目法律合规要求</w:t>
        </w:r>
        <w:r>
          <w:tab/>
        </w:r>
        <w:r>
          <w:fldChar w:fldCharType="begin"/>
        </w:r>
        <w:r>
          <w:instrText xml:space="preserve"> PAGEREF _Toc5651 \h </w:instrText>
        </w:r>
        <w:r>
          <w:fldChar w:fldCharType="separate"/>
        </w:r>
        <w:r>
          <w:t>50</w:t>
        </w:r>
        <w:r>
          <w:fldChar w:fldCharType="end"/>
        </w:r>
      </w:hyperlink>
    </w:p>
    <w:p>
      <w:pPr>
        <w:pStyle w:val="TOC2"/>
        <w:tabs>
          <w:tab w:val="right" w:leader="dot" w:pos="8306"/>
        </w:tabs>
      </w:pPr>
      <w:hyperlink w:anchor="_Toc22245" w:history="1">
        <w:r>
          <w:rPr>
            <w:rFonts w:ascii="仿宋" w:eastAsia="仿宋" w:hAnsi="仿宋" w:cs="仿宋" w:hint="eastAsia"/>
            <w:lang w:eastAsia="zh-CN"/>
          </w:rPr>
          <w:t>(三)、低压控制器项目合同管理与法律事务</w:t>
        </w:r>
        <w:r>
          <w:tab/>
        </w:r>
        <w:r>
          <w:fldChar w:fldCharType="begin"/>
        </w:r>
        <w:r>
          <w:instrText xml:space="preserve"> PAGEREF _Toc22245 \h </w:instrText>
        </w:r>
        <w:r>
          <w:fldChar w:fldCharType="separate"/>
        </w:r>
        <w:r>
          <w:t>54</w:t>
        </w:r>
        <w:r>
          <w:fldChar w:fldCharType="end"/>
        </w:r>
      </w:hyperlink>
    </w:p>
    <w:p>
      <w:pPr>
        <w:pStyle w:val="TOC2"/>
        <w:tabs>
          <w:tab w:val="right" w:leader="dot" w:pos="8306"/>
        </w:tabs>
      </w:pPr>
      <w:hyperlink w:anchor="_Toc12063" w:history="1">
        <w:r>
          <w:rPr>
            <w:rFonts w:ascii="仿宋" w:eastAsia="仿宋" w:hAnsi="仿宋" w:cs="仿宋" w:hint="eastAsia"/>
            <w:lang w:eastAsia="zh-CN"/>
          </w:rPr>
          <w:t>(四)、低压控制器项目知识产权保护策略</w:t>
        </w:r>
        <w:r>
          <w:tab/>
        </w:r>
        <w:r>
          <w:fldChar w:fldCharType="begin"/>
        </w:r>
        <w:r>
          <w:instrText xml:space="preserve"> PAGEREF _Toc12063 \h </w:instrText>
        </w:r>
        <w:r>
          <w:fldChar w:fldCharType="separate"/>
        </w:r>
        <w:r>
          <w:t>60</w:t>
        </w:r>
        <w:r>
          <w:fldChar w:fldCharType="end"/>
        </w:r>
      </w:hyperlink>
    </w:p>
    <w:p>
      <w:pPr>
        <w:pStyle w:val="TOC1"/>
        <w:tabs>
          <w:tab w:val="right" w:leader="dot" w:pos="8306"/>
        </w:tabs>
      </w:pPr>
      <w:hyperlink w:anchor="_Toc16405" w:history="1">
        <w:r>
          <w:rPr>
            <w:rFonts w:ascii="仿宋" w:eastAsia="仿宋" w:hAnsi="仿宋" w:cs="仿宋" w:hint="eastAsia"/>
            <w:lang w:eastAsia="zh-CN"/>
          </w:rPr>
          <w:t>十五、低压控制器项目实施时间节点</w:t>
        </w:r>
        <w:r>
          <w:tab/>
        </w:r>
        <w:r>
          <w:fldChar w:fldCharType="begin"/>
        </w:r>
        <w:r>
          <w:instrText xml:space="preserve"> PAGEREF _Toc16405 \h </w:instrText>
        </w:r>
        <w:r>
          <w:fldChar w:fldCharType="separate"/>
        </w:r>
        <w:r>
          <w:t>63</w:t>
        </w:r>
        <w:r>
          <w:fldChar w:fldCharType="end"/>
        </w:r>
      </w:hyperlink>
    </w:p>
    <w:p>
      <w:pPr>
        <w:pStyle w:val="TOC2"/>
        <w:tabs>
          <w:tab w:val="right" w:leader="dot" w:pos="8306"/>
        </w:tabs>
      </w:pPr>
      <w:hyperlink w:anchor="_Toc17205" w:history="1">
        <w:r>
          <w:rPr>
            <w:rFonts w:ascii="仿宋" w:eastAsia="仿宋" w:hAnsi="仿宋" w:cs="仿宋" w:hint="eastAsia"/>
            <w:lang w:eastAsia="zh-CN"/>
          </w:rPr>
          <w:t>(一)、低压控制器项目启动阶段时间节点</w:t>
        </w:r>
        <w:r>
          <w:tab/>
        </w:r>
        <w:r>
          <w:fldChar w:fldCharType="begin"/>
        </w:r>
        <w:r>
          <w:instrText xml:space="preserve"> PAGEREF _Toc17205 \h </w:instrText>
        </w:r>
        <w:r>
          <w:fldChar w:fldCharType="separate"/>
        </w:r>
        <w:r>
          <w:t>63</w:t>
        </w:r>
        <w:r>
          <w:fldChar w:fldCharType="end"/>
        </w:r>
      </w:hyperlink>
    </w:p>
    <w:p>
      <w:pPr>
        <w:pStyle w:val="TOC2"/>
        <w:tabs>
          <w:tab w:val="right" w:leader="dot" w:pos="8306"/>
        </w:tabs>
      </w:pPr>
      <w:hyperlink w:anchor="_Toc20217" w:history="1">
        <w:r>
          <w:rPr>
            <w:rFonts w:ascii="仿宋" w:eastAsia="仿宋" w:hAnsi="仿宋" w:cs="仿宋" w:hint="eastAsia"/>
            <w:lang w:eastAsia="zh-CN"/>
          </w:rPr>
          <w:t>(二)、低压控制器项目执行阶段时间节点</w:t>
        </w:r>
        <w:r>
          <w:tab/>
        </w:r>
        <w:r>
          <w:fldChar w:fldCharType="begin"/>
        </w:r>
        <w:r>
          <w:instrText xml:space="preserve"> PAGEREF _Toc20217 \h </w:instrText>
        </w:r>
        <w:r>
          <w:fldChar w:fldCharType="separate"/>
        </w:r>
        <w:r>
          <w:t>64</w:t>
        </w:r>
        <w:r>
          <w:fldChar w:fldCharType="end"/>
        </w:r>
      </w:hyperlink>
    </w:p>
    <w:p>
      <w:pPr>
        <w:pStyle w:val="TOC2"/>
        <w:tabs>
          <w:tab w:val="right" w:leader="dot" w:pos="8306"/>
        </w:tabs>
      </w:pPr>
      <w:hyperlink w:anchor="_Toc1713" w:history="1">
        <w:r>
          <w:rPr>
            <w:rFonts w:ascii="仿宋" w:eastAsia="仿宋" w:hAnsi="仿宋" w:cs="仿宋" w:hint="eastAsia"/>
            <w:lang w:eastAsia="zh-CN"/>
          </w:rPr>
          <w:t>(三)、低压控制器项目完成阶段时间节点</w:t>
        </w:r>
        <w:r>
          <w:tab/>
        </w:r>
        <w:r>
          <w:fldChar w:fldCharType="begin"/>
        </w:r>
        <w:r>
          <w:instrText xml:space="preserve"> PAGEREF _Toc1713 \h </w:instrText>
        </w:r>
        <w:r>
          <w:fldChar w:fldCharType="separate"/>
        </w:r>
        <w:r>
          <w:t>65</w:t>
        </w:r>
        <w:r>
          <w:fldChar w:fldCharType="end"/>
        </w:r>
      </w:hyperlink>
    </w:p>
    <w:p>
      <w:pPr>
        <w:pStyle w:val="TOC1"/>
        <w:tabs>
          <w:tab w:val="right" w:leader="dot" w:pos="8306"/>
        </w:tabs>
      </w:pPr>
      <w:hyperlink w:anchor="_Toc16173" w:history="1">
        <w:r>
          <w:rPr>
            <w:rFonts w:ascii="仿宋" w:eastAsia="仿宋" w:hAnsi="仿宋" w:cs="仿宋" w:hint="eastAsia"/>
            <w:lang w:eastAsia="zh-CN"/>
          </w:rPr>
          <w:t>十六、低压控制器项目治理与监督</w:t>
        </w:r>
        <w:r>
          <w:tab/>
        </w:r>
        <w:r>
          <w:fldChar w:fldCharType="begin"/>
        </w:r>
        <w:r>
          <w:instrText xml:space="preserve"> PAGEREF _Toc16173 \h </w:instrText>
        </w:r>
        <w:r>
          <w:fldChar w:fldCharType="separate"/>
        </w:r>
        <w:r>
          <w:t>66</w:t>
        </w:r>
        <w:r>
          <w:fldChar w:fldCharType="end"/>
        </w:r>
      </w:hyperlink>
    </w:p>
    <w:p>
      <w:pPr>
        <w:pStyle w:val="TOC2"/>
        <w:tabs>
          <w:tab w:val="right" w:leader="dot" w:pos="8306"/>
        </w:tabs>
      </w:pPr>
      <w:hyperlink w:anchor="_Toc25794" w:history="1">
        <w:r>
          <w:rPr>
            <w:rFonts w:ascii="仿宋" w:eastAsia="仿宋" w:hAnsi="仿宋" w:cs="仿宋" w:hint="eastAsia"/>
            <w:lang w:eastAsia="zh-CN"/>
          </w:rPr>
          <w:t>(一)、低压控制器项目治理结构</w:t>
        </w:r>
        <w:r>
          <w:tab/>
        </w:r>
        <w:r>
          <w:fldChar w:fldCharType="begin"/>
        </w:r>
        <w:r>
          <w:instrText xml:space="preserve"> PAGEREF _Toc25794 \h </w:instrText>
        </w:r>
        <w:r>
          <w:fldChar w:fldCharType="separate"/>
        </w:r>
        <w:r>
          <w:t>66</w:t>
        </w:r>
        <w:r>
          <w:fldChar w:fldCharType="end"/>
        </w:r>
      </w:hyperlink>
    </w:p>
    <w:p>
      <w:pPr>
        <w:pStyle w:val="TOC2"/>
        <w:tabs>
          <w:tab w:val="right" w:leader="dot" w:pos="8306"/>
        </w:tabs>
      </w:pPr>
      <w:hyperlink w:anchor="_Toc32028" w:history="1">
        <w:r>
          <w:rPr>
            <w:rFonts w:ascii="仿宋" w:eastAsia="仿宋" w:hAnsi="仿宋" w:cs="仿宋" w:hint="eastAsia"/>
            <w:lang w:eastAsia="zh-CN"/>
          </w:rPr>
          <w:t>(二)、监督与审计</w:t>
        </w:r>
        <w:r>
          <w:tab/>
        </w:r>
        <w:r>
          <w:fldChar w:fldCharType="begin"/>
        </w:r>
        <w:r>
          <w:instrText xml:space="preserve"> PAGEREF _Toc32028 \h </w:instrText>
        </w:r>
        <w:r>
          <w:fldChar w:fldCharType="separate"/>
        </w:r>
        <w:r>
          <w:t>68</w:t>
        </w:r>
        <w:r>
          <w:fldChar w:fldCharType="end"/>
        </w:r>
      </w:hyperlink>
    </w:p>
    <w:p>
      <w:pPr>
        <w:pStyle w:val="TOC1"/>
        <w:tabs>
          <w:tab w:val="right" w:leader="dot" w:pos="8306"/>
        </w:tabs>
      </w:pPr>
      <w:hyperlink w:anchor="_Toc30259" w:history="1">
        <w:r>
          <w:rPr>
            <w:rFonts w:ascii="仿宋" w:eastAsia="仿宋" w:hAnsi="仿宋" w:cs="仿宋" w:hint="eastAsia"/>
            <w:lang w:eastAsia="zh-CN"/>
          </w:rPr>
          <w:t>十七、供应链管理</w:t>
        </w:r>
        <w:r>
          <w:tab/>
        </w:r>
        <w:r>
          <w:fldChar w:fldCharType="begin"/>
        </w:r>
        <w:r>
          <w:instrText xml:space="preserve"> PAGEREF _Toc30259 \h </w:instrText>
        </w:r>
        <w:r>
          <w:fldChar w:fldCharType="separate"/>
        </w:r>
        <w:r>
          <w:t>69</w:t>
        </w:r>
        <w:r>
          <w:fldChar w:fldCharType="end"/>
        </w:r>
      </w:hyperlink>
    </w:p>
    <w:p>
      <w:pPr>
        <w:pStyle w:val="TOC2"/>
        <w:tabs>
          <w:tab w:val="right" w:leader="dot" w:pos="8306"/>
        </w:tabs>
      </w:pPr>
      <w:hyperlink w:anchor="_Toc27689" w:history="1">
        <w:r>
          <w:rPr>
            <w:rFonts w:ascii="仿宋" w:eastAsia="仿宋" w:hAnsi="仿宋" w:cs="仿宋" w:hint="eastAsia"/>
            <w:lang w:eastAsia="zh-CN"/>
          </w:rPr>
          <w:t>(一)、供应链战略规划</w:t>
        </w:r>
        <w:r>
          <w:tab/>
        </w:r>
        <w:r>
          <w:fldChar w:fldCharType="begin"/>
        </w:r>
        <w:r>
          <w:instrText xml:space="preserve"> PAGEREF _Toc27689 \h </w:instrText>
        </w:r>
        <w:r>
          <w:fldChar w:fldCharType="separate"/>
        </w:r>
        <w:r>
          <w:t>69</w:t>
        </w:r>
        <w:r>
          <w:fldChar w:fldCharType="end"/>
        </w:r>
      </w:hyperlink>
    </w:p>
    <w:p>
      <w:pPr>
        <w:pStyle w:val="TOC2"/>
        <w:tabs>
          <w:tab w:val="right" w:leader="dot" w:pos="8306"/>
        </w:tabs>
      </w:pPr>
      <w:hyperlink w:anchor="_Toc12159" w:history="1">
        <w:r>
          <w:rPr>
            <w:rFonts w:ascii="仿宋" w:eastAsia="仿宋" w:hAnsi="仿宋" w:cs="仿宋" w:hint="eastAsia"/>
            <w:lang w:eastAsia="zh-CN"/>
          </w:rPr>
          <w:t>(二)、供应商选择与合作</w:t>
        </w:r>
        <w:r>
          <w:tab/>
        </w:r>
        <w:r>
          <w:fldChar w:fldCharType="begin"/>
        </w:r>
        <w:r>
          <w:instrText xml:space="preserve"> PAGEREF _Toc12159 \h </w:instrText>
        </w:r>
        <w:r>
          <w:fldChar w:fldCharType="separate"/>
        </w:r>
        <w:r>
          <w:t>70</w:t>
        </w:r>
        <w:r>
          <w:fldChar w:fldCharType="end"/>
        </w:r>
      </w:hyperlink>
    </w:p>
    <w:p>
      <w:pPr>
        <w:pStyle w:val="TOC2"/>
        <w:tabs>
          <w:tab w:val="right" w:leader="dot" w:pos="8306"/>
        </w:tabs>
      </w:pPr>
      <w:hyperlink w:anchor="_Toc23303" w:history="1">
        <w:r>
          <w:rPr>
            <w:rFonts w:ascii="仿宋" w:eastAsia="仿宋" w:hAnsi="仿宋" w:cs="仿宋" w:hint="eastAsia"/>
            <w:lang w:eastAsia="zh-CN"/>
          </w:rPr>
          <w:t>(三)、物流与库存管理</w:t>
        </w:r>
        <w:r>
          <w:tab/>
        </w:r>
        <w:r>
          <w:fldChar w:fldCharType="begin"/>
        </w:r>
        <w:r>
          <w:instrText xml:space="preserve"> PAGEREF _Toc23303 \h </w:instrText>
        </w:r>
        <w:r>
          <w:fldChar w:fldCharType="separate"/>
        </w:r>
        <w:r>
          <w:t>72</w:t>
        </w:r>
        <w:r>
          <w:fldChar w:fldCharType="end"/>
        </w:r>
      </w:hyperlink>
    </w:p>
    <w:p>
      <w:pPr>
        <w:pStyle w:val="TOC1"/>
        <w:tabs>
          <w:tab w:val="right" w:leader="dot" w:pos="8306"/>
        </w:tabs>
      </w:pPr>
      <w:hyperlink w:anchor="_Toc2115" w:history="1">
        <w:r>
          <w:rPr>
            <w:rFonts w:ascii="仿宋" w:eastAsia="仿宋" w:hAnsi="仿宋" w:cs="仿宋" w:hint="eastAsia"/>
            <w:lang w:eastAsia="zh-CN"/>
          </w:rPr>
          <w:t>十八、利益相关者分析与沟通计划</w:t>
        </w:r>
        <w:r>
          <w:tab/>
        </w:r>
        <w:r>
          <w:fldChar w:fldCharType="begin"/>
        </w:r>
        <w:r>
          <w:instrText xml:space="preserve"> PAGEREF _Toc2115 \h </w:instrText>
        </w:r>
        <w:r>
          <w:fldChar w:fldCharType="separate"/>
        </w:r>
        <w:r>
          <w:t>73</w:t>
        </w:r>
        <w:r>
          <w:fldChar w:fldCharType="end"/>
        </w:r>
      </w:hyperlink>
    </w:p>
    <w:p>
      <w:pPr>
        <w:pStyle w:val="TOC2"/>
        <w:tabs>
          <w:tab w:val="right" w:leader="dot" w:pos="8306"/>
        </w:tabs>
      </w:pPr>
      <w:hyperlink w:anchor="_Toc32709" w:history="1">
        <w:r>
          <w:rPr>
            <w:rFonts w:ascii="仿宋" w:eastAsia="仿宋" w:hAnsi="仿宋" w:cs="仿宋" w:hint="eastAsia"/>
            <w:lang w:eastAsia="zh-CN"/>
          </w:rPr>
          <w:t>(一)、利益相关者分析</w:t>
        </w:r>
        <w:r>
          <w:tab/>
        </w:r>
        <w:r>
          <w:fldChar w:fldCharType="begin"/>
        </w:r>
        <w:r>
          <w:instrText xml:space="preserve"> PAGEREF _Toc32709 \h </w:instrText>
        </w:r>
        <w:r>
          <w:fldChar w:fldCharType="separate"/>
        </w:r>
        <w:r>
          <w:t>73</w:t>
        </w:r>
        <w:r>
          <w:fldChar w:fldCharType="end"/>
        </w:r>
      </w:hyperlink>
    </w:p>
    <w:p>
      <w:pPr>
        <w:pStyle w:val="TOC2"/>
        <w:tabs>
          <w:tab w:val="right" w:leader="dot" w:pos="8306"/>
        </w:tabs>
      </w:pPr>
      <w:hyperlink w:anchor="_Toc12178" w:history="1">
        <w:r>
          <w:rPr>
            <w:rFonts w:ascii="仿宋" w:eastAsia="仿宋" w:hAnsi="仿宋" w:cs="仿宋" w:hint="eastAsia"/>
            <w:lang w:eastAsia="zh-CN"/>
          </w:rPr>
          <w:t>(二)、沟通计划</w:t>
        </w:r>
        <w:r>
          <w:tab/>
        </w:r>
        <w:r>
          <w:fldChar w:fldCharType="begin"/>
        </w:r>
        <w:r>
          <w:instrText xml:space="preserve"> PAGEREF _Toc12178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959"/>
      <w:r>
        <w:rPr>
          <w:rFonts w:ascii="仿宋" w:eastAsia="仿宋" w:hAnsi="仿宋" w:cs="仿宋" w:hint="eastAsia"/>
          <w:sz w:val="28"/>
          <w:lang w:eastAsia="zh-CN"/>
        </w:rPr>
        <w:t>一、低压控制器项目绩效评估</w:t>
      </w:r>
      <w:bookmarkEnd w:id="2"/>
    </w:p>
    <w:p>
      <w:pPr>
        <w:pStyle w:val="Heading2"/>
        <w:rPr>
          <w:rFonts w:ascii="仿宋" w:eastAsia="仿宋" w:hAnsi="仿宋" w:cs="仿宋" w:hint="eastAsia"/>
          <w:lang w:eastAsia="zh-CN"/>
        </w:rPr>
      </w:pPr>
      <w:bookmarkStart w:id="3" w:name="_Toc1316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低压控制器项目中，我们设计了一套全面的绩效评估指标，以确保低压控制器项目的可控和成功交付。这些指标跨足低压控制器项目目标、成本、进度和质量等多个维度，为我们提供了全面洞察低压控制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控制器项目目标达成率是我们关注的首要指标。我们设定了明确的目标，并通过定期监测和评估，迅速发现并应对潜在的目标偏差。这为低压控制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成本绩效是另一个核心关注点。通过实际成本与预算成本的对比分析，我们深入了解成本差异的原因，及时调整资源分配，保持低压控制器项目在经济效益方面的合理水平。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压控制器项目进度作为关键的绩效指标之一，得到了精心的关注。我们制定了详细的低压控制器项目进度计划，并设立了进度符合度指标，确保实际进度与计划进度保持一致。这使我们能够快速发现和解决潜在的进度问题，保持低压控制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低压控制器项目绩效的不可或缺的一环。我们引入了一系列的质量标准和客户满意度指标，以确保低压控制器项目交付的成果在质量上达到或超越预期水平。通过持续监测这些指标，我们努力提升低压控制器项目整体质量水平，为低压控制器项目的成功交付提供有力保障。通过这些科学且全面的绩效评估，我们能够更好地引导低压控制器项目的持续改进，确保低压控制器项目目标的顺利达成。</w:t>
      </w:r>
    </w:p>
    <w:p>
      <w:pPr>
        <w:pStyle w:val="Heading2"/>
        <w:ind w:firstLine="560" w:firstLineChars="200"/>
        <w:rPr>
          <w:rFonts w:ascii="仿宋" w:eastAsia="仿宋" w:hAnsi="仿宋" w:cs="仿宋" w:hint="eastAsia"/>
          <w:sz w:val="28"/>
          <w:lang w:eastAsia="zh-CN"/>
        </w:rPr>
      </w:pPr>
      <w:bookmarkStart w:id="4" w:name="_Toc2515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绩效评估是低压控制器项目中的关键环节，为确保低压控制器项目达到预期目标，我们采用了多层次、多维度的绩效评估方法。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低压控制器项目的战略目标对齐，确保每个决策和行动都与低压控制器项目整体目标保持一致。团队会定期召开战略对齐会议，审视当前工作与低压控制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低压控制器项目进度、质量、成本和风险等方面。这些指标通过数据收集和分析，为低压控制器项目管理团队提供了客观的评估依据。例如，我们通过低压控制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绩效评估不仅仅停留在低压控制器项目内部，还考虑了低压控制器项目对外部环境的影响。我们定期进行干系人满意度调查，以了解各利益相关方对低压控制器项目的期望和满意度，并及时做出调整。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这种多层次、多角度的绩效评估方法，使得我们能够全面了解低压控制器项目的运行状态，及时做出调整，确保低压控制器项目在不断变化的环境中保持稳健前行。</w:t>
      </w:r>
    </w:p>
    <w:p>
      <w:pPr>
        <w:pStyle w:val="Heading2"/>
        <w:ind w:firstLine="560" w:firstLineChars="200"/>
        <w:rPr>
          <w:rFonts w:ascii="仿宋" w:eastAsia="仿宋" w:hAnsi="仿宋" w:cs="仿宋" w:hint="eastAsia"/>
          <w:sz w:val="28"/>
          <w:lang w:eastAsia="zh-CN"/>
        </w:rPr>
      </w:pPr>
      <w:bookmarkStart w:id="5" w:name="_Toc1953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为了确保低压控制器项目的有效管理和不断优化，我们采用了精心设计的绩效评估周期。这个周期旨在实现灵活、实时和全面的评估，以适应低压控制器项目执行中的各种挑战。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低压控制器项目的不同需求，分为短期、中期和长期。短期评估关注每个迭代或工作周期，以及时发现和解决当前任务中的问题。中期评估涵盖几个迭代，深入了解整体低压控制器项目的趋势和性能。长期评估则着眼于整个低压控制器项目阶段，确保低压控制器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低压控制器项目管理工具和协作平台，团队成员能够随时更新和分享低压控制器项目数据。这种实时性的反馈机制使我们能够及时察觉潜在问题，快速调整，保持低压控制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低压控制器项目的决策制定密不可分。每个周期的低压控制器项目回顾会议成为集体总结经验、识别问题深层次原因并找到创新解决方案的平台。这种定期的反思与调整机制使低压控制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1757"/>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4410"/>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低压控制器项目的主要产品是XXXX，预计年产值为XXX万元。这一产品在市场中占据着重要的地位，其广泛的应用范围使得该低压控制器项目的市场前景非常广阔。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低压控制器项目的xxx产品作为重要的原材料之一，将在多个领域发挥关键作用。其在建筑、交通、能源等方面的广泛应用将为整个产业链提供强大的支持，形成产业协同效应。低压控制器项目的年产值XXX万XXX万XXX万万元不仅反映了其在市场上的巨大潜力，更预示着它对国民经济的积极贡献。这种关联度高、涉及面广的产业关系，使得该低压控制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6450"/>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控制器项目总征地面积为XXXX平方米，相当于约XX.XX亩，其中净用地面积为XXXX平方米，红线范围内相当于约XX.XX亩。这一用地规模充分考虑了低压控制器项目的建设需求，保障了低压控制器项目在合适的空间内得以充分发展。低压控制器项目规划的总建筑面积为XXXX平方米，其中主体工程建设占XXXX平方米，计容建筑面积达XXXX平方米。预计建筑工程的投资将达到XXXX万元，为低压控制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低压控制器项目计划购置的设备共计XXXX台（套），设备购置费用为XXXX万元。这一设备购置计划充分考虑到低压控制器项目的生产需求和技术要求，确保了低压控制器项目在生产运营中具备先进的技术装备和高效的生产能力。设备的合理配置将为低压控制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控制器项目计划总投资为XXXX万元，预计年实现营业收入为XXXX万元。这一产能规模的设定旨在确保低压控制器项目能够在投资与回报之间取得平衡，实现长期可持续的发展。低压控制器项目的总投资充分考虑到各个方面的需求，包括用地建设、设备购置等多个环节，以确保低压控制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4029"/>
      <w:r>
        <w:rPr>
          <w:rFonts w:ascii="仿宋" w:eastAsia="仿宋" w:hAnsi="仿宋" w:cs="仿宋" w:hint="eastAsia"/>
          <w:sz w:val="28"/>
          <w:lang w:eastAsia="zh-CN"/>
        </w:rPr>
        <w:t>三、低压控制器项目建设单位说明</w:t>
      </w:r>
      <w:bookmarkEnd w:id="9"/>
    </w:p>
    <w:p>
      <w:pPr>
        <w:pStyle w:val="Heading2"/>
        <w:rPr>
          <w:rFonts w:ascii="仿宋" w:eastAsia="仿宋" w:hAnsi="仿宋" w:cs="仿宋" w:hint="eastAsia"/>
          <w:lang w:eastAsia="zh-CN"/>
        </w:rPr>
      </w:pPr>
      <w:bookmarkStart w:id="10" w:name="_Toc25939"/>
      <w:r>
        <w:rPr>
          <w:rFonts w:ascii="仿宋" w:eastAsia="仿宋" w:hAnsi="仿宋" w:cs="仿宋" w:hint="eastAsia"/>
          <w:lang w:eastAsia="zh-CN"/>
        </w:rPr>
        <w:t>(一)、低压控制器项目承办单位基本情况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651"/>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低压控制器项目承办单位的XXXX，我们着眼于实现可持续的经济效益。通过技术创新和解决方案的提供，公司预计在低压控制器项目执行期间将获得可观的收入增长。这一收入来源主要包括低压控制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同时，我们注重成本控制和效率提升，以确保低压控制器项目的可持续盈利。透过精细的管理和资源优化，公司期望实现低压控制器项目利润最大化。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低压控制器项目实施进行全面的投资评估，包括低压控制器项目启动阶段的资金投入和后续运营成本。通过对低压控制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低压控制器项目实施过程中具备足够的资金流动性，公司将进行详尽的现金流分析。这包括资金需求的合理预测、低压控制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3046"/>
      <w:r>
        <w:rPr>
          <w:rFonts w:ascii="仿宋" w:eastAsia="仿宋" w:hAnsi="仿宋" w:cs="仿宋" w:hint="eastAsia"/>
          <w:sz w:val="28"/>
          <w:lang w:eastAsia="zh-CN"/>
        </w:rPr>
        <w:t>四、低压控制器项目土建工程</w:t>
      </w:r>
      <w:bookmarkEnd w:id="12"/>
    </w:p>
    <w:p>
      <w:pPr>
        <w:pStyle w:val="Heading2"/>
        <w:rPr>
          <w:rFonts w:ascii="仿宋" w:eastAsia="仿宋" w:hAnsi="仿宋" w:cs="仿宋" w:hint="eastAsia"/>
          <w:lang w:eastAsia="zh-CN"/>
        </w:rPr>
      </w:pPr>
      <w:bookmarkStart w:id="13" w:name="_Toc2156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在低压控制器项目的建筑工程设计中，我们将秉承一系列重要的设计原则，以确保低压控制器项目建筑在功能、美观、可持续性等方面达到最佳效果。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首要原则是确保建筑的功能性得到最大化的发挥。我们将充分理解低压控制器项目的实际需求，合理布局各个功能区域，保证建筑在满足业务需求的同时，提供高效的工作环境。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在建筑设计中，我们将综合考虑建设和运营成本。通过精细的经济效益分析，确保设计方案在高效利用资源的同时，对低压控制器项目的长期盈利能力有积极的贡献。</w:t>
      </w:r>
    </w:p>
    <w:p>
      <w:pPr>
        <w:pStyle w:val="Heading2"/>
        <w:ind w:firstLine="560" w:firstLineChars="200"/>
        <w:rPr>
          <w:rFonts w:ascii="仿宋" w:eastAsia="仿宋" w:hAnsi="仿宋" w:cs="仿宋" w:hint="eastAsia"/>
          <w:sz w:val="28"/>
          <w:lang w:eastAsia="zh-CN"/>
        </w:rPr>
      </w:pPr>
      <w:bookmarkStart w:id="14" w:name="_Toc1448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压控制器项目的土建工程设计中，我们将精准设定设计年限，结合低压控制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低压控制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992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低压控制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低压控制器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低压控制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855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本期工程低压控制器项目预计总建筑面积XXX平方米，其中：计容建筑面积XXX平方米，计划建筑工程投资XX万元，占低压控制器项目总投资的XX%。</w:t>
      </w:r>
    </w:p>
    <w:p>
      <w:pPr>
        <w:pStyle w:val="Heading1"/>
        <w:ind w:firstLine="560" w:firstLineChars="200"/>
        <w:rPr>
          <w:rFonts w:ascii="仿宋" w:eastAsia="仿宋" w:hAnsi="仿宋" w:cs="仿宋" w:hint="eastAsia"/>
          <w:sz w:val="28"/>
          <w:lang w:eastAsia="zh-CN"/>
        </w:rPr>
      </w:pPr>
      <w:bookmarkStart w:id="17" w:name="_Toc27744"/>
      <w:r>
        <w:rPr>
          <w:rFonts w:ascii="仿宋" w:eastAsia="仿宋" w:hAnsi="仿宋" w:cs="仿宋" w:hint="eastAsia"/>
          <w:sz w:val="28"/>
          <w:lang w:eastAsia="zh-CN"/>
        </w:rPr>
        <w:t>五、低压控制器项目文档管理</w:t>
      </w:r>
      <w:bookmarkEnd w:id="17"/>
    </w:p>
    <w:p>
      <w:pPr>
        <w:pStyle w:val="Heading2"/>
        <w:rPr>
          <w:rFonts w:ascii="仿宋" w:eastAsia="仿宋" w:hAnsi="仿宋" w:cs="仿宋" w:hint="eastAsia"/>
          <w:lang w:eastAsia="zh-CN"/>
        </w:rPr>
      </w:pPr>
      <w:bookmarkStart w:id="18" w:name="_Toc31918"/>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低压控制器项目高度重视文档的质量和准确性，以支持低压控制器项目的各项活动和决策。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控制器项目文档的编制始于低压控制器项目计划的初期，我们制定了详细的文档编制计划，明确了每个文档的内容、格式和编写责任人。在低压控制器项目启动阶段，我们首先编制了低压控制器项目章程，明确定义了低压控制器项目的目标、范围、风险等关键要素。随后，低压控制器项目团队根据计划陆续编制了需求文档、设计文档、测试文档等各类文档，确保低压控制器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低压控制器项目管理中的重要环节，旨在确保低压控制器项目文档符合质量标准和低压控制器项目需求。在低压控制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低压控制器项目相关利益方和专业领域的专家对文档进行独立审查。这有助于获取更全面、客观的反馈，确保低压控制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低压控制器项目在文档编制与审查方面建立了严格的管理机制，通过规范的流程和多维度的审查，确保低压控制器项目文档的质量、准确性和可靠性，为低压控制器项目的顺利推进提供了有力支持。</w:t>
      </w:r>
    </w:p>
    <w:p>
      <w:pPr>
        <w:pStyle w:val="Heading2"/>
        <w:ind w:firstLine="560" w:firstLineChars="200"/>
        <w:rPr>
          <w:rFonts w:ascii="仿宋" w:eastAsia="仿宋" w:hAnsi="仿宋" w:cs="仿宋" w:hint="eastAsia"/>
          <w:sz w:val="28"/>
          <w:lang w:eastAsia="zh-CN"/>
        </w:rPr>
      </w:pPr>
      <w:bookmarkStart w:id="19" w:name="_Toc21026"/>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在低压控制器项目中，我们致力于优化文档发布与分发过程，以确保信息的高效传递和团队间协作的顺畅进行。以下是我们采取的关键优化策略：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我们通过多渠道发布文档，包括电子邮件、低压控制器项目管理平台、内部网站等，以满足不同团队成员的偏好和需求。多渠道发布确保了信息的全面覆盖。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我们采用了精细的权限控制，确保只有授权人员可以访问敏感信息。这种安全措施保护了低压控制器项目文档的机密性，防止了未经授权的信息泄露。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1939"/>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文档存档与归档是低压控制器项目生命周期中一个至关重要的环节，直接关系到低压控制器项目信息的长期保存和历史记录的完整性。在低压控制器项目中，我们实施了一系列有效的文档存档与归档管理策略：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1" w:name="_Toc29363"/>
      <w:r>
        <w:rPr>
          <w:rFonts w:ascii="仿宋" w:eastAsia="仿宋" w:hAnsi="仿宋" w:cs="仿宋" w:hint="eastAsia"/>
          <w:sz w:val="28"/>
          <w:lang w:eastAsia="zh-CN"/>
        </w:rPr>
        <w:t>六、工艺说明</w:t>
      </w:r>
      <w:bookmarkEnd w:id="21"/>
    </w:p>
    <w:p>
      <w:pPr>
        <w:pStyle w:val="Heading2"/>
        <w:rPr>
          <w:rFonts w:ascii="仿宋" w:eastAsia="仿宋" w:hAnsi="仿宋" w:cs="仿宋" w:hint="eastAsia"/>
          <w:lang w:eastAsia="zh-CN"/>
        </w:rPr>
      </w:pPr>
      <w:bookmarkStart w:id="22" w:name="_Toc2357"/>
      <w:r>
        <w:rPr>
          <w:rFonts w:ascii="仿宋" w:eastAsia="仿宋" w:hAnsi="仿宋" w:cs="仿宋" w:hint="eastAsia"/>
          <w:lang w:eastAsia="zh-CN"/>
        </w:rPr>
        <w:t>(一)、技术管理特点</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https://d.book118.com/318120102032006030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994B27"/>
    <w:rsid w:val="12994B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12010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2024-01-20T16:18:00Z</dcterms:created>
  <dcterms:modified xsi:type="dcterms:W3CDTF">2024-01-20T16:19:12Z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6F459536C9C243758EC43B54F3ADC73F_11</vt:lpwstr>
  </property>
  <property fmtid="{D5CDD505-2E9C-101B-9397-08002B2CF9AE}" pid="3" name="KSOProductBuildVer">
    <vt:lpwstr>2052-12.1.0.16120</vt:lpwstr>
  </property>
</Properties>
</file>