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驱鼠器项目规划设计方案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6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_Toc2560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65" w:history="1">
        <w:r>
          <w:rPr>
            <w:rFonts w:ascii="仿宋" w:eastAsia="仿宋" w:hAnsi="仿宋" w:cs="仿宋" w:hint="eastAsia"/>
            <w:lang w:eastAsia="zh-CN"/>
          </w:rPr>
          <w:t>一、工艺技术分析</w:t>
        </w:r>
        <w:r>
          <w:tab/>
        </w:r>
        <w:r>
          <w:fldChar w:fldCharType="begin"/>
        </w:r>
        <w:r>
          <w:instrText xml:space="preserve"> PAGEREF _Toc14965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_Toc3102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" w:history="1">
        <w:r>
          <w:rPr>
            <w:rFonts w:ascii="仿宋" w:eastAsia="仿宋" w:hAnsi="仿宋" w:cs="仿宋" w:hint="eastAsia"/>
            <w:lang w:eastAsia="zh-CN"/>
          </w:rPr>
          <w:t>(二)、驱鼠器项目技术工艺简要分析</w:t>
        </w:r>
        <w:r>
          <w:tab/>
        </w:r>
        <w:r>
          <w:fldChar w:fldCharType="begin"/>
        </w:r>
        <w:r>
          <w:instrText xml:space="preserve"> PAGEREF _Toc249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4" w:history="1">
        <w:r>
          <w:rPr>
            <w:rFonts w:ascii="仿宋" w:eastAsia="仿宋" w:hAnsi="仿宋" w:cs="仿宋" w:hint="eastAsia"/>
            <w:lang w:eastAsia="zh-CN"/>
          </w:rPr>
          <w:t>(三)、质量管理体系与标准</w:t>
        </w:r>
        <w:r>
          <w:tab/>
        </w:r>
        <w:r>
          <w:fldChar w:fldCharType="begin"/>
        </w:r>
        <w:r>
          <w:instrText xml:space="preserve"> PAGEREF _Toc27664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9" w:history="1">
        <w:r>
          <w:rPr>
            <w:rFonts w:ascii="仿宋" w:eastAsia="仿宋" w:hAnsi="仿宋" w:cs="仿宋" w:hint="eastAsia"/>
            <w:lang w:eastAsia="zh-CN"/>
          </w:rPr>
          <w:t>(四)、驱鼠器项目技术流程简述</w:t>
        </w:r>
        <w:r>
          <w:tab/>
        </w:r>
        <w:r>
          <w:fldChar w:fldCharType="begin"/>
        </w:r>
        <w:r>
          <w:instrText xml:space="preserve"> PAGEREF _Toc30789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3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_Toc11243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7" w:history="1">
        <w:r>
          <w:rPr>
            <w:rFonts w:ascii="仿宋" w:eastAsia="仿宋" w:hAnsi="仿宋" w:cs="仿宋" w:hint="eastAsia"/>
            <w:lang w:eastAsia="zh-CN"/>
          </w:rPr>
          <w:t>二、 进入国际市场的方式</w:t>
        </w:r>
        <w:r>
          <w:tab/>
        </w:r>
        <w:r>
          <w:fldChar w:fldCharType="begin"/>
        </w:r>
        <w:r>
          <w:instrText xml:space="preserve"> PAGEREF _Toc1557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1" w:history="1">
        <w:r>
          <w:rPr>
            <w:rFonts w:ascii="仿宋" w:eastAsia="仿宋" w:hAnsi="仿宋" w:cs="仿宋" w:hint="eastAsia"/>
            <w:lang w:eastAsia="zh-CN"/>
          </w:rPr>
          <w:t>(一)、贸易进入方式</w:t>
        </w:r>
        <w:r>
          <w:tab/>
        </w:r>
        <w:r>
          <w:fldChar w:fldCharType="begin"/>
        </w:r>
        <w:r>
          <w:instrText xml:space="preserve"> PAGEREF _Toc24181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0" w:history="1">
        <w:r>
          <w:rPr>
            <w:rFonts w:ascii="仿宋" w:eastAsia="仿宋" w:hAnsi="仿宋" w:cs="仿宋" w:hint="eastAsia"/>
            <w:lang w:eastAsia="zh-CN"/>
          </w:rPr>
          <w:t>(二)、合约进入方式</w:t>
        </w:r>
        <w:r>
          <w:tab/>
        </w:r>
        <w:r>
          <w:fldChar w:fldCharType="begin"/>
        </w:r>
        <w:r>
          <w:instrText xml:space="preserve"> PAGEREF _Toc3630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1" w:history="1">
        <w:r>
          <w:rPr>
            <w:rFonts w:ascii="仿宋" w:eastAsia="仿宋" w:hAnsi="仿宋" w:cs="仿宋" w:hint="eastAsia"/>
            <w:lang w:eastAsia="zh-CN"/>
          </w:rPr>
          <w:t>(三)、股权进入方式</w:t>
        </w:r>
        <w:r>
          <w:tab/>
        </w:r>
        <w:r>
          <w:fldChar w:fldCharType="begin"/>
        </w:r>
        <w:r>
          <w:instrText xml:space="preserve"> PAGEREF _Toc19491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6" w:history="1">
        <w:r>
          <w:rPr>
            <w:rFonts w:ascii="仿宋" w:eastAsia="仿宋" w:hAnsi="仿宋" w:cs="仿宋" w:hint="eastAsia"/>
            <w:lang w:eastAsia="zh-CN"/>
          </w:rPr>
          <w:t>三、驱鼠器项目绪论</w:t>
        </w:r>
        <w:r>
          <w:tab/>
        </w:r>
        <w:r>
          <w:fldChar w:fldCharType="begin"/>
        </w:r>
        <w:r>
          <w:instrText xml:space="preserve"> PAGEREF _Toc976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3" w:history="1">
        <w:r>
          <w:rPr>
            <w:rFonts w:ascii="仿宋" w:eastAsia="仿宋" w:hAnsi="仿宋" w:cs="仿宋" w:hint="eastAsia"/>
            <w:lang w:eastAsia="zh-CN"/>
          </w:rPr>
          <w:t>(一)、驱鼠器项目名称及建设性质</w:t>
        </w:r>
        <w:r>
          <w:tab/>
        </w:r>
        <w:r>
          <w:fldChar w:fldCharType="begin"/>
        </w:r>
        <w:r>
          <w:instrText xml:space="preserve"> PAGEREF _Toc15703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7" w:history="1">
        <w:r>
          <w:rPr>
            <w:rFonts w:ascii="仿宋" w:eastAsia="仿宋" w:hAnsi="仿宋" w:cs="仿宋" w:hint="eastAsia"/>
            <w:lang w:eastAsia="zh-CN"/>
          </w:rPr>
          <w:t>(二)、驱鼠器项目承办单位</w:t>
        </w:r>
        <w:r>
          <w:tab/>
        </w:r>
        <w:r>
          <w:fldChar w:fldCharType="begin"/>
        </w:r>
        <w:r>
          <w:instrText xml:space="preserve"> PAGEREF _Toc3977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4" w:history="1">
        <w:r>
          <w:rPr>
            <w:rFonts w:ascii="仿宋" w:eastAsia="仿宋" w:hAnsi="仿宋" w:cs="仿宋" w:hint="eastAsia"/>
            <w:lang w:eastAsia="zh-CN"/>
          </w:rPr>
          <w:t>(三)、驱鼠器项目定位及建设理由</w:t>
        </w:r>
        <w:r>
          <w:tab/>
        </w:r>
        <w:r>
          <w:fldChar w:fldCharType="begin"/>
        </w:r>
        <w:r>
          <w:instrText xml:space="preserve"> PAGEREF _Toc31564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7" w:history="1">
        <w:r>
          <w:rPr>
            <w:rFonts w:ascii="仿宋" w:eastAsia="仿宋" w:hAnsi="仿宋" w:cs="仿宋" w:hint="eastAsia"/>
            <w:lang w:eastAsia="zh-CN"/>
          </w:rPr>
          <w:t>(四)、报告编制说明</w:t>
        </w:r>
        <w:r>
          <w:tab/>
        </w:r>
        <w:r>
          <w:fldChar w:fldCharType="begin"/>
        </w:r>
        <w:r>
          <w:instrText xml:space="preserve"> PAGEREF _Toc13547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1" w:history="1">
        <w:r>
          <w:rPr>
            <w:rFonts w:ascii="仿宋" w:eastAsia="仿宋" w:hAnsi="仿宋" w:cs="仿宋" w:hint="eastAsia"/>
            <w:lang w:eastAsia="zh-CN"/>
          </w:rPr>
          <w:t>(五)、驱鼠器项目建设选址</w:t>
        </w:r>
        <w:r>
          <w:tab/>
        </w:r>
        <w:r>
          <w:fldChar w:fldCharType="begin"/>
        </w:r>
        <w:r>
          <w:instrText xml:space="preserve"> PAGEREF _Toc25991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8" w:history="1">
        <w:r>
          <w:rPr>
            <w:rFonts w:ascii="仿宋" w:eastAsia="仿宋" w:hAnsi="仿宋" w:cs="仿宋" w:hint="eastAsia"/>
            <w:lang w:eastAsia="zh-CN"/>
          </w:rPr>
          <w:t>(六)、驱鼠器项目生产规模</w:t>
        </w:r>
        <w:r>
          <w:tab/>
        </w:r>
        <w:r>
          <w:fldChar w:fldCharType="begin"/>
        </w:r>
        <w:r>
          <w:instrText xml:space="preserve"> PAGEREF _Toc32438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6" w:history="1">
        <w:r>
          <w:rPr>
            <w:rFonts w:ascii="仿宋" w:eastAsia="仿宋" w:hAnsi="仿宋" w:cs="仿宋" w:hint="eastAsia"/>
            <w:lang w:eastAsia="zh-CN"/>
          </w:rPr>
          <w:t>(七)、建筑物建设规模</w:t>
        </w:r>
        <w:r>
          <w:tab/>
        </w:r>
        <w:r>
          <w:fldChar w:fldCharType="begin"/>
        </w:r>
        <w:r>
          <w:instrText xml:space="preserve"> PAGEREF _Toc10196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4" w:history="1">
        <w:r>
          <w:rPr>
            <w:rFonts w:ascii="仿宋" w:eastAsia="仿宋" w:hAnsi="仿宋" w:cs="仿宋" w:hint="eastAsia"/>
            <w:lang w:eastAsia="zh-CN"/>
          </w:rPr>
          <w:t>(八)、环境影响</w:t>
        </w:r>
        <w:r>
          <w:tab/>
        </w:r>
        <w:r>
          <w:fldChar w:fldCharType="begin"/>
        </w:r>
        <w:r>
          <w:instrText xml:space="preserve"> PAGEREF _Toc11624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2" w:history="1">
        <w:r>
          <w:rPr>
            <w:rFonts w:ascii="仿宋" w:eastAsia="仿宋" w:hAnsi="仿宋" w:cs="仿宋" w:hint="eastAsia"/>
            <w:lang w:eastAsia="zh-CN"/>
          </w:rPr>
          <w:t>(九)、驱鼠器项目总投资及资金构成</w:t>
        </w:r>
        <w:r>
          <w:tab/>
        </w:r>
        <w:r>
          <w:fldChar w:fldCharType="begin"/>
        </w:r>
        <w:r>
          <w:instrText xml:space="preserve"> PAGEREF _Toc15632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" w:history="1">
        <w:r>
          <w:rPr>
            <w:rFonts w:ascii="仿宋" w:eastAsia="仿宋" w:hAnsi="仿宋" w:cs="仿宋" w:hint="eastAsia"/>
            <w:lang w:eastAsia="zh-CN"/>
          </w:rPr>
          <w:t>(十)、资金筹措方案</w:t>
        </w:r>
        <w:r>
          <w:tab/>
        </w:r>
        <w:r>
          <w:fldChar w:fldCharType="begin"/>
        </w:r>
        <w:r>
          <w:instrText xml:space="preserve"> PAGEREF _Toc864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3" w:history="1">
        <w:r>
          <w:rPr>
            <w:rFonts w:ascii="仿宋" w:eastAsia="仿宋" w:hAnsi="仿宋" w:cs="仿宋" w:hint="eastAsia"/>
            <w:lang w:eastAsia="zh-CN"/>
          </w:rPr>
          <w:t>(十一)、驱鼠器项目预期经济效益规划目标</w:t>
        </w:r>
        <w:r>
          <w:tab/>
        </w:r>
        <w:r>
          <w:fldChar w:fldCharType="begin"/>
        </w:r>
        <w:r>
          <w:instrText xml:space="preserve"> PAGEREF _Toc3403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4" w:history="1">
        <w:r>
          <w:rPr>
            <w:rFonts w:ascii="仿宋" w:eastAsia="仿宋" w:hAnsi="仿宋" w:cs="仿宋" w:hint="eastAsia"/>
            <w:lang w:eastAsia="zh-CN"/>
          </w:rPr>
          <w:t>(十二)、驱鼠器项目建设进度规划</w:t>
        </w:r>
        <w:r>
          <w:tab/>
        </w:r>
        <w:r>
          <w:fldChar w:fldCharType="begin"/>
        </w:r>
        <w:r>
          <w:instrText xml:space="preserve"> PAGEREF _Toc25324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7" w:history="1">
        <w:r>
          <w:rPr>
            <w:rFonts w:ascii="仿宋" w:eastAsia="仿宋" w:hAnsi="仿宋" w:cs="仿宋" w:hint="eastAsia"/>
            <w:lang w:eastAsia="zh-CN"/>
          </w:rPr>
          <w:t>(十三)、驱鼠器项目综合评价</w:t>
        </w:r>
        <w:r>
          <w:tab/>
        </w:r>
        <w:r>
          <w:fldChar w:fldCharType="begin"/>
        </w:r>
        <w:r>
          <w:instrText xml:space="preserve"> PAGEREF _Toc10767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17" w:history="1">
        <w:r>
          <w:rPr>
            <w:rFonts w:ascii="仿宋" w:eastAsia="仿宋" w:hAnsi="仿宋" w:cs="仿宋" w:hint="eastAsia"/>
            <w:lang w:eastAsia="zh-CN"/>
          </w:rPr>
          <w:t>四、人力资源管理</w:t>
        </w:r>
        <w:r>
          <w:tab/>
        </w:r>
        <w:r>
          <w:fldChar w:fldCharType="begin"/>
        </w:r>
        <w:r>
          <w:instrText xml:space="preserve"> PAGEREF _Toc22017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" w:history="1">
        <w:r>
          <w:rPr>
            <w:rFonts w:ascii="仿宋" w:eastAsia="仿宋" w:hAnsi="仿宋" w:cs="仿宋" w:hint="eastAsia"/>
            <w:lang w:eastAsia="zh-CN"/>
          </w:rPr>
          <w:t>(一)、驱鼠器项目绩效与薪酬管理</w:t>
        </w:r>
        <w:r>
          <w:tab/>
        </w:r>
        <w:r>
          <w:fldChar w:fldCharType="begin"/>
        </w:r>
        <w:r>
          <w:instrText xml:space="preserve"> PAGEREF _Toc463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4" w:history="1">
        <w:r>
          <w:rPr>
            <w:rFonts w:ascii="仿宋" w:eastAsia="仿宋" w:hAnsi="仿宋" w:cs="仿宋" w:hint="eastAsia"/>
            <w:lang w:eastAsia="zh-CN"/>
          </w:rPr>
          <w:t>(二)、驱鼠器项目组织与管理</w:t>
        </w:r>
        <w:r>
          <w:tab/>
        </w:r>
        <w:r>
          <w:fldChar w:fldCharType="begin"/>
        </w:r>
        <w:r>
          <w:instrText xml:space="preserve"> PAGEREF _Toc5224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8" w:history="1">
        <w:r>
          <w:rPr>
            <w:rFonts w:ascii="仿宋" w:eastAsia="仿宋" w:hAnsi="仿宋" w:cs="仿宋" w:hint="eastAsia"/>
            <w:lang w:eastAsia="zh-CN"/>
          </w:rPr>
          <w:t>(三)、驱鼠器项目人力资源管理</w:t>
        </w:r>
        <w:r>
          <w:tab/>
        </w:r>
        <w:r>
          <w:fldChar w:fldCharType="begin"/>
        </w:r>
        <w:r>
          <w:instrText xml:space="preserve"> PAGEREF _Toc27588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2" w:history="1">
        <w:r>
          <w:rPr>
            <w:rFonts w:ascii="仿宋" w:eastAsia="仿宋" w:hAnsi="仿宋" w:cs="仿宋" w:hint="eastAsia"/>
            <w:lang w:eastAsia="zh-CN"/>
          </w:rPr>
          <w:t>五、发展规划产业政策和行业准入分析</w:t>
        </w:r>
        <w:r>
          <w:tab/>
        </w:r>
        <w:r>
          <w:fldChar w:fldCharType="begin"/>
        </w:r>
        <w:r>
          <w:instrText xml:space="preserve"> PAGEREF _Toc1192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_Toc14279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_Toc21752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_Toc2536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46" w:history="1">
        <w:r>
          <w:rPr>
            <w:rFonts w:ascii="仿宋" w:eastAsia="仿宋" w:hAnsi="仿宋" w:cs="仿宋" w:hint="eastAsia"/>
            <w:lang w:eastAsia="zh-CN"/>
          </w:rPr>
          <w:t>六、发展规划分析</w:t>
        </w:r>
        <w:r>
          <w:tab/>
        </w:r>
        <w:r>
          <w:fldChar w:fldCharType="begin"/>
        </w:r>
        <w:r>
          <w:instrText xml:space="preserve"> PAGEREF _Toc29946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_Toc18388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_Toc15884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33" w:history="1">
        <w:r>
          <w:rPr>
            <w:rFonts w:ascii="仿宋" w:eastAsia="仿宋" w:hAnsi="仿宋" w:cs="仿宋" w:hint="eastAsia"/>
            <w:lang w:eastAsia="zh-CN"/>
          </w:rPr>
          <w:t>七、技术方案与建筑物规划</w:t>
        </w:r>
        <w:r>
          <w:tab/>
        </w:r>
        <w:r>
          <w:fldChar w:fldCharType="begin"/>
        </w:r>
        <w:r>
          <w:instrText xml:space="preserve"> PAGEREF _Toc20033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4" w:history="1">
        <w:r>
          <w:rPr>
            <w:rFonts w:ascii="仿宋" w:eastAsia="仿宋" w:hAnsi="仿宋" w:cs="仿宋" w:hint="eastAsia"/>
            <w:lang w:eastAsia="zh-CN"/>
          </w:rPr>
          <w:t>(一)、设计原则与驱鼠器项目工程概述</w:t>
        </w:r>
        <w:r>
          <w:tab/>
        </w:r>
        <w:r>
          <w:fldChar w:fldCharType="begin"/>
        </w:r>
        <w:r>
          <w:instrText xml:space="preserve"> PAGEREF _Toc18294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2" w:history="1">
        <w:r>
          <w:rPr>
            <w:rFonts w:ascii="仿宋" w:eastAsia="仿宋" w:hAnsi="仿宋" w:cs="仿宋" w:hint="eastAsia"/>
            <w:lang w:eastAsia="zh-CN"/>
          </w:rPr>
          <w:t>(二)、建设选项</w:t>
        </w:r>
        <w:r>
          <w:tab/>
        </w:r>
        <w:r>
          <w:fldChar w:fldCharType="begin"/>
        </w:r>
        <w:r>
          <w:instrText xml:space="preserve"> PAGEREF _Toc5892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" w:history="1">
        <w:r>
          <w:rPr>
            <w:rFonts w:ascii="仿宋" w:eastAsia="仿宋" w:hAnsi="仿宋" w:cs="仿宋" w:hint="eastAsia"/>
            <w:lang w:eastAsia="zh-CN"/>
          </w:rPr>
          <w:t>(三)、建筑物规划与设备标准</w:t>
        </w:r>
        <w:r>
          <w:tab/>
        </w:r>
        <w:r>
          <w:fldChar w:fldCharType="begin"/>
        </w:r>
        <w:r>
          <w:instrText xml:space="preserve"> PAGEREF _Toc3269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61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_Toc31861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766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_Toc32766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7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_Toc27977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8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_Toc11938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88" w:history="1">
        <w:r>
          <w:rPr>
            <w:rFonts w:ascii="仿宋" w:eastAsia="仿宋" w:hAnsi="仿宋" w:cs="仿宋" w:hint="eastAsia"/>
            <w:lang w:eastAsia="zh-CN"/>
          </w:rPr>
          <w:t>九、生产控制的基本程序</w:t>
        </w:r>
        <w:r>
          <w:tab/>
        </w:r>
        <w:r>
          <w:fldChar w:fldCharType="begin"/>
        </w:r>
        <w:r>
          <w:instrText xml:space="preserve"> PAGEREF _Toc15388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5" w:history="1">
        <w:r>
          <w:rPr>
            <w:rFonts w:ascii="仿宋" w:eastAsia="仿宋" w:hAnsi="仿宋" w:cs="仿宋" w:hint="eastAsia"/>
            <w:lang w:eastAsia="zh-CN"/>
          </w:rPr>
          <w:t>(一)、制定控制标准</w:t>
        </w:r>
        <w:r>
          <w:tab/>
        </w:r>
        <w:r>
          <w:fldChar w:fldCharType="begin"/>
        </w:r>
        <w:r>
          <w:instrText xml:space="preserve"> PAGEREF _Toc6035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2" w:history="1">
        <w:r>
          <w:rPr>
            <w:rFonts w:ascii="仿宋" w:eastAsia="仿宋" w:hAnsi="仿宋" w:cs="仿宋" w:hint="eastAsia"/>
            <w:lang w:eastAsia="zh-CN"/>
          </w:rPr>
          <w:t>(二)、实际执行情况检验</w:t>
        </w:r>
        <w:r>
          <w:tab/>
        </w:r>
        <w:r>
          <w:fldChar w:fldCharType="begin"/>
        </w:r>
        <w:r>
          <w:instrText xml:space="preserve"> PAGEREF _Toc20522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" w:history="1">
        <w:r>
          <w:rPr>
            <w:rFonts w:ascii="仿宋" w:eastAsia="仿宋" w:hAnsi="仿宋" w:cs="仿宋" w:hint="eastAsia"/>
            <w:lang w:eastAsia="zh-CN"/>
          </w:rPr>
          <w:t>(三)、控制决策</w:t>
        </w:r>
        <w:r>
          <w:tab/>
        </w:r>
        <w:r>
          <w:fldChar w:fldCharType="begin"/>
        </w:r>
        <w:r>
          <w:instrText xml:space="preserve"> PAGEREF _Toc347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4" w:history="1">
        <w:r>
          <w:rPr>
            <w:rFonts w:ascii="仿宋" w:eastAsia="仿宋" w:hAnsi="仿宋" w:cs="仿宋" w:hint="eastAsia"/>
            <w:lang w:eastAsia="zh-CN"/>
          </w:rPr>
          <w:t>(四)、实施执行</w:t>
        </w:r>
        <w:r>
          <w:tab/>
        </w:r>
        <w:r>
          <w:fldChar w:fldCharType="begin"/>
        </w:r>
        <w:r>
          <w:instrText xml:space="preserve"> PAGEREF _Toc26904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93" w:history="1">
        <w:r>
          <w:rPr>
            <w:rFonts w:ascii="仿宋" w:eastAsia="仿宋" w:hAnsi="仿宋" w:cs="仿宋" w:hint="eastAsia"/>
            <w:lang w:eastAsia="zh-CN"/>
          </w:rPr>
          <w:t>十、市场反馈与调整方案</w:t>
        </w:r>
        <w:r>
          <w:tab/>
        </w:r>
        <w:r>
          <w:fldChar w:fldCharType="begin"/>
        </w:r>
        <w:r>
          <w:instrText xml:space="preserve"> PAGEREF _Toc23393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7" w:history="1">
        <w:r>
          <w:rPr>
            <w:rFonts w:ascii="仿宋" w:eastAsia="仿宋" w:hAnsi="仿宋" w:cs="仿宋" w:hint="eastAsia"/>
            <w:lang w:eastAsia="zh-CN"/>
          </w:rPr>
          <w:t>(一)、市场反馈机制建立</w:t>
        </w:r>
        <w:r>
          <w:tab/>
        </w:r>
        <w:r>
          <w:fldChar w:fldCharType="begin"/>
        </w:r>
        <w:r>
          <w:instrText xml:space="preserve"> PAGEREF _Toc30137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7" w:history="1">
        <w:r>
          <w:rPr>
            <w:rFonts w:ascii="仿宋" w:eastAsia="仿宋" w:hAnsi="仿宋" w:cs="仿宋" w:hint="eastAsia"/>
            <w:lang w:eastAsia="zh-CN"/>
          </w:rPr>
          <w:t>(二)、客户满意度调查与分析</w:t>
        </w:r>
        <w:r>
          <w:tab/>
        </w:r>
        <w:r>
          <w:fldChar w:fldCharType="begin"/>
        </w:r>
        <w:r>
          <w:instrText xml:space="preserve"> PAGEREF _Toc18957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3" w:history="1">
        <w:r>
          <w:rPr>
            <w:rFonts w:ascii="仿宋" w:eastAsia="仿宋" w:hAnsi="仿宋" w:cs="仿宋" w:hint="eastAsia"/>
            <w:lang w:eastAsia="zh-CN"/>
          </w:rPr>
          <w:t>(三)、产品改进与优化</w:t>
        </w:r>
        <w:r>
          <w:tab/>
        </w:r>
        <w:r>
          <w:fldChar w:fldCharType="begin"/>
        </w:r>
        <w:r>
          <w:instrText xml:space="preserve"> PAGEREF _Toc15913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1" w:history="1">
        <w:r>
          <w:rPr>
            <w:rFonts w:ascii="仿宋" w:eastAsia="仿宋" w:hAnsi="仿宋" w:cs="仿宋" w:hint="eastAsia"/>
            <w:lang w:eastAsia="zh-CN"/>
          </w:rPr>
          <w:t>(四)、市场趋势变化应对策略</w:t>
        </w:r>
        <w:r>
          <w:tab/>
        </w:r>
        <w:r>
          <w:fldChar w:fldCharType="begin"/>
        </w:r>
        <w:r>
          <w:instrText xml:space="preserve"> PAGEREF _Toc15611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1" w:history="1">
        <w:r>
          <w:rPr>
            <w:rFonts w:ascii="仿宋" w:eastAsia="仿宋" w:hAnsi="仿宋" w:cs="仿宋" w:hint="eastAsia"/>
            <w:lang w:eastAsia="zh-CN"/>
          </w:rPr>
          <w:t>(五)、战略调整与持续改进</w:t>
        </w:r>
        <w:r>
          <w:tab/>
        </w:r>
        <w:r>
          <w:fldChar w:fldCharType="begin"/>
        </w:r>
        <w:r>
          <w:instrText xml:space="preserve"> PAGEREF _Toc25541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36" w:history="1">
        <w:r>
          <w:rPr>
            <w:rFonts w:ascii="仿宋" w:eastAsia="仿宋" w:hAnsi="仿宋" w:cs="仿宋" w:hint="eastAsia"/>
            <w:lang w:eastAsia="zh-CN"/>
          </w:rPr>
          <w:t>十一、实施进度</w:t>
        </w:r>
        <w:r>
          <w:tab/>
        </w:r>
        <w:r>
          <w:fldChar w:fldCharType="begin"/>
        </w:r>
        <w:r>
          <w:instrText xml:space="preserve"> PAGEREF _Toc10136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_Toc3516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_Toc30695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_Toc3920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_Toc1093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_Toc32004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1" w:history="1">
        <w:r>
          <w:rPr>
            <w:rFonts w:ascii="仿宋" w:eastAsia="仿宋" w:hAnsi="仿宋" w:cs="仿宋" w:hint="eastAsia"/>
            <w:lang w:eastAsia="zh-CN"/>
          </w:rPr>
          <w:t>(六)、驱鼠器项目实施保障</w:t>
        </w:r>
        <w:r>
          <w:tab/>
        </w:r>
        <w:r>
          <w:fldChar w:fldCharType="begin"/>
        </w:r>
        <w:r>
          <w:instrText xml:space="preserve"> PAGEREF _Toc12381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63" w:history="1">
        <w:r>
          <w:rPr>
            <w:rFonts w:ascii="仿宋" w:eastAsia="仿宋" w:hAnsi="仿宋" w:cs="仿宋" w:hint="eastAsia"/>
            <w:lang w:eastAsia="zh-CN"/>
          </w:rPr>
          <w:t>十二、驱鼠器项目财务管理</w:t>
        </w:r>
        <w:r>
          <w:tab/>
        </w:r>
        <w:r>
          <w:fldChar w:fldCharType="begin"/>
        </w:r>
        <w:r>
          <w:instrText xml:space="preserve"> PAGEREF _Toc4163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7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_Toc19117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8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_Toc30028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2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_Toc28492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3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_Toc15713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46" w:history="1">
        <w:r>
          <w:rPr>
            <w:rFonts w:ascii="仿宋" w:eastAsia="仿宋" w:hAnsi="仿宋" w:cs="仿宋" w:hint="eastAsia"/>
            <w:lang w:eastAsia="zh-CN"/>
          </w:rPr>
          <w:t>十三、驱鼠器消费者市场分析</w:t>
        </w:r>
        <w:r>
          <w:tab/>
        </w:r>
        <w:r>
          <w:fldChar w:fldCharType="begin"/>
        </w:r>
        <w:r>
          <w:instrText xml:space="preserve"> PAGEREF _Toc25046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8" w:history="1">
        <w:r>
          <w:rPr>
            <w:rFonts w:ascii="仿宋" w:eastAsia="仿宋" w:hAnsi="仿宋" w:cs="仿宋" w:hint="eastAsia"/>
            <w:lang w:eastAsia="zh-CN"/>
          </w:rPr>
          <w:t>(一)、目标客户群体</w:t>
        </w:r>
        <w:r>
          <w:tab/>
        </w:r>
        <w:r>
          <w:fldChar w:fldCharType="begin"/>
        </w:r>
        <w:r>
          <w:instrText xml:space="preserve"> PAGEREF _Toc16268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4" w:history="1">
        <w:r>
          <w:rPr>
            <w:rFonts w:ascii="仿宋" w:eastAsia="仿宋" w:hAnsi="仿宋" w:cs="仿宋" w:hint="eastAsia"/>
            <w:lang w:eastAsia="zh-CN"/>
          </w:rPr>
          <w:t>(二)、消费者需求</w:t>
        </w:r>
        <w:r>
          <w:tab/>
        </w:r>
        <w:r>
          <w:fldChar w:fldCharType="begin"/>
        </w:r>
        <w:r>
          <w:instrText xml:space="preserve"> PAGEREF _Toc8094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30" w:history="1">
        <w:r>
          <w:rPr>
            <w:rFonts w:ascii="仿宋" w:eastAsia="仿宋" w:hAnsi="仿宋" w:cs="仿宋" w:hint="eastAsia"/>
            <w:lang w:eastAsia="zh-CN"/>
          </w:rPr>
          <w:t>十四、第十二章职业伦理与社会责任</w:t>
        </w:r>
        <w:r>
          <w:tab/>
        </w:r>
        <w:r>
          <w:fldChar w:fldCharType="begin"/>
        </w:r>
        <w:r>
          <w:instrText xml:space="preserve"> PAGEREF _Toc17530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0" w:history="1">
        <w:r>
          <w:rPr>
            <w:rFonts w:ascii="仿宋" w:eastAsia="仿宋" w:hAnsi="仿宋" w:cs="仿宋" w:hint="eastAsia"/>
            <w:lang w:eastAsia="zh-CN"/>
          </w:rPr>
          <w:t>(一)、职业道德规范</w:t>
        </w:r>
        <w:r>
          <w:tab/>
        </w:r>
        <w:r>
          <w:fldChar w:fldCharType="begin"/>
        </w:r>
        <w:r>
          <w:instrText xml:space="preserve"> PAGEREF _Toc13470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4" w:history="1">
        <w:r>
          <w:rPr>
            <w:rFonts w:ascii="仿宋" w:eastAsia="仿宋" w:hAnsi="仿宋" w:cs="仿宋" w:hint="eastAsia"/>
            <w:lang w:eastAsia="zh-CN"/>
          </w:rPr>
          <w:t>(二)、社会责任履行</w:t>
        </w:r>
        <w:r>
          <w:tab/>
        </w:r>
        <w:r>
          <w:fldChar w:fldCharType="begin"/>
        </w:r>
        <w:r>
          <w:instrText xml:space="preserve"> PAGEREF _Toc32314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61" w:history="1">
        <w:r>
          <w:rPr>
            <w:rFonts w:ascii="仿宋" w:eastAsia="仿宋" w:hAnsi="仿宋" w:cs="仿宋" w:hint="eastAsia"/>
            <w:lang w:eastAsia="zh-CN"/>
          </w:rPr>
          <w:t>十五、驱鼠器行业企业过去战略的影响</w:t>
        </w:r>
        <w:r>
          <w:tab/>
        </w:r>
        <w:r>
          <w:fldChar w:fldCharType="begin"/>
        </w:r>
        <w:r>
          <w:instrText xml:space="preserve"> PAGEREF _Toc28861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3" w:history="1">
        <w:r>
          <w:rPr>
            <w:rFonts w:ascii="仿宋" w:eastAsia="仿宋" w:hAnsi="仿宋" w:cs="仿宋" w:hint="eastAsia"/>
            <w:lang w:eastAsia="zh-CN"/>
          </w:rPr>
          <w:t>(一)、驱鼠器行业企业过去战略的影响</w:t>
        </w:r>
        <w:r>
          <w:tab/>
        </w:r>
        <w:r>
          <w:fldChar w:fldCharType="begin"/>
        </w:r>
        <w:r>
          <w:instrText xml:space="preserve"> PAGEREF _Toc4833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25" w:history="1">
        <w:r>
          <w:rPr>
            <w:rFonts w:ascii="仿宋" w:eastAsia="仿宋" w:hAnsi="仿宋" w:cs="仿宋" w:hint="eastAsia"/>
            <w:lang w:eastAsia="zh-CN"/>
          </w:rPr>
          <w:t>十六、生产调度</w:t>
        </w:r>
        <w:r>
          <w:tab/>
        </w:r>
        <w:r>
          <w:fldChar w:fldCharType="begin"/>
        </w:r>
        <w:r>
          <w:instrText xml:space="preserve"> PAGEREF _Toc18525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4" w:history="1">
        <w:r>
          <w:rPr>
            <w:rFonts w:ascii="仿宋" w:eastAsia="仿宋" w:hAnsi="仿宋" w:cs="仿宋" w:hint="eastAsia"/>
            <w:lang w:eastAsia="zh-CN"/>
          </w:rPr>
          <w:t>(一)、生产调度的概念</w:t>
        </w:r>
        <w:r>
          <w:tab/>
        </w:r>
        <w:r>
          <w:fldChar w:fldCharType="begin"/>
        </w:r>
        <w:r>
          <w:instrText xml:space="preserve"> PAGEREF _Toc31074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2" w:history="1">
        <w:r>
          <w:rPr>
            <w:rFonts w:ascii="仿宋" w:eastAsia="仿宋" w:hAnsi="仿宋" w:cs="仿宋" w:hint="eastAsia"/>
            <w:lang w:eastAsia="zh-CN"/>
          </w:rPr>
          <w:t>(二)、生产调度工作的主要内容与基本要求</w:t>
        </w:r>
        <w:r>
          <w:tab/>
        </w:r>
        <w:r>
          <w:fldChar w:fldCharType="begin"/>
        </w:r>
        <w:r>
          <w:instrText xml:space="preserve"> PAGEREF _Toc16982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6" w:history="1">
        <w:r>
          <w:rPr>
            <w:rFonts w:ascii="仿宋" w:eastAsia="仿宋" w:hAnsi="仿宋" w:cs="仿宋" w:hint="eastAsia"/>
            <w:lang w:eastAsia="zh-CN"/>
          </w:rPr>
          <w:t>(三)、生产调度系统的组织</w:t>
        </w:r>
        <w:r>
          <w:tab/>
        </w:r>
        <w:r>
          <w:fldChar w:fldCharType="begin"/>
        </w:r>
        <w:r>
          <w:instrText xml:space="preserve"> PAGEREF _Toc8736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6" w:history="1">
        <w:r>
          <w:rPr>
            <w:rFonts w:ascii="仿宋" w:eastAsia="仿宋" w:hAnsi="仿宋" w:cs="仿宋" w:hint="eastAsia"/>
            <w:lang w:eastAsia="zh-CN"/>
          </w:rPr>
          <w:t>(四)、调度工作制度</w:t>
        </w:r>
        <w:r>
          <w:tab/>
        </w:r>
        <w:r>
          <w:fldChar w:fldCharType="begin"/>
        </w:r>
        <w:r>
          <w:instrText xml:space="preserve"> PAGEREF _Toc9926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21" w:history="1">
        <w:r>
          <w:rPr>
            <w:rFonts w:ascii="仿宋" w:eastAsia="仿宋" w:hAnsi="仿宋" w:cs="仿宋" w:hint="eastAsia"/>
            <w:lang w:eastAsia="zh-CN"/>
          </w:rPr>
          <w:t>十七、市场趋势与竞争分析</w:t>
        </w:r>
        <w:r>
          <w:tab/>
        </w:r>
        <w:r>
          <w:fldChar w:fldCharType="begin"/>
        </w:r>
        <w:r>
          <w:instrText xml:space="preserve"> PAGEREF _Toc28921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3" w:history="1">
        <w:r>
          <w:rPr>
            <w:rFonts w:ascii="仿宋" w:eastAsia="仿宋" w:hAnsi="仿宋" w:cs="仿宋" w:hint="eastAsia"/>
            <w:lang w:eastAsia="zh-CN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_Toc32093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7" w:history="1">
        <w:r>
          <w:rPr>
            <w:rFonts w:ascii="仿宋" w:eastAsia="仿宋" w:hAnsi="仿宋" w:cs="仿宋" w:hint="eastAsia"/>
            <w:lang w:eastAsia="zh-CN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_Toc31977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0" w:history="1">
        <w:r>
          <w:rPr>
            <w:rFonts w:ascii="仿宋" w:eastAsia="仿宋" w:hAnsi="仿宋" w:cs="仿宋" w:hint="eastAsia"/>
            <w:lang w:eastAsia="zh-CN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_Toc7950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1" w:history="1">
        <w:r>
          <w:rPr>
            <w:rFonts w:ascii="仿宋" w:eastAsia="仿宋" w:hAnsi="仿宋" w:cs="仿宋" w:hint="eastAsia"/>
            <w:lang w:eastAsia="zh-CN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_Toc26991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337" w:history="1">
        <w:r>
          <w:rPr>
            <w:rFonts w:ascii="仿宋" w:eastAsia="仿宋" w:hAnsi="仿宋" w:cs="仿宋" w:hint="eastAsia"/>
            <w:lang w:eastAsia="zh-CN"/>
          </w:rPr>
          <w:t>十八、创新驱动</w:t>
        </w:r>
        <w:r>
          <w:tab/>
        </w:r>
        <w:r>
          <w:fldChar w:fldCharType="begin"/>
        </w:r>
        <w:r>
          <w:instrText xml:space="preserve"> PAGEREF _Toc32337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6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_Toc4176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5" w:history="1">
        <w:r>
          <w:rPr>
            <w:rFonts w:ascii="仿宋" w:eastAsia="仿宋" w:hAnsi="仿宋" w:cs="仿宋" w:hint="eastAsia"/>
            <w:lang w:eastAsia="zh-CN"/>
          </w:rPr>
          <w:t>(二)、驱鼠器项目技术工艺分析</w:t>
        </w:r>
        <w:r>
          <w:tab/>
        </w:r>
        <w:r>
          <w:fldChar w:fldCharType="begin"/>
        </w:r>
        <w:r>
          <w:instrText xml:space="preserve"> PAGEREF _Toc8785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9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_Toc9859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9" w:history="1">
        <w:r>
          <w:rPr>
            <w:rFonts w:ascii="仿宋" w:eastAsia="仿宋" w:hAnsi="仿宋" w:cs="仿宋" w:hint="eastAsia"/>
            <w:lang w:eastAsia="zh-CN"/>
          </w:rPr>
          <w:t>(四)、创新发展总结</w:t>
        </w:r>
        <w:r>
          <w:tab/>
        </w:r>
        <w:r>
          <w:fldChar w:fldCharType="begin"/>
        </w:r>
        <w:r>
          <w:instrText xml:space="preserve"> PAGEREF _Toc29889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80" w:history="1">
        <w:r>
          <w:rPr>
            <w:rFonts w:ascii="仿宋" w:eastAsia="仿宋" w:hAnsi="仿宋" w:cs="仿宋" w:hint="eastAsia"/>
            <w:lang w:eastAsia="zh-CN"/>
          </w:rPr>
          <w:t>十九、社会影响与可持续性报告</w:t>
        </w:r>
        <w:r>
          <w:tab/>
        </w:r>
        <w:r>
          <w:fldChar w:fldCharType="begin"/>
        </w:r>
        <w:r>
          <w:instrText xml:space="preserve"> PAGEREF _Toc7480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7" w:history="1">
        <w:r>
          <w:rPr>
            <w:rFonts w:ascii="仿宋" w:eastAsia="仿宋" w:hAnsi="仿宋" w:cs="仿宋" w:hint="eastAsia"/>
            <w:lang w:eastAsia="zh-CN"/>
          </w:rPr>
          <w:t>(一)、社会责任与可持续性</w:t>
        </w:r>
        <w:r>
          <w:tab/>
        </w:r>
        <w:r>
          <w:fldChar w:fldCharType="begin"/>
        </w:r>
        <w:r>
          <w:instrText xml:space="preserve"> PAGEREF _Toc16177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3" w:history="1">
        <w:r>
          <w:rPr>
            <w:rFonts w:ascii="仿宋" w:eastAsia="仿宋" w:hAnsi="仿宋" w:cs="仿宋" w:hint="eastAsia"/>
            <w:lang w:eastAsia="zh-CN"/>
          </w:rPr>
          <w:t>(二)、社会影响评估</w:t>
        </w:r>
        <w:r>
          <w:tab/>
        </w:r>
        <w:r>
          <w:fldChar w:fldCharType="begin"/>
        </w:r>
        <w:r>
          <w:instrText xml:space="preserve"> PAGEREF _Toc18523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7" w:history="1">
        <w:r>
          <w:rPr>
            <w:rFonts w:ascii="仿宋" w:eastAsia="仿宋" w:hAnsi="仿宋" w:cs="仿宋" w:hint="eastAsia"/>
            <w:lang w:eastAsia="zh-CN"/>
          </w:rPr>
          <w:t>(三)、可持续性报告与透明度</w:t>
        </w:r>
        <w:r>
          <w:tab/>
        </w:r>
        <w:r>
          <w:fldChar w:fldCharType="begin"/>
        </w:r>
        <w:r>
          <w:instrText xml:space="preserve"> PAGEREF _Toc23567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75" w:history="1">
        <w:r>
          <w:rPr>
            <w:rFonts w:ascii="仿宋" w:eastAsia="仿宋" w:hAnsi="仿宋" w:cs="仿宋" w:hint="eastAsia"/>
            <w:lang w:eastAsia="zh-CN"/>
          </w:rPr>
          <w:t>二十、安全与环境考核评价</w:t>
        </w:r>
        <w:r>
          <w:tab/>
        </w:r>
        <w:r>
          <w:fldChar w:fldCharType="begin"/>
        </w:r>
        <w:r>
          <w:instrText xml:space="preserve"> PAGEREF _Toc24075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" w:history="1">
        <w:r>
          <w:rPr>
            <w:rFonts w:ascii="仿宋" w:eastAsia="仿宋" w:hAnsi="仿宋" w:cs="仿宋" w:hint="eastAsia"/>
            <w:lang w:eastAsia="zh-CN"/>
          </w:rPr>
          <w:t>(一)、考核制度</w:t>
        </w:r>
        <w:r>
          <w:tab/>
        </w:r>
        <w:r>
          <w:fldChar w:fldCharType="begin"/>
        </w:r>
        <w:r>
          <w:instrText xml:space="preserve"> PAGEREF _Toc192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4" w:history="1">
        <w:r>
          <w:rPr>
            <w:rFonts w:ascii="仿宋" w:eastAsia="仿宋" w:hAnsi="仿宋" w:cs="仿宋" w:hint="eastAsia"/>
            <w:lang w:eastAsia="zh-CN"/>
          </w:rPr>
          <w:t>(二)、考核内容</w:t>
        </w:r>
        <w:r>
          <w:tab/>
        </w:r>
        <w:r>
          <w:fldChar w:fldCharType="begin"/>
        </w:r>
        <w:r>
          <w:instrText xml:space="preserve"> PAGEREF _Toc16084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4" w:history="1">
        <w:r>
          <w:rPr>
            <w:rFonts w:ascii="仿宋" w:eastAsia="仿宋" w:hAnsi="仿宋" w:cs="仿宋" w:hint="eastAsia"/>
            <w:lang w:eastAsia="zh-CN"/>
          </w:rPr>
          <w:t>(三)、考核方法</w:t>
        </w:r>
        <w:r>
          <w:tab/>
        </w:r>
        <w:r>
          <w:fldChar w:fldCharType="begin"/>
        </w:r>
        <w:r>
          <w:instrText xml:space="preserve"> PAGEREF _Toc29044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7" w:history="1">
        <w:r>
          <w:rPr>
            <w:rFonts w:ascii="仿宋" w:eastAsia="仿宋" w:hAnsi="仿宋" w:cs="仿宋" w:hint="eastAsia"/>
            <w:lang w:eastAsia="zh-CN"/>
          </w:rPr>
          <w:t>(四)、考核结果分析</w:t>
        </w:r>
        <w:r>
          <w:tab/>
        </w:r>
        <w:r>
          <w:fldChar w:fldCharType="begin"/>
        </w:r>
        <w:r>
          <w:instrText xml:space="preserve"> PAGEREF _Toc13487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2" w:history="1">
        <w:r>
          <w:rPr>
            <w:rFonts w:ascii="仿宋" w:eastAsia="仿宋" w:hAnsi="仿宋" w:cs="仿宋" w:hint="eastAsia"/>
            <w:lang w:eastAsia="zh-CN"/>
          </w:rPr>
          <w:t>(五)、考核奖惩措施</w:t>
        </w:r>
        <w:r>
          <w:tab/>
        </w:r>
        <w:r>
          <w:fldChar w:fldCharType="begin"/>
        </w:r>
        <w:r>
          <w:instrText xml:space="preserve"> PAGEREF _Toc13472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6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965"/>
      <w:r>
        <w:rPr>
          <w:rFonts w:ascii="仿宋" w:eastAsia="仿宋" w:hAnsi="仿宋" w:cs="仿宋" w:hint="eastAsia"/>
          <w:sz w:val="28"/>
          <w:lang w:eastAsia="zh-CN"/>
        </w:rPr>
        <w:t>一、工艺技术分析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02"/>
      <w:r>
        <w:rPr>
          <w:rFonts w:ascii="仿宋" w:eastAsia="仿宋" w:hAnsi="仿宋" w:cs="仿宋" w:hint="eastAsia"/>
          <w:lang w:eastAsia="zh-CN"/>
        </w:rPr>
        <w:t>(一)、企业技术研发分析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导向于创新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视创新为引领发展的主要动力。通过持续的技术研发，公司努力在产品、服务和生产过程中实现卓越的差异化，并在核心领域实现了首次的突破。创新不仅仅限于产品研发，还包括工艺、管理和市场策略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追求精英人才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公司注重组建高效的研发团队，聘请拥有强大技术背景和丰富经验的优质人才。这支团队负责规划、设计、开发和实施驱鼠器项目，确保驱鼠器项目的高质量和高创新水平。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构建技术平台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https://d.book118.com/318131110101006041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驱鼠器项目规划设计方案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驱鼠器项目规划设计方案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驱鼠器项目规划设计方案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驱鼠器项目规划设计方案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驱鼠器项目规划设计方案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82F5B88"/>
    <w:rsid w:val="082F5B88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1813111010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2024-02-25T20:22:00Z</dcterms:created>
  <dcterms:modified xsi:type="dcterms:W3CDTF">2024-02-25T20:22:38Z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07F78AC556DC4BF5ABFAB20E38DFEF58_11</vt:lpwstr>
  </property>
  <property fmtid="{D5CDD505-2E9C-101B-9397-08002B2CF9AE}" pid="3" name="KSOProductBuildVer">
    <vt:lpwstr>2052-12.1.0.16250</vt:lpwstr>
  </property>
</Properties>
</file>