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建材机械项目经营分析报告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7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_Toc22578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9" w:history="1">
        <w:r>
          <w:rPr>
            <w:rFonts w:ascii="仿宋" w:eastAsia="仿宋" w:hAnsi="仿宋" w:cs="仿宋" w:hint="eastAsia"/>
            <w:lang w:val="en-US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_Toc26229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6" w:history="1">
        <w:r>
          <w:rPr>
            <w:rFonts w:ascii="仿宋" w:eastAsia="仿宋" w:hAnsi="仿宋" w:cs="仿宋" w:hint="eastAsia"/>
            <w:lang w:val="en-US"/>
          </w:rPr>
          <w:t>(一)、行业分析</w:t>
        </w:r>
        <w:r>
          <w:tab/>
        </w:r>
        <w:r>
          <w:fldChar w:fldCharType="begin"/>
        </w:r>
        <w:r>
          <w:instrText xml:space="preserve"> PAGEREF _Toc5916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3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_Toc15043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0" w:history="1">
        <w:r>
          <w:rPr>
            <w:rFonts w:ascii="仿宋" w:eastAsia="仿宋" w:hAnsi="仿宋" w:cs="仿宋" w:hint="eastAsia"/>
            <w:lang w:val="en-US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_Toc5930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val="en-US"/>
          </w:rPr>
          <w:t>二、建筑物技术方案</w:t>
        </w:r>
        <w:r>
          <w:tab/>
        </w:r>
        <w:r>
          <w:fldChar w:fldCharType="begin"/>
        </w:r>
        <w:r>
          <w:instrText xml:space="preserve"> PAGEREF _Toc13138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6" w:history="1">
        <w:r>
          <w:rPr>
            <w:rFonts w:ascii="仿宋" w:eastAsia="仿宋" w:hAnsi="仿宋" w:cs="仿宋" w:hint="eastAsia"/>
            <w:lang w:val="en-US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_Toc29806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4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_Toc13134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4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_Toc26434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1" w:history="1">
        <w:r>
          <w:rPr>
            <w:rFonts w:ascii="仿宋" w:eastAsia="仿宋" w:hAnsi="仿宋" w:cs="仿宋" w:hint="eastAsia"/>
            <w:lang w:val="en-US"/>
          </w:rPr>
          <w:t>三、建材机械行业行业发展形势</w:t>
        </w:r>
        <w:r>
          <w:tab/>
        </w:r>
        <w:r>
          <w:fldChar w:fldCharType="begin"/>
        </w:r>
        <w:r>
          <w:instrText xml:space="preserve"> PAGEREF _Toc21531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val="en-US"/>
          </w:rPr>
          <w:t>(一)、市场规模扩大</w:t>
        </w:r>
        <w:r>
          <w:tab/>
        </w:r>
        <w:r>
          <w:fldChar w:fldCharType="begin"/>
        </w:r>
        <w:r>
          <w:instrText xml:space="preserve"> PAGEREF _Toc9251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5" w:history="1">
        <w:r>
          <w:rPr>
            <w:rFonts w:ascii="仿宋" w:eastAsia="仿宋" w:hAnsi="仿宋" w:cs="仿宋" w:hint="eastAsia"/>
            <w:lang w:val="en-US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_Toc7745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7" w:history="1">
        <w:r>
          <w:rPr>
            <w:rFonts w:ascii="仿宋" w:eastAsia="仿宋" w:hAnsi="仿宋" w:cs="仿宋" w:hint="eastAsia"/>
            <w:lang w:val="en-US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_Toc10097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0" w:history="1">
        <w:r>
          <w:rPr>
            <w:rFonts w:ascii="仿宋" w:eastAsia="仿宋" w:hAnsi="仿宋" w:cs="仿宋" w:hint="eastAsia"/>
            <w:lang w:val="en-US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_Toc17080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7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_Toc13327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50" w:history="1">
        <w:r>
          <w:rPr>
            <w:rFonts w:ascii="仿宋" w:eastAsia="仿宋" w:hAnsi="仿宋" w:cs="仿宋" w:hint="eastAsia"/>
            <w:lang w:val="en-US"/>
          </w:rPr>
          <w:t>四、建筑技术方案说明</w:t>
        </w:r>
        <w:r>
          <w:tab/>
        </w:r>
        <w:r>
          <w:fldChar w:fldCharType="begin"/>
        </w:r>
        <w:r>
          <w:instrText xml:space="preserve"> PAGEREF _Toc8050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4" w:history="1">
        <w:r>
          <w:rPr>
            <w:rFonts w:ascii="仿宋" w:eastAsia="仿宋" w:hAnsi="仿宋" w:cs="仿宋" w:hint="eastAsia"/>
            <w:lang w:val="en-US"/>
          </w:rPr>
          <w:t>(一)、建材机械项目工程设计总体要求</w:t>
        </w:r>
        <w:r>
          <w:tab/>
        </w:r>
        <w:r>
          <w:fldChar w:fldCharType="begin"/>
        </w:r>
        <w:r>
          <w:instrText xml:space="preserve"> PAGEREF _Toc17474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6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_Toc29016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0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_Toc26170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0" w:history="1">
        <w:r>
          <w:rPr>
            <w:rFonts w:ascii="仿宋" w:eastAsia="仿宋" w:hAnsi="仿宋" w:cs="仿宋" w:hint="eastAsia"/>
            <w:lang w:val="en-US"/>
          </w:rPr>
          <w:t>五、建材机械知识产权管理</w:t>
        </w:r>
        <w:r>
          <w:tab/>
        </w:r>
        <w:r>
          <w:fldChar w:fldCharType="begin"/>
        </w:r>
        <w:r>
          <w:instrText xml:space="preserve"> PAGEREF _Toc26390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val="en-US"/>
          </w:rPr>
          <w:t>(一)、知识产权管理</w:t>
        </w:r>
        <w:r>
          <w:tab/>
        </w:r>
        <w:r>
          <w:fldChar w:fldCharType="begin"/>
        </w:r>
        <w:r>
          <w:instrText xml:space="preserve"> PAGEREF _Toc2601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9" w:history="1">
        <w:r>
          <w:rPr>
            <w:rFonts w:ascii="仿宋" w:eastAsia="仿宋" w:hAnsi="仿宋" w:cs="仿宋" w:hint="eastAsia"/>
            <w:lang w:val="en-US"/>
          </w:rPr>
          <w:t>六、建设用地、征地拆迁及移民安置分析</w:t>
        </w:r>
        <w:r>
          <w:tab/>
        </w:r>
        <w:r>
          <w:fldChar w:fldCharType="begin"/>
        </w:r>
        <w:r>
          <w:instrText xml:space="preserve"> PAGEREF _Toc9069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4" w:history="1">
        <w:r>
          <w:rPr>
            <w:rFonts w:ascii="仿宋" w:eastAsia="仿宋" w:hAnsi="仿宋" w:cs="仿宋" w:hint="eastAsia"/>
            <w:lang w:val="en-US"/>
          </w:rPr>
          <w:t>(一)、建材机械项目选址及用地方案</w:t>
        </w:r>
        <w:r>
          <w:tab/>
        </w:r>
        <w:r>
          <w:fldChar w:fldCharType="begin"/>
        </w:r>
        <w:r>
          <w:instrText xml:space="preserve"> PAGEREF _Toc13784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9" w:history="1">
        <w:r>
          <w:rPr>
            <w:rFonts w:ascii="仿宋" w:eastAsia="仿宋" w:hAnsi="仿宋" w:cs="仿宋" w:hint="eastAsia"/>
            <w:lang w:val="en-US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_Toc29409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7" w:history="1">
        <w:r>
          <w:rPr>
            <w:rFonts w:ascii="仿宋" w:eastAsia="仿宋" w:hAnsi="仿宋" w:cs="仿宋" w:hint="eastAsia"/>
            <w:lang w:val="en-US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_Toc29207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519" w:history="1">
        <w:r>
          <w:rPr>
            <w:rFonts w:ascii="仿宋" w:eastAsia="仿宋" w:hAnsi="仿宋" w:cs="仿宋" w:hint="eastAsia"/>
            <w:lang w:val="en-US"/>
          </w:rPr>
          <w:t>七、工艺技术设计及设备选型方案</w:t>
        </w:r>
        <w:r>
          <w:tab/>
        </w:r>
        <w:r>
          <w:fldChar w:fldCharType="begin"/>
        </w:r>
        <w:r>
          <w:instrText xml:space="preserve"> PAGEREF _Toc22519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_Toc10364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6" w:history="1">
        <w:r>
          <w:rPr>
            <w:rFonts w:ascii="仿宋" w:eastAsia="仿宋" w:hAnsi="仿宋" w:cs="仿宋" w:hint="eastAsia"/>
            <w:lang w:val="en-US"/>
          </w:rPr>
          <w:t>(二)、建材机械项目技术工艺分析</w:t>
        </w:r>
        <w:r>
          <w:tab/>
        </w:r>
        <w:r>
          <w:fldChar w:fldCharType="begin"/>
        </w:r>
        <w:r>
          <w:instrText xml:space="preserve"> PAGEREF _Toc27246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4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_Toc7244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2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_Toc10502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4" w:history="1">
        <w:r>
          <w:rPr>
            <w:rFonts w:ascii="仿宋" w:eastAsia="仿宋" w:hAnsi="仿宋" w:cs="仿宋" w:hint="eastAsia"/>
            <w:lang w:val="en-US"/>
          </w:rPr>
          <w:t>八、建材机械促销策略</w:t>
        </w:r>
        <w:r>
          <w:tab/>
        </w:r>
        <w:r>
          <w:fldChar w:fldCharType="begin"/>
        </w:r>
        <w:r>
          <w:instrText xml:space="preserve"> PAGEREF _Toc16264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0" w:history="1">
        <w:r>
          <w:rPr>
            <w:rFonts w:ascii="仿宋" w:eastAsia="仿宋" w:hAnsi="仿宋" w:cs="仿宋" w:hint="eastAsia"/>
            <w:lang w:val="en-US"/>
          </w:rPr>
          <w:t>(一)、广告与宣传</w:t>
        </w:r>
        <w:r>
          <w:tab/>
        </w:r>
        <w:r>
          <w:fldChar w:fldCharType="begin"/>
        </w:r>
        <w:r>
          <w:instrText xml:space="preserve"> PAGEREF _Toc6880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3" w:history="1">
        <w:r>
          <w:rPr>
            <w:rFonts w:ascii="仿宋" w:eastAsia="仿宋" w:hAnsi="仿宋" w:cs="仿宋" w:hint="eastAsia"/>
            <w:lang w:val="en-US"/>
          </w:rPr>
          <w:t>(二)、促销活动</w:t>
        </w:r>
        <w:r>
          <w:tab/>
        </w:r>
        <w:r>
          <w:fldChar w:fldCharType="begin"/>
        </w:r>
        <w:r>
          <w:instrText xml:space="preserve"> PAGEREF _Toc28013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0" w:history="1">
        <w:r>
          <w:rPr>
            <w:rFonts w:ascii="仿宋" w:eastAsia="仿宋" w:hAnsi="仿宋" w:cs="仿宋" w:hint="eastAsia"/>
            <w:lang w:val="en-US"/>
          </w:rPr>
          <w:t>(三)、品牌推广</w:t>
        </w:r>
        <w:r>
          <w:tab/>
        </w:r>
        <w:r>
          <w:fldChar w:fldCharType="begin"/>
        </w:r>
        <w:r>
          <w:instrText xml:space="preserve"> PAGEREF _Toc17530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6" w:history="1">
        <w:r>
          <w:rPr>
            <w:rFonts w:ascii="仿宋" w:eastAsia="仿宋" w:hAnsi="仿宋" w:cs="仿宋" w:hint="eastAsia"/>
            <w:lang w:val="en-US"/>
          </w:rPr>
          <w:t>(四)、数字营销</w:t>
        </w:r>
        <w:r>
          <w:tab/>
        </w:r>
        <w:r>
          <w:fldChar w:fldCharType="begin"/>
        </w:r>
        <w:r>
          <w:instrText xml:space="preserve"> PAGEREF _Toc7656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2" w:history="1">
        <w:r>
          <w:rPr>
            <w:rFonts w:ascii="仿宋" w:eastAsia="仿宋" w:hAnsi="仿宋" w:cs="仿宋" w:hint="eastAsia"/>
            <w:lang w:val="en-US"/>
          </w:rPr>
          <w:t>九、建材机械项目风险对策</w:t>
        </w:r>
        <w:r>
          <w:tab/>
        </w:r>
        <w:r>
          <w:fldChar w:fldCharType="begin"/>
        </w:r>
        <w:r>
          <w:instrText xml:space="preserve"> PAGEREF _Toc21962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" w:history="1">
        <w:r>
          <w:rPr>
            <w:rFonts w:ascii="仿宋" w:eastAsia="仿宋" w:hAnsi="仿宋" w:cs="仿宋" w:hint="eastAsia"/>
            <w:lang w:val="en-US"/>
          </w:rPr>
          <w:t>(一)、加强建材机械项目建设及运营管理</w:t>
        </w:r>
        <w:r>
          <w:tab/>
        </w:r>
        <w:r>
          <w:fldChar w:fldCharType="begin"/>
        </w:r>
        <w:r>
          <w:instrText xml:space="preserve"> PAGEREF _Toc470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2" w:history="1">
        <w:r>
          <w:rPr>
            <w:rFonts w:ascii="仿宋" w:eastAsia="仿宋" w:hAnsi="仿宋" w:cs="仿宋" w:hint="eastAsia"/>
            <w:lang w:val="en-US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_Toc25102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4" w:history="1">
        <w:r>
          <w:rPr>
            <w:rFonts w:ascii="仿宋" w:eastAsia="仿宋" w:hAnsi="仿宋" w:cs="仿宋" w:hint="eastAsia"/>
            <w:lang w:val="en-US"/>
          </w:rPr>
          <w:t>(三)、政策风险对策</w:t>
        </w:r>
        <w:r>
          <w:tab/>
        </w:r>
        <w:r>
          <w:fldChar w:fldCharType="begin"/>
        </w:r>
        <w:r>
          <w:instrText xml:space="preserve"> PAGEREF _Toc13824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val="en-US"/>
          </w:rPr>
          <w:t>(四)、市场风险对策</w:t>
        </w:r>
        <w:r>
          <w:tab/>
        </w:r>
        <w:r>
          <w:fldChar w:fldCharType="begin"/>
        </w:r>
        <w:r>
          <w:instrText xml:space="preserve"> PAGEREF _Toc14156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1" w:history="1">
        <w:r>
          <w:rPr>
            <w:rFonts w:ascii="仿宋" w:eastAsia="仿宋" w:hAnsi="仿宋" w:cs="仿宋" w:hint="eastAsia"/>
            <w:lang w:val="en-US"/>
          </w:rPr>
          <w:t>(五)、技术风险对策</w:t>
        </w:r>
        <w:r>
          <w:tab/>
        </w:r>
        <w:r>
          <w:fldChar w:fldCharType="begin"/>
        </w:r>
        <w:r>
          <w:instrText xml:space="preserve"> PAGEREF _Toc27441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val="en-US"/>
          </w:rPr>
          <w:t>(六)、资金风险对策</w:t>
        </w:r>
        <w:r>
          <w:tab/>
        </w:r>
        <w:r>
          <w:fldChar w:fldCharType="begin"/>
        </w:r>
        <w:r>
          <w:instrText xml:space="preserve"> PAGEREF _Toc23189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0" w:history="1">
        <w:r>
          <w:rPr>
            <w:rFonts w:ascii="仿宋" w:eastAsia="仿宋" w:hAnsi="仿宋" w:cs="仿宋" w:hint="eastAsia"/>
            <w:lang w:val="en-US"/>
          </w:rPr>
          <w:t>十、建材机械项目规划进度</w:t>
        </w:r>
        <w:r>
          <w:tab/>
        </w:r>
        <w:r>
          <w:fldChar w:fldCharType="begin"/>
        </w:r>
        <w:r>
          <w:instrText xml:space="preserve"> PAGEREF _Toc5090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5" w:history="1">
        <w:r>
          <w:rPr>
            <w:rFonts w:ascii="仿宋" w:eastAsia="仿宋" w:hAnsi="仿宋" w:cs="仿宋" w:hint="eastAsia"/>
            <w:lang w:val="en-US"/>
          </w:rPr>
          <w:t>(一)、建材机械项目进度安排</w:t>
        </w:r>
        <w:r>
          <w:tab/>
        </w:r>
        <w:r>
          <w:fldChar w:fldCharType="begin"/>
        </w:r>
        <w:r>
          <w:instrText xml:space="preserve"> PAGEREF _Toc6015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9" w:history="1">
        <w:r>
          <w:rPr>
            <w:rFonts w:ascii="仿宋" w:eastAsia="仿宋" w:hAnsi="仿宋" w:cs="仿宋" w:hint="eastAsia"/>
            <w:lang w:val="en-US"/>
          </w:rPr>
          <w:t>(二)、建材机械项目实施保障措施</w:t>
        </w:r>
        <w:r>
          <w:tab/>
        </w:r>
        <w:r>
          <w:fldChar w:fldCharType="begin"/>
        </w:r>
        <w:r>
          <w:instrText xml:space="preserve"> PAGEREF _Toc27719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9" w:history="1">
        <w:r>
          <w:rPr>
            <w:rFonts w:ascii="仿宋" w:eastAsia="仿宋" w:hAnsi="仿宋" w:cs="仿宋" w:hint="eastAsia"/>
            <w:lang w:val="en-US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_Toc17539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5" w:history="1">
        <w:r>
          <w:rPr>
            <w:rFonts w:ascii="仿宋" w:eastAsia="仿宋" w:hAnsi="仿宋" w:cs="仿宋" w:hint="eastAsia"/>
            <w:lang w:val="en-US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_Toc6085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val="en-US"/>
          </w:rPr>
          <w:t>(二)、质量管理计划</w:t>
        </w:r>
        <w:r>
          <w:tab/>
        </w:r>
        <w:r>
          <w:fldChar w:fldCharType="begin"/>
        </w:r>
        <w:r>
          <w:instrText xml:space="preserve"> PAGEREF _Toc11027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7" w:history="1">
        <w:r>
          <w:rPr>
            <w:rFonts w:ascii="仿宋" w:eastAsia="仿宋" w:hAnsi="仿宋" w:cs="仿宋" w:hint="eastAsia"/>
            <w:lang w:val="en-US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_Toc10007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6" w:history="1">
        <w:r>
          <w:rPr>
            <w:rFonts w:ascii="仿宋" w:eastAsia="仿宋" w:hAnsi="仿宋" w:cs="仿宋" w:hint="eastAsia"/>
            <w:lang w:val="en-US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_Toc14766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1" w:history="1">
        <w:r>
          <w:rPr>
            <w:rFonts w:ascii="仿宋" w:eastAsia="仿宋" w:hAnsi="仿宋" w:cs="仿宋" w:hint="eastAsia"/>
            <w:lang w:val="en-US"/>
          </w:rPr>
          <w:t>(五)、验收与评价</w:t>
        </w:r>
        <w:r>
          <w:tab/>
        </w:r>
        <w:r>
          <w:fldChar w:fldCharType="begin"/>
        </w:r>
        <w:r>
          <w:instrText xml:space="preserve"> PAGEREF _Toc13491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3" w:history="1">
        <w:r>
          <w:rPr>
            <w:rFonts w:ascii="仿宋" w:eastAsia="仿宋" w:hAnsi="仿宋" w:cs="仿宋" w:hint="eastAsia"/>
            <w:lang w:val="en-US"/>
          </w:rPr>
          <w:t>十二、质量管理与监督</w:t>
        </w:r>
        <w:r>
          <w:tab/>
        </w:r>
        <w:r>
          <w:fldChar w:fldCharType="begin"/>
        </w:r>
        <w:r>
          <w:instrText xml:space="preserve"> PAGEREF _Toc5943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5" w:history="1">
        <w:r>
          <w:rPr>
            <w:rFonts w:ascii="仿宋" w:eastAsia="仿宋" w:hAnsi="仿宋" w:cs="仿宋" w:hint="eastAsia"/>
            <w:lang w:val="en-US"/>
          </w:rPr>
          <w:t>(一)、质量管理原则</w:t>
        </w:r>
        <w:r>
          <w:tab/>
        </w:r>
        <w:r>
          <w:fldChar w:fldCharType="begin"/>
        </w:r>
        <w:r>
          <w:instrText xml:space="preserve"> PAGEREF _Toc28965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838" w:history="1">
        <w:r>
          <w:rPr>
            <w:rFonts w:ascii="仿宋" w:eastAsia="仿宋" w:hAnsi="仿宋" w:cs="仿宋" w:hint="eastAsia"/>
            <w:lang w:val="en-US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_Toc10838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" w:history="1">
        <w:r>
          <w:rPr>
            <w:rFonts w:ascii="仿宋" w:eastAsia="仿宋" w:hAnsi="仿宋" w:cs="仿宋" w:hint="eastAsia"/>
            <w:lang w:val="en-US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_Toc1921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9" w:history="1">
        <w:r>
          <w:rPr>
            <w:rFonts w:ascii="仿宋" w:eastAsia="仿宋" w:hAnsi="仿宋" w:cs="仿宋" w:hint="eastAsia"/>
            <w:lang w:val="en-US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_Toc31929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7" w:history="1">
        <w:r>
          <w:rPr>
            <w:rFonts w:ascii="仿宋" w:eastAsia="仿宋" w:hAnsi="仿宋" w:cs="仿宋" w:hint="eastAsia"/>
            <w:lang w:val="en-US"/>
          </w:rPr>
          <w:t>十三、建材机械项目风险管理</w:t>
        </w:r>
        <w:r>
          <w:tab/>
        </w:r>
        <w:r>
          <w:fldChar w:fldCharType="begin"/>
        </w:r>
        <w:r>
          <w:instrText xml:space="preserve"> PAGEREF _Toc16917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1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_Toc24931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4" w:history="1">
        <w:r>
          <w:rPr>
            <w:rFonts w:ascii="仿宋" w:eastAsia="仿宋" w:hAnsi="仿宋" w:cs="仿宋" w:hint="eastAsia"/>
            <w:lang w:val="en-US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_Toc23044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3" w:history="1">
        <w:r>
          <w:rPr>
            <w:rFonts w:ascii="仿宋" w:eastAsia="仿宋" w:hAnsi="仿宋" w:cs="仿宋" w:hint="eastAsia"/>
            <w:lang w:val="en-US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_Toc15983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2" w:history="1">
        <w:r>
          <w:rPr>
            <w:rFonts w:ascii="仿宋" w:eastAsia="仿宋" w:hAnsi="仿宋" w:cs="仿宋" w:hint="eastAsia"/>
            <w:lang w:val="en-US"/>
          </w:rPr>
          <w:t>十四、环境影响评估</w:t>
        </w:r>
        <w:r>
          <w:tab/>
        </w:r>
        <w:r>
          <w:fldChar w:fldCharType="begin"/>
        </w:r>
        <w:r>
          <w:instrText xml:space="preserve"> PAGEREF _Toc28792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3" w:history="1">
        <w:r>
          <w:rPr>
            <w:rFonts w:ascii="仿宋" w:eastAsia="仿宋" w:hAnsi="仿宋" w:cs="仿宋" w:hint="eastAsia"/>
            <w:lang w:val="en-US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_Toc7663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2" w:history="1">
        <w:r>
          <w:rPr>
            <w:rFonts w:ascii="仿宋" w:eastAsia="仿宋" w:hAnsi="仿宋" w:cs="仿宋" w:hint="eastAsia"/>
            <w:lang w:val="en-US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_Toc26242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" w:history="1">
        <w:r>
          <w:rPr>
            <w:rFonts w:ascii="仿宋" w:eastAsia="仿宋" w:hAnsi="仿宋" w:cs="仿宋" w:hint="eastAsia"/>
            <w:lang w:val="en-US"/>
          </w:rPr>
          <w:t>(三)、建材机械项目对环境的主要影响</w:t>
        </w:r>
        <w:r>
          <w:tab/>
        </w:r>
        <w:r>
          <w:fldChar w:fldCharType="begin"/>
        </w:r>
        <w:r>
          <w:instrText xml:space="preserve"> PAGEREF _Toc1749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8" w:history="1">
        <w:r>
          <w:rPr>
            <w:rFonts w:ascii="仿宋" w:eastAsia="仿宋" w:hAnsi="仿宋" w:cs="仿宋" w:hint="eastAsia"/>
            <w:lang w:val="en-US"/>
          </w:rPr>
          <w:t>(四)、环境保护措施</w:t>
        </w:r>
        <w:r>
          <w:tab/>
        </w:r>
        <w:r>
          <w:fldChar w:fldCharType="begin"/>
        </w:r>
        <w:r>
          <w:instrText xml:space="preserve"> PAGEREF _Toc12518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6" w:history="1">
        <w:r>
          <w:rPr>
            <w:rFonts w:ascii="仿宋" w:eastAsia="仿宋" w:hAnsi="仿宋" w:cs="仿宋" w:hint="eastAsia"/>
            <w:lang w:val="en-US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_Toc26116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9" w:history="1">
        <w:r>
          <w:rPr>
            <w:rFonts w:ascii="仿宋" w:eastAsia="仿宋" w:hAnsi="仿宋" w:cs="仿宋" w:hint="eastAsia"/>
            <w:lang w:val="en-US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_Toc28519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val="en-US"/>
          </w:rPr>
          <w:t>十五、技术创新与研发计划</w:t>
        </w:r>
        <w:r>
          <w:tab/>
        </w:r>
        <w:r>
          <w:fldChar w:fldCharType="begin"/>
        </w:r>
        <w:r>
          <w:instrText xml:space="preserve"> PAGEREF _Toc20727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" w:history="1">
        <w:r>
          <w:rPr>
            <w:rFonts w:ascii="仿宋" w:eastAsia="仿宋" w:hAnsi="仿宋" w:cs="仿宋" w:hint="eastAsia"/>
            <w:lang w:val="en-US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_Toc2893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5" w:history="1">
        <w:r>
          <w:rPr>
            <w:rFonts w:ascii="仿宋" w:eastAsia="仿宋" w:hAnsi="仿宋" w:cs="仿宋" w:hint="eastAsia"/>
            <w:lang w:val="en-US"/>
          </w:rPr>
          <w:t>(二)、研发资源配置</w:t>
        </w:r>
        <w:r>
          <w:tab/>
        </w:r>
        <w:r>
          <w:fldChar w:fldCharType="begin"/>
        </w:r>
        <w:r>
          <w:instrText xml:space="preserve"> PAGEREF _Toc30375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9" w:history="1">
        <w:r>
          <w:rPr>
            <w:rFonts w:ascii="仿宋" w:eastAsia="仿宋" w:hAnsi="仿宋" w:cs="仿宋" w:hint="eastAsia"/>
            <w:lang w:val="en-US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_Toc32569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6" w:history="1">
        <w:r>
          <w:rPr>
            <w:rFonts w:ascii="仿宋" w:eastAsia="仿宋" w:hAnsi="仿宋" w:cs="仿宋" w:hint="eastAsia"/>
            <w:lang w:val="en-US"/>
          </w:rPr>
          <w:t>十六、建材机械行业背景分析</w:t>
        </w:r>
        <w:r>
          <w:tab/>
        </w:r>
        <w:r>
          <w:fldChar w:fldCharType="begin"/>
        </w:r>
        <w:r>
          <w:instrText xml:space="preserve"> PAGEREF _Toc30866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4" w:history="1">
        <w:r>
          <w:rPr>
            <w:rFonts w:ascii="仿宋" w:eastAsia="仿宋" w:hAnsi="仿宋" w:cs="仿宋" w:hint="eastAsia"/>
            <w:lang w:val="en-US"/>
          </w:rPr>
          <w:t>(一)、建材机械行业创新驱动</w:t>
        </w:r>
        <w:r>
          <w:tab/>
        </w:r>
        <w:r>
          <w:fldChar w:fldCharType="begin"/>
        </w:r>
        <w:r>
          <w:instrText xml:space="preserve"> PAGEREF _Toc14984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3" w:history="1">
        <w:r>
          <w:rPr>
            <w:rFonts w:ascii="仿宋" w:eastAsia="仿宋" w:hAnsi="仿宋" w:cs="仿宋" w:hint="eastAsia"/>
            <w:lang w:val="en-US"/>
          </w:rPr>
          <w:t>(二)、建材机械行业发展形势</w:t>
        </w:r>
        <w:r>
          <w:tab/>
        </w:r>
        <w:r>
          <w:fldChar w:fldCharType="begin"/>
        </w:r>
        <w:r>
          <w:instrText xml:space="preserve"> PAGEREF _Toc29973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6" w:history="1">
        <w:r>
          <w:rPr>
            <w:rFonts w:ascii="仿宋" w:eastAsia="仿宋" w:hAnsi="仿宋" w:cs="仿宋" w:hint="eastAsia"/>
            <w:lang w:val="en-US"/>
          </w:rPr>
          <w:t>(三)、建材机械行业特征</w:t>
        </w:r>
        <w:r>
          <w:tab/>
        </w:r>
        <w:r>
          <w:fldChar w:fldCharType="begin"/>
        </w:r>
        <w:r>
          <w:instrText xml:space="preserve"> PAGEREF _Toc25806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val="en-US"/>
          </w:rPr>
          <w:t>(四)、建材机械行业前景</w:t>
        </w:r>
        <w:r>
          <w:tab/>
        </w:r>
        <w:r>
          <w:fldChar w:fldCharType="begin"/>
        </w:r>
        <w:r>
          <w:instrText xml:space="preserve"> PAGEREF _Toc5494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4" w:history="1">
        <w:r>
          <w:rPr>
            <w:rFonts w:ascii="仿宋" w:eastAsia="仿宋" w:hAnsi="仿宋" w:cs="仿宋" w:hint="eastAsia"/>
            <w:lang w:val="en-US"/>
          </w:rPr>
          <w:t>十七、危机管理与应急响应</w:t>
        </w:r>
        <w:r>
          <w:tab/>
        </w:r>
        <w:r>
          <w:fldChar w:fldCharType="begin"/>
        </w:r>
        <w:r>
          <w:instrText xml:space="preserve"> PAGEREF _Toc10804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0" w:history="1">
        <w:r>
          <w:rPr>
            <w:rFonts w:ascii="仿宋" w:eastAsia="仿宋" w:hAnsi="仿宋" w:cs="仿宋" w:hint="eastAsia"/>
            <w:lang w:val="en-US"/>
          </w:rPr>
          <w:t>(一)、危机预警机制</w:t>
        </w:r>
        <w:r>
          <w:tab/>
        </w:r>
        <w:r>
          <w:fldChar w:fldCharType="begin"/>
        </w:r>
        <w:r>
          <w:instrText xml:space="preserve"> PAGEREF _Toc17740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7" w:history="1">
        <w:r>
          <w:rPr>
            <w:rFonts w:ascii="仿宋" w:eastAsia="仿宋" w:hAnsi="仿宋" w:cs="仿宋" w:hint="eastAsia"/>
            <w:lang w:val="en-US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_Toc16317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4" w:history="1">
        <w:r>
          <w:rPr>
            <w:rFonts w:ascii="仿宋" w:eastAsia="仿宋" w:hAnsi="仿宋" w:cs="仿宋" w:hint="eastAsia"/>
            <w:lang w:val="en-US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_Toc9774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" w:history="1">
        <w:r>
          <w:rPr>
            <w:rFonts w:ascii="仿宋" w:eastAsia="仿宋" w:hAnsi="仿宋" w:cs="仿宋" w:hint="eastAsia"/>
            <w:lang w:val="en-US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_Toc1727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0701" w:history="1">
        <w:r>
          <w:rPr>
            <w:rFonts w:ascii="仿宋" w:eastAsia="仿宋" w:hAnsi="仿宋" w:cs="仿宋" w:hint="eastAsia"/>
            <w:lang w:val="en-US"/>
          </w:rPr>
          <w:t>十八、合同与法务管理</w:t>
        </w:r>
        <w:r>
          <w:tab/>
        </w:r>
        <w:r>
          <w:fldChar w:fldCharType="begin"/>
        </w:r>
        <w:r>
          <w:instrText xml:space="preserve"> PAGEREF _Toc10701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2" w:history="1">
        <w:r>
          <w:rPr>
            <w:rFonts w:ascii="仿宋" w:eastAsia="仿宋" w:hAnsi="仿宋" w:cs="仿宋" w:hint="eastAsia"/>
            <w:lang w:val="en-US"/>
          </w:rPr>
          <w:t>(一)、合同管理</w:t>
        </w:r>
        <w:r>
          <w:tab/>
        </w:r>
        <w:r>
          <w:fldChar w:fldCharType="begin"/>
        </w:r>
        <w:r>
          <w:instrText xml:space="preserve"> PAGEREF _Toc12562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9" w:history="1">
        <w:r>
          <w:rPr>
            <w:rFonts w:ascii="仿宋" w:eastAsia="仿宋" w:hAnsi="仿宋" w:cs="仿宋" w:hint="eastAsia"/>
            <w:lang w:val="en-US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_Toc19939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7" w:history="1">
        <w:r>
          <w:rPr>
            <w:rFonts w:ascii="仿宋" w:eastAsia="仿宋" w:hAnsi="仿宋" w:cs="仿宋" w:hint="eastAsia"/>
            <w:lang w:val="en-US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_Toc5057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7" w:history="1">
        <w:r>
          <w:rPr>
            <w:rFonts w:ascii="仿宋" w:eastAsia="仿宋" w:hAnsi="仿宋" w:cs="仿宋" w:hint="eastAsia"/>
            <w:lang w:val="en-US"/>
          </w:rPr>
          <w:t>十九、创新驱动</w:t>
        </w:r>
        <w:r>
          <w:tab/>
        </w:r>
        <w:r>
          <w:fldChar w:fldCharType="begin"/>
        </w:r>
        <w:r>
          <w:instrText xml:space="preserve"> PAGEREF _Toc4257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_Toc1094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2" w:history="1">
        <w:r>
          <w:rPr>
            <w:rFonts w:ascii="仿宋" w:eastAsia="仿宋" w:hAnsi="仿宋" w:cs="仿宋" w:hint="eastAsia"/>
            <w:lang w:val="en-US"/>
          </w:rPr>
          <w:t>(二)、建材机械项目技术工艺分析</w:t>
        </w:r>
        <w:r>
          <w:tab/>
        </w:r>
        <w:r>
          <w:fldChar w:fldCharType="begin"/>
        </w:r>
        <w:r>
          <w:instrText xml:space="preserve"> PAGEREF _Toc10622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4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_Toc15504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8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_Toc12698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0" w:history="1">
        <w:r>
          <w:rPr>
            <w:rFonts w:ascii="仿宋" w:eastAsia="仿宋" w:hAnsi="仿宋" w:cs="仿宋" w:hint="eastAsia"/>
            <w:lang w:val="en-US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_Toc25710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" w:history="1">
        <w:r>
          <w:rPr>
            <w:rFonts w:ascii="仿宋" w:eastAsia="仿宋" w:hAnsi="仿宋" w:cs="仿宋" w:hint="eastAsia"/>
            <w:lang w:val="en-US"/>
          </w:rPr>
          <w:t>(一)、社会责任策略</w:t>
        </w:r>
        <w:r>
          <w:tab/>
        </w:r>
        <w:r>
          <w:fldChar w:fldCharType="begin"/>
        </w:r>
        <w:r>
          <w:instrText xml:space="preserve"> PAGEREF _Toc13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9" w:history="1">
        <w:r>
          <w:rPr>
            <w:rFonts w:ascii="仿宋" w:eastAsia="仿宋" w:hAnsi="仿宋" w:cs="仿宋" w:hint="eastAsia"/>
            <w:lang w:val="en-US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_Toc4879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val="en-US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_Toc25051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6" w:history="1">
        <w:r>
          <w:rPr>
            <w:rFonts w:ascii="仿宋" w:eastAsia="仿宋" w:hAnsi="仿宋" w:cs="仿宋" w:hint="eastAsia"/>
            <w:lang w:val="en-US"/>
          </w:rPr>
          <w:t>二十一、法律法规与政策遵循</w:t>
        </w:r>
        <w:r>
          <w:tab/>
        </w:r>
        <w:r>
          <w:fldChar w:fldCharType="begin"/>
        </w:r>
        <w:r>
          <w:instrText xml:space="preserve"> PAGEREF _Toc29106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6" w:history="1">
        <w:r>
          <w:rPr>
            <w:rFonts w:ascii="仿宋" w:eastAsia="仿宋" w:hAnsi="仿宋" w:cs="仿宋" w:hint="eastAsia"/>
            <w:lang w:val="en-US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_Toc21096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6" w:history="1">
        <w:r>
          <w:rPr>
            <w:rFonts w:ascii="仿宋" w:eastAsia="仿宋" w:hAnsi="仿宋" w:cs="仿宋" w:hint="eastAsia"/>
            <w:lang w:val="en-US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_Toc12486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8" w:history="1">
        <w:r>
          <w:rPr>
            <w:rFonts w:ascii="仿宋" w:eastAsia="仿宋" w:hAnsi="仿宋" w:cs="仿宋" w:hint="eastAsia"/>
            <w:lang w:val="en-US"/>
          </w:rPr>
          <w:t>二十二营销策略</w:t>
        </w:r>
        <w:r>
          <w:tab/>
        </w:r>
        <w:r>
          <w:fldChar w:fldCharType="begin"/>
        </w:r>
        <w:r>
          <w:instrText xml:space="preserve"> PAGEREF _Toc16538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1" w:history="1">
        <w:r>
          <w:rPr>
            <w:rFonts w:ascii="仿宋" w:eastAsia="仿宋" w:hAnsi="仿宋" w:cs="仿宋" w:hint="eastAsia"/>
            <w:lang w:val="en-US"/>
          </w:rPr>
          <w:t>(一)、市场定位</w:t>
        </w:r>
        <w:r>
          <w:tab/>
        </w:r>
        <w:r>
          <w:fldChar w:fldCharType="begin"/>
        </w:r>
        <w:r>
          <w:instrText xml:space="preserve"> PAGEREF _Toc19201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_Toc3604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2" w:history="1">
        <w:r>
          <w:rPr>
            <w:rFonts w:ascii="仿宋" w:eastAsia="仿宋" w:hAnsi="仿宋" w:cs="仿宋" w:hint="eastAsia"/>
            <w:lang w:val="en-US"/>
          </w:rPr>
          <w:t>(三)、推广和广告</w:t>
        </w:r>
        <w:r>
          <w:tab/>
        </w:r>
        <w:r>
          <w:fldChar w:fldCharType="begin"/>
        </w:r>
        <w:r>
          <w:instrText xml:space="preserve"> PAGEREF _Toc11832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85" w:history="1">
        <w:r>
          <w:rPr>
            <w:rFonts w:ascii="仿宋" w:eastAsia="仿宋" w:hAnsi="仿宋" w:cs="仿宋" w:hint="eastAsia"/>
            <w:lang w:val="en-US"/>
          </w:rPr>
          <w:t>二十三、质量管理与持续改进</w:t>
        </w:r>
        <w:r>
          <w:tab/>
        </w:r>
        <w:r>
          <w:fldChar w:fldCharType="begin"/>
        </w:r>
        <w:r>
          <w:instrText xml:space="preserve"> PAGEREF _Toc8485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9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_Toc24579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1" w:history="1">
        <w:r>
          <w:rPr>
            <w:rFonts w:ascii="仿宋" w:eastAsia="仿宋" w:hAnsi="仿宋" w:cs="仿宋" w:hint="eastAsia"/>
            <w:lang w:val="en-US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_Toc26471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8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_Toc9328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1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_Toc22051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https://d.book118.com/318131112101006041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建材机械项目经营分析报告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建材机械项目经营分析报告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建材机械项目经营分析报告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建材机械项目经营分析报告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建材机械项目经营分析报告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EF0538"/>
    <w:rsid w:val="08EF05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18131112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2024-02-26T19:34:00Z</dcterms:created>
  <dcterms:modified xsi:type="dcterms:W3CDTF">2024-02-26T19:34:26Z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