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磁粉离合器项目构思建设方案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69" w:history="1">
        <w:r>
          <w:rPr>
            <w:rFonts w:ascii="仿宋" w:eastAsia="仿宋" w:hAnsi="仿宋" w:cs="仿宋" w:hint="eastAsia"/>
            <w:lang w:eastAsia="zh-CN"/>
          </w:rPr>
          <w:t>概论</w:t>
        </w:r>
        <w:r>
          <w:tab/>
        </w:r>
        <w:r>
          <w:fldChar w:fldCharType="begin"/>
        </w:r>
        <w:r>
          <w:instrText xml:space="preserve"> PAGEREF _Toc22869 \h </w:instrText>
        </w:r>
        <w:r>
          <w:fldChar w:fldCharType="separate"/>
        </w:r>
        <w:r>
          <w:t>3</w:t>
        </w:r>
        <w:r>
          <w:fldChar w:fldCharType="end"/>
        </w:r>
      </w:hyperlink>
    </w:p>
    <w:p>
      <w:pPr>
        <w:pStyle w:val="TOC1"/>
        <w:tabs>
          <w:tab w:val="right" w:leader="dot" w:pos="8306"/>
        </w:tabs>
      </w:pPr>
      <w:hyperlink w:anchor="_Toc6828" w:history="1">
        <w:r>
          <w:rPr>
            <w:rFonts w:ascii="仿宋" w:eastAsia="仿宋" w:hAnsi="仿宋" w:cs="仿宋" w:hint="eastAsia"/>
            <w:lang w:eastAsia="zh-CN"/>
          </w:rPr>
          <w:t>一、建设风险评估分析</w:t>
        </w:r>
        <w:r>
          <w:tab/>
        </w:r>
        <w:r>
          <w:fldChar w:fldCharType="begin"/>
        </w:r>
        <w:r>
          <w:instrText xml:space="preserve"> PAGEREF _Toc6828 \h </w:instrText>
        </w:r>
        <w:r>
          <w:fldChar w:fldCharType="separate"/>
        </w:r>
        <w:r>
          <w:t>3</w:t>
        </w:r>
        <w:r>
          <w:fldChar w:fldCharType="end"/>
        </w:r>
      </w:hyperlink>
    </w:p>
    <w:p>
      <w:pPr>
        <w:pStyle w:val="TOC2"/>
        <w:tabs>
          <w:tab w:val="right" w:leader="dot" w:pos="8306"/>
        </w:tabs>
      </w:pPr>
      <w:hyperlink w:anchor="_Toc5352" w:history="1">
        <w:r>
          <w:rPr>
            <w:rFonts w:ascii="仿宋" w:eastAsia="仿宋" w:hAnsi="仿宋" w:cs="仿宋" w:hint="eastAsia"/>
            <w:lang w:eastAsia="zh-CN"/>
          </w:rPr>
          <w:t>(一)、政策风险分析</w:t>
        </w:r>
        <w:r>
          <w:tab/>
        </w:r>
        <w:r>
          <w:fldChar w:fldCharType="begin"/>
        </w:r>
        <w:r>
          <w:instrText xml:space="preserve"> PAGEREF _Toc5352 \h </w:instrText>
        </w:r>
        <w:r>
          <w:fldChar w:fldCharType="separate"/>
        </w:r>
        <w:r>
          <w:t>3</w:t>
        </w:r>
        <w:r>
          <w:fldChar w:fldCharType="end"/>
        </w:r>
      </w:hyperlink>
    </w:p>
    <w:p>
      <w:pPr>
        <w:pStyle w:val="TOC2"/>
        <w:tabs>
          <w:tab w:val="right" w:leader="dot" w:pos="8306"/>
        </w:tabs>
      </w:pPr>
      <w:hyperlink w:anchor="_Toc28192" w:history="1">
        <w:r>
          <w:rPr>
            <w:rFonts w:ascii="仿宋" w:eastAsia="仿宋" w:hAnsi="仿宋" w:cs="仿宋" w:hint="eastAsia"/>
            <w:lang w:eastAsia="zh-CN"/>
          </w:rPr>
          <w:t>(二)、社会风险分析</w:t>
        </w:r>
        <w:r>
          <w:tab/>
        </w:r>
        <w:r>
          <w:fldChar w:fldCharType="begin"/>
        </w:r>
        <w:r>
          <w:instrText xml:space="preserve"> PAGEREF _Toc28192 \h </w:instrText>
        </w:r>
        <w:r>
          <w:fldChar w:fldCharType="separate"/>
        </w:r>
        <w:r>
          <w:t>4</w:t>
        </w:r>
        <w:r>
          <w:fldChar w:fldCharType="end"/>
        </w:r>
      </w:hyperlink>
    </w:p>
    <w:p>
      <w:pPr>
        <w:pStyle w:val="TOC2"/>
        <w:tabs>
          <w:tab w:val="right" w:leader="dot" w:pos="8306"/>
        </w:tabs>
      </w:pPr>
      <w:hyperlink w:anchor="_Toc17055" w:history="1">
        <w:r>
          <w:rPr>
            <w:rFonts w:ascii="仿宋" w:eastAsia="仿宋" w:hAnsi="仿宋" w:cs="仿宋" w:hint="eastAsia"/>
            <w:lang w:eastAsia="zh-CN"/>
          </w:rPr>
          <w:t>(三)、市场风险分析</w:t>
        </w:r>
        <w:r>
          <w:tab/>
        </w:r>
        <w:r>
          <w:fldChar w:fldCharType="begin"/>
        </w:r>
        <w:r>
          <w:instrText xml:space="preserve"> PAGEREF _Toc17055 \h </w:instrText>
        </w:r>
        <w:r>
          <w:fldChar w:fldCharType="separate"/>
        </w:r>
        <w:r>
          <w:t>6</w:t>
        </w:r>
        <w:r>
          <w:fldChar w:fldCharType="end"/>
        </w:r>
      </w:hyperlink>
    </w:p>
    <w:p>
      <w:pPr>
        <w:pStyle w:val="TOC2"/>
        <w:tabs>
          <w:tab w:val="right" w:leader="dot" w:pos="8306"/>
        </w:tabs>
      </w:pPr>
      <w:hyperlink w:anchor="_Toc15578" w:history="1">
        <w:r>
          <w:rPr>
            <w:rFonts w:ascii="仿宋" w:eastAsia="仿宋" w:hAnsi="仿宋" w:cs="仿宋" w:hint="eastAsia"/>
            <w:lang w:eastAsia="zh-CN"/>
          </w:rPr>
          <w:t>(四)、资金风险分析</w:t>
        </w:r>
        <w:r>
          <w:tab/>
        </w:r>
        <w:r>
          <w:fldChar w:fldCharType="begin"/>
        </w:r>
        <w:r>
          <w:instrText xml:space="preserve"> PAGEREF _Toc15578 \h </w:instrText>
        </w:r>
        <w:r>
          <w:fldChar w:fldCharType="separate"/>
        </w:r>
        <w:r>
          <w:t>6</w:t>
        </w:r>
        <w:r>
          <w:fldChar w:fldCharType="end"/>
        </w:r>
      </w:hyperlink>
    </w:p>
    <w:p>
      <w:pPr>
        <w:pStyle w:val="TOC2"/>
        <w:tabs>
          <w:tab w:val="right" w:leader="dot" w:pos="8306"/>
        </w:tabs>
      </w:pPr>
      <w:hyperlink w:anchor="_Toc24181" w:history="1">
        <w:r>
          <w:rPr>
            <w:rFonts w:ascii="仿宋" w:eastAsia="仿宋" w:hAnsi="仿宋" w:cs="仿宋" w:hint="eastAsia"/>
            <w:lang w:eastAsia="zh-CN"/>
          </w:rPr>
          <w:t>(五)、技术风险分析</w:t>
        </w:r>
        <w:r>
          <w:tab/>
        </w:r>
        <w:r>
          <w:fldChar w:fldCharType="begin"/>
        </w:r>
        <w:r>
          <w:instrText xml:space="preserve"> PAGEREF _Toc24181 \h </w:instrText>
        </w:r>
        <w:r>
          <w:fldChar w:fldCharType="separate"/>
        </w:r>
        <w:r>
          <w:t>8</w:t>
        </w:r>
        <w:r>
          <w:fldChar w:fldCharType="end"/>
        </w:r>
      </w:hyperlink>
    </w:p>
    <w:p>
      <w:pPr>
        <w:pStyle w:val="TOC2"/>
        <w:tabs>
          <w:tab w:val="right" w:leader="dot" w:pos="8306"/>
        </w:tabs>
      </w:pPr>
      <w:hyperlink w:anchor="_Toc8818" w:history="1">
        <w:r>
          <w:rPr>
            <w:rFonts w:ascii="仿宋" w:eastAsia="仿宋" w:hAnsi="仿宋" w:cs="仿宋" w:hint="eastAsia"/>
            <w:lang w:eastAsia="zh-CN"/>
          </w:rPr>
          <w:t>(六)、财务风险分析</w:t>
        </w:r>
        <w:r>
          <w:tab/>
        </w:r>
        <w:r>
          <w:fldChar w:fldCharType="begin"/>
        </w:r>
        <w:r>
          <w:instrText xml:space="preserve"> PAGEREF _Toc8818 \h </w:instrText>
        </w:r>
        <w:r>
          <w:fldChar w:fldCharType="separate"/>
        </w:r>
        <w:r>
          <w:t>9</w:t>
        </w:r>
        <w:r>
          <w:fldChar w:fldCharType="end"/>
        </w:r>
      </w:hyperlink>
    </w:p>
    <w:p>
      <w:pPr>
        <w:pStyle w:val="TOC2"/>
        <w:tabs>
          <w:tab w:val="right" w:leader="dot" w:pos="8306"/>
        </w:tabs>
      </w:pPr>
      <w:hyperlink w:anchor="_Toc3835" w:history="1">
        <w:r>
          <w:rPr>
            <w:rFonts w:ascii="仿宋" w:eastAsia="仿宋" w:hAnsi="仿宋" w:cs="仿宋" w:hint="eastAsia"/>
            <w:lang w:eastAsia="zh-CN"/>
          </w:rPr>
          <w:t>(七)、管理风险分析</w:t>
        </w:r>
        <w:r>
          <w:tab/>
        </w:r>
        <w:r>
          <w:fldChar w:fldCharType="begin"/>
        </w:r>
        <w:r>
          <w:instrText xml:space="preserve"> PAGEREF _Toc3835 \h </w:instrText>
        </w:r>
        <w:r>
          <w:fldChar w:fldCharType="separate"/>
        </w:r>
        <w:r>
          <w:t>11</w:t>
        </w:r>
        <w:r>
          <w:fldChar w:fldCharType="end"/>
        </w:r>
      </w:hyperlink>
    </w:p>
    <w:p>
      <w:pPr>
        <w:pStyle w:val="TOC2"/>
        <w:tabs>
          <w:tab w:val="right" w:leader="dot" w:pos="8306"/>
        </w:tabs>
      </w:pPr>
      <w:hyperlink w:anchor="_Toc18193" w:history="1">
        <w:r>
          <w:rPr>
            <w:rFonts w:ascii="仿宋" w:eastAsia="仿宋" w:hAnsi="仿宋" w:cs="仿宋" w:hint="eastAsia"/>
            <w:lang w:eastAsia="zh-CN"/>
          </w:rPr>
          <w:t>(八)、其它风险分析</w:t>
        </w:r>
        <w:r>
          <w:tab/>
        </w:r>
        <w:r>
          <w:fldChar w:fldCharType="begin"/>
        </w:r>
        <w:r>
          <w:instrText xml:space="preserve"> PAGEREF _Toc18193 \h </w:instrText>
        </w:r>
        <w:r>
          <w:fldChar w:fldCharType="separate"/>
        </w:r>
        <w:r>
          <w:t>12</w:t>
        </w:r>
        <w:r>
          <w:fldChar w:fldCharType="end"/>
        </w:r>
      </w:hyperlink>
    </w:p>
    <w:p>
      <w:pPr>
        <w:pStyle w:val="TOC2"/>
        <w:tabs>
          <w:tab w:val="right" w:leader="dot" w:pos="8306"/>
        </w:tabs>
      </w:pPr>
      <w:hyperlink w:anchor="_Toc28719" w:history="1">
        <w:r>
          <w:rPr>
            <w:rFonts w:ascii="仿宋" w:eastAsia="仿宋" w:hAnsi="仿宋" w:cs="仿宋" w:hint="eastAsia"/>
            <w:lang w:eastAsia="zh-CN"/>
          </w:rPr>
          <w:t>(九)、社会影响评估</w:t>
        </w:r>
        <w:r>
          <w:tab/>
        </w:r>
        <w:r>
          <w:fldChar w:fldCharType="begin"/>
        </w:r>
        <w:r>
          <w:instrText xml:space="preserve"> PAGEREF _Toc28719 \h </w:instrText>
        </w:r>
        <w:r>
          <w:fldChar w:fldCharType="separate"/>
        </w:r>
        <w:r>
          <w:t>13</w:t>
        </w:r>
        <w:r>
          <w:fldChar w:fldCharType="end"/>
        </w:r>
      </w:hyperlink>
    </w:p>
    <w:p>
      <w:pPr>
        <w:pStyle w:val="TOC1"/>
        <w:tabs>
          <w:tab w:val="right" w:leader="dot" w:pos="8306"/>
        </w:tabs>
      </w:pPr>
      <w:hyperlink w:anchor="_Toc24932" w:history="1">
        <w:r>
          <w:rPr>
            <w:rFonts w:ascii="仿宋" w:eastAsia="仿宋" w:hAnsi="仿宋" w:cs="仿宋" w:hint="eastAsia"/>
            <w:lang w:eastAsia="zh-CN"/>
          </w:rPr>
          <w:t>二、项目选址研究</w:t>
        </w:r>
        <w:r>
          <w:tab/>
        </w:r>
        <w:r>
          <w:fldChar w:fldCharType="begin"/>
        </w:r>
        <w:r>
          <w:instrText xml:space="preserve"> PAGEREF _Toc24932 \h </w:instrText>
        </w:r>
        <w:r>
          <w:fldChar w:fldCharType="separate"/>
        </w:r>
        <w:r>
          <w:t>15</w:t>
        </w:r>
        <w:r>
          <w:fldChar w:fldCharType="end"/>
        </w:r>
      </w:hyperlink>
    </w:p>
    <w:p>
      <w:pPr>
        <w:pStyle w:val="TOC2"/>
        <w:tabs>
          <w:tab w:val="right" w:leader="dot" w:pos="8306"/>
        </w:tabs>
      </w:pPr>
      <w:hyperlink w:anchor="_Toc26121" w:history="1">
        <w:r>
          <w:rPr>
            <w:rFonts w:ascii="仿宋" w:eastAsia="仿宋" w:hAnsi="仿宋" w:cs="仿宋" w:hint="eastAsia"/>
            <w:lang w:eastAsia="zh-CN"/>
          </w:rPr>
          <w:t>(一)、项目选址原则</w:t>
        </w:r>
        <w:r>
          <w:tab/>
        </w:r>
        <w:r>
          <w:fldChar w:fldCharType="begin"/>
        </w:r>
        <w:r>
          <w:instrText xml:space="preserve"> PAGEREF _Toc26121 \h </w:instrText>
        </w:r>
        <w:r>
          <w:fldChar w:fldCharType="separate"/>
        </w:r>
        <w:r>
          <w:t>15</w:t>
        </w:r>
        <w:r>
          <w:fldChar w:fldCharType="end"/>
        </w:r>
      </w:hyperlink>
    </w:p>
    <w:p>
      <w:pPr>
        <w:pStyle w:val="TOC2"/>
        <w:tabs>
          <w:tab w:val="right" w:leader="dot" w:pos="8306"/>
        </w:tabs>
      </w:pPr>
      <w:hyperlink w:anchor="_Toc13693" w:history="1">
        <w:r>
          <w:rPr>
            <w:rFonts w:ascii="仿宋" w:eastAsia="仿宋" w:hAnsi="仿宋" w:cs="仿宋" w:hint="eastAsia"/>
            <w:lang w:eastAsia="zh-CN"/>
          </w:rPr>
          <w:t>(二)、项目选址</w:t>
        </w:r>
        <w:r>
          <w:tab/>
        </w:r>
        <w:r>
          <w:fldChar w:fldCharType="begin"/>
        </w:r>
        <w:r>
          <w:instrText xml:space="preserve"> PAGEREF _Toc13693 \h </w:instrText>
        </w:r>
        <w:r>
          <w:fldChar w:fldCharType="separate"/>
        </w:r>
        <w:r>
          <w:t>19</w:t>
        </w:r>
        <w:r>
          <w:fldChar w:fldCharType="end"/>
        </w:r>
      </w:hyperlink>
    </w:p>
    <w:p>
      <w:pPr>
        <w:pStyle w:val="TOC2"/>
        <w:tabs>
          <w:tab w:val="right" w:leader="dot" w:pos="8306"/>
        </w:tabs>
      </w:pPr>
      <w:hyperlink w:anchor="_Toc15459" w:history="1">
        <w:r>
          <w:rPr>
            <w:rFonts w:ascii="仿宋" w:eastAsia="仿宋" w:hAnsi="仿宋" w:cs="仿宋" w:hint="eastAsia"/>
            <w:lang w:eastAsia="zh-CN"/>
          </w:rPr>
          <w:t>(三)、建设条件分析</w:t>
        </w:r>
        <w:r>
          <w:tab/>
        </w:r>
        <w:r>
          <w:fldChar w:fldCharType="begin"/>
        </w:r>
        <w:r>
          <w:instrText xml:space="preserve"> PAGEREF _Toc15459 \h </w:instrText>
        </w:r>
        <w:r>
          <w:fldChar w:fldCharType="separate"/>
        </w:r>
        <w:r>
          <w:t>21</w:t>
        </w:r>
        <w:r>
          <w:fldChar w:fldCharType="end"/>
        </w:r>
      </w:hyperlink>
    </w:p>
    <w:p>
      <w:pPr>
        <w:pStyle w:val="TOC2"/>
        <w:tabs>
          <w:tab w:val="right" w:leader="dot" w:pos="8306"/>
        </w:tabs>
      </w:pPr>
      <w:hyperlink w:anchor="_Toc24476" w:history="1">
        <w:r>
          <w:rPr>
            <w:rFonts w:ascii="仿宋" w:eastAsia="仿宋" w:hAnsi="仿宋" w:cs="仿宋" w:hint="eastAsia"/>
            <w:lang w:eastAsia="zh-CN"/>
          </w:rPr>
          <w:t>(四)、用地控制指标</w:t>
        </w:r>
        <w:r>
          <w:tab/>
        </w:r>
        <w:r>
          <w:fldChar w:fldCharType="begin"/>
        </w:r>
        <w:r>
          <w:instrText xml:space="preserve"> PAGEREF _Toc24476 \h </w:instrText>
        </w:r>
        <w:r>
          <w:fldChar w:fldCharType="separate"/>
        </w:r>
        <w:r>
          <w:t>22</w:t>
        </w:r>
        <w:r>
          <w:fldChar w:fldCharType="end"/>
        </w:r>
      </w:hyperlink>
    </w:p>
    <w:p>
      <w:pPr>
        <w:pStyle w:val="TOC2"/>
        <w:tabs>
          <w:tab w:val="right" w:leader="dot" w:pos="8306"/>
        </w:tabs>
      </w:pPr>
      <w:hyperlink w:anchor="_Toc18213" w:history="1">
        <w:r>
          <w:rPr>
            <w:rFonts w:ascii="仿宋" w:eastAsia="仿宋" w:hAnsi="仿宋" w:cs="仿宋" w:hint="eastAsia"/>
            <w:lang w:eastAsia="zh-CN"/>
          </w:rPr>
          <w:t>(五)、地总体要求</w:t>
        </w:r>
        <w:r>
          <w:tab/>
        </w:r>
        <w:r>
          <w:fldChar w:fldCharType="begin"/>
        </w:r>
        <w:r>
          <w:instrText xml:space="preserve"> PAGEREF _Toc18213 \h </w:instrText>
        </w:r>
        <w:r>
          <w:fldChar w:fldCharType="separate"/>
        </w:r>
        <w:r>
          <w:t>23</w:t>
        </w:r>
        <w:r>
          <w:fldChar w:fldCharType="end"/>
        </w:r>
      </w:hyperlink>
    </w:p>
    <w:p>
      <w:pPr>
        <w:pStyle w:val="TOC2"/>
        <w:tabs>
          <w:tab w:val="right" w:leader="dot" w:pos="8306"/>
        </w:tabs>
      </w:pPr>
      <w:hyperlink w:anchor="_Toc29215" w:history="1">
        <w:r>
          <w:rPr>
            <w:rFonts w:ascii="仿宋" w:eastAsia="仿宋" w:hAnsi="仿宋" w:cs="仿宋" w:hint="eastAsia"/>
            <w:lang w:eastAsia="zh-CN"/>
          </w:rPr>
          <w:t>(六)、节约用地措施</w:t>
        </w:r>
        <w:r>
          <w:tab/>
        </w:r>
        <w:r>
          <w:fldChar w:fldCharType="begin"/>
        </w:r>
        <w:r>
          <w:instrText xml:space="preserve"> PAGEREF _Toc29215 \h </w:instrText>
        </w:r>
        <w:r>
          <w:fldChar w:fldCharType="separate"/>
        </w:r>
        <w:r>
          <w:t>25</w:t>
        </w:r>
        <w:r>
          <w:fldChar w:fldCharType="end"/>
        </w:r>
      </w:hyperlink>
    </w:p>
    <w:p>
      <w:pPr>
        <w:pStyle w:val="TOC2"/>
        <w:tabs>
          <w:tab w:val="right" w:leader="dot" w:pos="8306"/>
        </w:tabs>
      </w:pPr>
      <w:hyperlink w:anchor="_Toc3298" w:history="1">
        <w:r>
          <w:rPr>
            <w:rFonts w:ascii="仿宋" w:eastAsia="仿宋" w:hAnsi="仿宋" w:cs="仿宋" w:hint="eastAsia"/>
            <w:lang w:eastAsia="zh-CN"/>
          </w:rPr>
          <w:t>(七)、选址综合评价</w:t>
        </w:r>
        <w:r>
          <w:tab/>
        </w:r>
        <w:r>
          <w:fldChar w:fldCharType="begin"/>
        </w:r>
        <w:r>
          <w:instrText xml:space="preserve"> PAGEREF _Toc3298 \h </w:instrText>
        </w:r>
        <w:r>
          <w:fldChar w:fldCharType="separate"/>
        </w:r>
        <w:r>
          <w:t>26</w:t>
        </w:r>
        <w:r>
          <w:fldChar w:fldCharType="end"/>
        </w:r>
      </w:hyperlink>
    </w:p>
    <w:p>
      <w:pPr>
        <w:pStyle w:val="TOC1"/>
        <w:tabs>
          <w:tab w:val="right" w:leader="dot" w:pos="8306"/>
        </w:tabs>
      </w:pPr>
      <w:hyperlink w:anchor="_Toc26680" w:history="1">
        <w:r>
          <w:rPr>
            <w:rFonts w:ascii="仿宋" w:eastAsia="仿宋" w:hAnsi="仿宋" w:cs="仿宋" w:hint="eastAsia"/>
            <w:lang w:eastAsia="zh-CN"/>
          </w:rPr>
          <w:t>三、磁粉离合器项目概论</w:t>
        </w:r>
        <w:r>
          <w:tab/>
        </w:r>
        <w:r>
          <w:fldChar w:fldCharType="begin"/>
        </w:r>
        <w:r>
          <w:instrText xml:space="preserve"> PAGEREF _Toc26680 \h </w:instrText>
        </w:r>
        <w:r>
          <w:fldChar w:fldCharType="separate"/>
        </w:r>
        <w:r>
          <w:t>27</w:t>
        </w:r>
        <w:r>
          <w:fldChar w:fldCharType="end"/>
        </w:r>
      </w:hyperlink>
    </w:p>
    <w:p>
      <w:pPr>
        <w:pStyle w:val="TOC2"/>
        <w:tabs>
          <w:tab w:val="right" w:leader="dot" w:pos="8306"/>
        </w:tabs>
      </w:pPr>
      <w:hyperlink w:anchor="_Toc5958" w:history="1">
        <w:r>
          <w:rPr>
            <w:rFonts w:ascii="仿宋" w:eastAsia="仿宋" w:hAnsi="仿宋" w:cs="仿宋" w:hint="eastAsia"/>
            <w:lang w:eastAsia="zh-CN"/>
          </w:rPr>
          <w:t>(一)、项目申报单位概况</w:t>
        </w:r>
        <w:r>
          <w:tab/>
        </w:r>
        <w:r>
          <w:fldChar w:fldCharType="begin"/>
        </w:r>
        <w:r>
          <w:instrText xml:space="preserve"> PAGEREF _Toc5958 \h </w:instrText>
        </w:r>
        <w:r>
          <w:fldChar w:fldCharType="separate"/>
        </w:r>
        <w:r>
          <w:t>27</w:t>
        </w:r>
        <w:r>
          <w:fldChar w:fldCharType="end"/>
        </w:r>
      </w:hyperlink>
    </w:p>
    <w:p>
      <w:pPr>
        <w:pStyle w:val="TOC2"/>
        <w:tabs>
          <w:tab w:val="right" w:leader="dot" w:pos="8306"/>
        </w:tabs>
      </w:pPr>
      <w:hyperlink w:anchor="_Toc15132" w:history="1">
        <w:r>
          <w:rPr>
            <w:rFonts w:ascii="仿宋" w:eastAsia="仿宋" w:hAnsi="仿宋" w:cs="仿宋" w:hint="eastAsia"/>
            <w:lang w:eastAsia="zh-CN"/>
          </w:rPr>
          <w:t>(二)、项目概况</w:t>
        </w:r>
        <w:r>
          <w:tab/>
        </w:r>
        <w:r>
          <w:fldChar w:fldCharType="begin"/>
        </w:r>
        <w:r>
          <w:instrText xml:space="preserve"> PAGEREF _Toc15132 \h </w:instrText>
        </w:r>
        <w:r>
          <w:fldChar w:fldCharType="separate"/>
        </w:r>
        <w:r>
          <w:t>28</w:t>
        </w:r>
        <w:r>
          <w:fldChar w:fldCharType="end"/>
        </w:r>
      </w:hyperlink>
    </w:p>
    <w:p>
      <w:pPr>
        <w:pStyle w:val="TOC1"/>
        <w:tabs>
          <w:tab w:val="right" w:leader="dot" w:pos="8306"/>
        </w:tabs>
      </w:pPr>
      <w:hyperlink w:anchor="_Toc8196" w:history="1">
        <w:r>
          <w:rPr>
            <w:rFonts w:ascii="仿宋" w:eastAsia="仿宋" w:hAnsi="仿宋" w:cs="仿宋" w:hint="eastAsia"/>
            <w:lang w:eastAsia="zh-CN"/>
          </w:rPr>
          <w:t>四、项目监理与质量保证</w:t>
        </w:r>
        <w:r>
          <w:tab/>
        </w:r>
        <w:r>
          <w:fldChar w:fldCharType="begin"/>
        </w:r>
        <w:r>
          <w:instrText xml:space="preserve"> PAGEREF _Toc8196 \h </w:instrText>
        </w:r>
        <w:r>
          <w:fldChar w:fldCharType="separate"/>
        </w:r>
        <w:r>
          <w:t>31</w:t>
        </w:r>
        <w:r>
          <w:fldChar w:fldCharType="end"/>
        </w:r>
      </w:hyperlink>
    </w:p>
    <w:p>
      <w:pPr>
        <w:pStyle w:val="TOC2"/>
        <w:tabs>
          <w:tab w:val="right" w:leader="dot" w:pos="8306"/>
        </w:tabs>
      </w:pPr>
      <w:hyperlink w:anchor="_Toc5567" w:history="1">
        <w:r>
          <w:rPr>
            <w:rFonts w:ascii="仿宋" w:eastAsia="仿宋" w:hAnsi="仿宋" w:cs="仿宋" w:hint="eastAsia"/>
            <w:lang w:eastAsia="zh-CN"/>
          </w:rPr>
          <w:t>(一)、监理体系构建</w:t>
        </w:r>
        <w:r>
          <w:tab/>
        </w:r>
        <w:r>
          <w:fldChar w:fldCharType="begin"/>
        </w:r>
        <w:r>
          <w:instrText xml:space="preserve"> PAGEREF _Toc5567 \h </w:instrText>
        </w:r>
        <w:r>
          <w:fldChar w:fldCharType="separate"/>
        </w:r>
        <w:r>
          <w:t>31</w:t>
        </w:r>
        <w:r>
          <w:fldChar w:fldCharType="end"/>
        </w:r>
      </w:hyperlink>
    </w:p>
    <w:p>
      <w:pPr>
        <w:pStyle w:val="TOC2"/>
        <w:tabs>
          <w:tab w:val="right" w:leader="dot" w:pos="8306"/>
        </w:tabs>
      </w:pPr>
      <w:hyperlink w:anchor="_Toc17958" w:history="1">
        <w:r>
          <w:rPr>
            <w:rFonts w:ascii="仿宋" w:eastAsia="仿宋" w:hAnsi="仿宋" w:cs="仿宋" w:hint="eastAsia"/>
            <w:lang w:eastAsia="zh-CN"/>
          </w:rPr>
          <w:t>(二)、质量保证体系实施</w:t>
        </w:r>
        <w:r>
          <w:tab/>
        </w:r>
        <w:r>
          <w:fldChar w:fldCharType="begin"/>
        </w:r>
        <w:r>
          <w:instrText xml:space="preserve"> PAGEREF _Toc17958 \h </w:instrText>
        </w:r>
        <w:r>
          <w:fldChar w:fldCharType="separate"/>
        </w:r>
        <w:r>
          <w:t>32</w:t>
        </w:r>
        <w:r>
          <w:fldChar w:fldCharType="end"/>
        </w:r>
      </w:hyperlink>
    </w:p>
    <w:p>
      <w:pPr>
        <w:pStyle w:val="TOC2"/>
        <w:tabs>
          <w:tab w:val="right" w:leader="dot" w:pos="8306"/>
        </w:tabs>
      </w:pPr>
      <w:hyperlink w:anchor="_Toc17243" w:history="1">
        <w:r>
          <w:rPr>
            <w:rFonts w:ascii="仿宋" w:eastAsia="仿宋" w:hAnsi="仿宋" w:cs="仿宋" w:hint="eastAsia"/>
            <w:lang w:eastAsia="zh-CN"/>
          </w:rPr>
          <w:t>(三)、监理与质量控制流程</w:t>
        </w:r>
        <w:r>
          <w:tab/>
        </w:r>
        <w:r>
          <w:fldChar w:fldCharType="begin"/>
        </w:r>
        <w:r>
          <w:instrText xml:space="preserve"> PAGEREF _Toc17243 \h </w:instrText>
        </w:r>
        <w:r>
          <w:fldChar w:fldCharType="separate"/>
        </w:r>
        <w:r>
          <w:t>33</w:t>
        </w:r>
        <w:r>
          <w:fldChar w:fldCharType="end"/>
        </w:r>
      </w:hyperlink>
    </w:p>
    <w:p>
      <w:pPr>
        <w:pStyle w:val="TOC1"/>
        <w:tabs>
          <w:tab w:val="right" w:leader="dot" w:pos="8306"/>
        </w:tabs>
      </w:pPr>
      <w:hyperlink w:anchor="_Toc5869" w:history="1">
        <w:r>
          <w:rPr>
            <w:rFonts w:ascii="仿宋" w:eastAsia="仿宋" w:hAnsi="仿宋" w:cs="仿宋" w:hint="eastAsia"/>
            <w:lang w:eastAsia="zh-CN"/>
          </w:rPr>
          <w:t>五、社会影响分析</w:t>
        </w:r>
        <w:r>
          <w:tab/>
        </w:r>
        <w:r>
          <w:fldChar w:fldCharType="begin"/>
        </w:r>
        <w:r>
          <w:instrText xml:space="preserve"> PAGEREF _Toc5869 \h </w:instrText>
        </w:r>
        <w:r>
          <w:fldChar w:fldCharType="separate"/>
        </w:r>
        <w:r>
          <w:t>33</w:t>
        </w:r>
        <w:r>
          <w:fldChar w:fldCharType="end"/>
        </w:r>
      </w:hyperlink>
    </w:p>
    <w:p>
      <w:pPr>
        <w:pStyle w:val="TOC2"/>
        <w:tabs>
          <w:tab w:val="right" w:leader="dot" w:pos="8306"/>
        </w:tabs>
      </w:pPr>
      <w:hyperlink w:anchor="_Toc5975" w:history="1">
        <w:r>
          <w:rPr>
            <w:rFonts w:ascii="仿宋" w:eastAsia="仿宋" w:hAnsi="仿宋" w:cs="仿宋" w:hint="eastAsia"/>
            <w:lang w:eastAsia="zh-CN"/>
          </w:rPr>
          <w:t>(一)、社会影响效果分析</w:t>
        </w:r>
        <w:r>
          <w:tab/>
        </w:r>
        <w:r>
          <w:fldChar w:fldCharType="begin"/>
        </w:r>
        <w:r>
          <w:instrText xml:space="preserve"> PAGEREF _Toc5975 \h </w:instrText>
        </w:r>
        <w:r>
          <w:fldChar w:fldCharType="separate"/>
        </w:r>
        <w:r>
          <w:t>33</w:t>
        </w:r>
        <w:r>
          <w:fldChar w:fldCharType="end"/>
        </w:r>
      </w:hyperlink>
    </w:p>
    <w:p>
      <w:pPr>
        <w:pStyle w:val="TOC2"/>
        <w:tabs>
          <w:tab w:val="right" w:leader="dot" w:pos="8306"/>
        </w:tabs>
      </w:pPr>
      <w:hyperlink w:anchor="_Toc20132" w:history="1">
        <w:r>
          <w:rPr>
            <w:rFonts w:ascii="仿宋" w:eastAsia="仿宋" w:hAnsi="仿宋" w:cs="仿宋" w:hint="eastAsia"/>
            <w:lang w:eastAsia="zh-CN"/>
          </w:rPr>
          <w:t>(二)、社会适应性分析</w:t>
        </w:r>
        <w:r>
          <w:tab/>
        </w:r>
        <w:r>
          <w:fldChar w:fldCharType="begin"/>
        </w:r>
        <w:r>
          <w:instrText xml:space="preserve"> PAGEREF _Toc20132 \h </w:instrText>
        </w:r>
        <w:r>
          <w:fldChar w:fldCharType="separate"/>
        </w:r>
        <w:r>
          <w:t>36</w:t>
        </w:r>
        <w:r>
          <w:fldChar w:fldCharType="end"/>
        </w:r>
      </w:hyperlink>
    </w:p>
    <w:p>
      <w:pPr>
        <w:pStyle w:val="TOC2"/>
        <w:tabs>
          <w:tab w:val="right" w:leader="dot" w:pos="8306"/>
        </w:tabs>
      </w:pPr>
      <w:hyperlink w:anchor="_Toc16718" w:history="1">
        <w:r>
          <w:rPr>
            <w:rFonts w:ascii="仿宋" w:eastAsia="仿宋" w:hAnsi="仿宋" w:cs="仿宋" w:hint="eastAsia"/>
            <w:lang w:eastAsia="zh-CN"/>
          </w:rPr>
          <w:t>(三)、社会风险及对策分析</w:t>
        </w:r>
        <w:r>
          <w:tab/>
        </w:r>
        <w:r>
          <w:fldChar w:fldCharType="begin"/>
        </w:r>
        <w:r>
          <w:instrText xml:space="preserve"> PAGEREF _Toc16718 \h </w:instrText>
        </w:r>
        <w:r>
          <w:fldChar w:fldCharType="separate"/>
        </w:r>
        <w:r>
          <w:t>37</w:t>
        </w:r>
        <w:r>
          <w:fldChar w:fldCharType="end"/>
        </w:r>
      </w:hyperlink>
    </w:p>
    <w:p>
      <w:pPr>
        <w:pStyle w:val="TOC1"/>
        <w:tabs>
          <w:tab w:val="right" w:leader="dot" w:pos="8306"/>
        </w:tabs>
      </w:pPr>
      <w:hyperlink w:anchor="_Toc6415" w:history="1">
        <w:r>
          <w:rPr>
            <w:rFonts w:ascii="仿宋" w:eastAsia="仿宋" w:hAnsi="仿宋" w:cs="仿宋" w:hint="eastAsia"/>
            <w:lang w:eastAsia="zh-CN"/>
          </w:rPr>
          <w:t>六、财务管理与成本控制</w:t>
        </w:r>
        <w:r>
          <w:tab/>
        </w:r>
        <w:r>
          <w:fldChar w:fldCharType="begin"/>
        </w:r>
        <w:r>
          <w:instrText xml:space="preserve"> PAGEREF _Toc6415 \h </w:instrText>
        </w:r>
        <w:r>
          <w:fldChar w:fldCharType="separate"/>
        </w:r>
        <w:r>
          <w:t>41</w:t>
        </w:r>
        <w:r>
          <w:fldChar w:fldCharType="end"/>
        </w:r>
      </w:hyperlink>
    </w:p>
    <w:p>
      <w:pPr>
        <w:pStyle w:val="TOC2"/>
        <w:tabs>
          <w:tab w:val="right" w:leader="dot" w:pos="8306"/>
        </w:tabs>
      </w:pPr>
      <w:hyperlink w:anchor="_Toc22073" w:history="1">
        <w:r>
          <w:rPr>
            <w:rFonts w:ascii="仿宋" w:eastAsia="仿宋" w:hAnsi="仿宋" w:cs="仿宋" w:hint="eastAsia"/>
            <w:lang w:eastAsia="zh-CN"/>
          </w:rPr>
          <w:t>(一)、财务管理体系建设</w:t>
        </w:r>
        <w:r>
          <w:tab/>
        </w:r>
        <w:r>
          <w:fldChar w:fldCharType="begin"/>
        </w:r>
        <w:r>
          <w:instrText xml:space="preserve"> PAGEREF _Toc22073 \h </w:instrText>
        </w:r>
        <w:r>
          <w:fldChar w:fldCharType="separate"/>
        </w:r>
        <w:r>
          <w:t>41</w:t>
        </w:r>
        <w:r>
          <w:fldChar w:fldCharType="end"/>
        </w:r>
      </w:hyperlink>
    </w:p>
    <w:p>
      <w:pPr>
        <w:pStyle w:val="TOC2"/>
        <w:tabs>
          <w:tab w:val="right" w:leader="dot" w:pos="8306"/>
        </w:tabs>
      </w:pPr>
      <w:hyperlink w:anchor="_Toc5734" w:history="1">
        <w:r>
          <w:rPr>
            <w:rFonts w:ascii="仿宋" w:eastAsia="仿宋" w:hAnsi="仿宋" w:cs="仿宋" w:hint="eastAsia"/>
            <w:lang w:eastAsia="zh-CN"/>
          </w:rPr>
          <w:t>(二)、成本控制措施</w:t>
        </w:r>
        <w:r>
          <w:tab/>
        </w:r>
        <w:r>
          <w:fldChar w:fldCharType="begin"/>
        </w:r>
        <w:r>
          <w:instrText xml:space="preserve"> PAGEREF _Toc5734 \h </w:instrText>
        </w:r>
        <w:r>
          <w:fldChar w:fldCharType="separate"/>
        </w:r>
        <w:r>
          <w:t>42</w:t>
        </w:r>
        <w:r>
          <w:fldChar w:fldCharType="end"/>
        </w:r>
      </w:hyperlink>
    </w:p>
    <w:p>
      <w:pPr>
        <w:pStyle w:val="TOC1"/>
        <w:tabs>
          <w:tab w:val="right" w:leader="dot" w:pos="8306"/>
        </w:tabs>
      </w:pPr>
      <w:hyperlink w:anchor="_Toc24592" w:history="1">
        <w:r>
          <w:rPr>
            <w:rFonts w:ascii="仿宋" w:eastAsia="仿宋" w:hAnsi="仿宋" w:cs="仿宋" w:hint="eastAsia"/>
            <w:lang w:eastAsia="zh-CN"/>
          </w:rPr>
          <w:t>七、经济效益与社会效益优化</w:t>
        </w:r>
        <w:r>
          <w:tab/>
        </w:r>
        <w:r>
          <w:fldChar w:fldCharType="begin"/>
        </w:r>
        <w:r>
          <w:instrText xml:space="preserve"> PAGEREF _Toc24592 \h </w:instrText>
        </w:r>
        <w:r>
          <w:fldChar w:fldCharType="separate"/>
        </w:r>
        <w:r>
          <w:t>43</w:t>
        </w:r>
        <w:r>
          <w:fldChar w:fldCharType="end"/>
        </w:r>
      </w:hyperlink>
    </w:p>
    <w:p>
      <w:pPr>
        <w:pStyle w:val="TOC2"/>
        <w:tabs>
          <w:tab w:val="right" w:leader="dot" w:pos="8306"/>
        </w:tabs>
      </w:pPr>
      <w:hyperlink w:anchor="_Toc20720" w:history="1">
        <w:r>
          <w:rPr>
            <w:rFonts w:ascii="仿宋" w:eastAsia="仿宋" w:hAnsi="仿宋" w:cs="仿宋" w:hint="eastAsia"/>
            <w:lang w:eastAsia="zh-CN"/>
          </w:rPr>
          <w:t>(一)、经济效益提升策略</w:t>
        </w:r>
        <w:r>
          <w:tab/>
        </w:r>
        <w:r>
          <w:fldChar w:fldCharType="begin"/>
        </w:r>
        <w:r>
          <w:instrText xml:space="preserve"> PAGEREF _Toc20720 \h </w:instrText>
        </w:r>
        <w:r>
          <w:fldChar w:fldCharType="separate"/>
        </w:r>
        <w:r>
          <w:t>43</w:t>
        </w:r>
        <w:r>
          <w:fldChar w:fldCharType="end"/>
        </w:r>
      </w:hyperlink>
    </w:p>
    <w:p>
      <w:pPr>
        <w:pStyle w:val="TOC2"/>
        <w:tabs>
          <w:tab w:val="right" w:leader="dot" w:pos="8306"/>
        </w:tabs>
      </w:pPr>
      <w:hyperlink w:anchor="_Toc3939" w:history="1">
        <w:r>
          <w:rPr>
            <w:rFonts w:ascii="仿宋" w:eastAsia="仿宋" w:hAnsi="仿宋" w:cs="仿宋" w:hint="eastAsia"/>
            <w:lang w:eastAsia="zh-CN"/>
          </w:rPr>
          <w:t>(二)、社会效益增强方案</w:t>
        </w:r>
        <w:r>
          <w:tab/>
        </w:r>
        <w:r>
          <w:fldChar w:fldCharType="begin"/>
        </w:r>
        <w:r>
          <w:instrText xml:space="preserve"> PAGEREF _Toc3939 \h </w:instrText>
        </w:r>
        <w:r>
          <w:fldChar w:fldCharType="separate"/>
        </w:r>
        <w:r>
          <w:t>44</w:t>
        </w:r>
        <w:r>
          <w:fldChar w:fldCharType="end"/>
        </w:r>
      </w:hyperlink>
    </w:p>
    <w:p>
      <w:pPr>
        <w:pStyle w:val="TOC1"/>
        <w:tabs>
          <w:tab w:val="right" w:leader="dot" w:pos="8306"/>
        </w:tabs>
      </w:pPr>
      <w:hyperlink w:anchor="_Toc28866" w:history="1">
        <w:r>
          <w:rPr>
            <w:rFonts w:ascii="仿宋" w:eastAsia="仿宋" w:hAnsi="仿宋" w:cs="仿宋" w:hint="eastAsia"/>
            <w:lang w:eastAsia="zh-CN"/>
          </w:rPr>
          <w:t>八、项目进度计划</w:t>
        </w:r>
        <w:r>
          <w:tab/>
        </w:r>
        <w:r>
          <w:fldChar w:fldCharType="begin"/>
        </w:r>
        <w:r>
          <w:instrText xml:space="preserve"> PAGEREF _Toc28866 \h </w:instrText>
        </w:r>
        <w:r>
          <w:fldChar w:fldCharType="separate"/>
        </w:r>
        <w:r>
          <w:t>45</w:t>
        </w:r>
        <w:r>
          <w:fldChar w:fldCharType="end"/>
        </w:r>
      </w:hyperlink>
    </w:p>
    <w:p>
      <w:pPr>
        <w:pStyle w:val="TOC2"/>
        <w:tabs>
          <w:tab w:val="right" w:leader="dot" w:pos="8306"/>
        </w:tabs>
      </w:pPr>
      <w:hyperlink w:anchor="_Toc18097" w:history="1">
        <w:r>
          <w:rPr>
            <w:rFonts w:ascii="仿宋" w:eastAsia="仿宋" w:hAnsi="仿宋" w:cs="仿宋" w:hint="eastAsia"/>
            <w:lang w:eastAsia="zh-CN"/>
          </w:rPr>
          <w:t>(一)、建设周期</w:t>
        </w:r>
        <w:r>
          <w:tab/>
        </w:r>
        <w:r>
          <w:fldChar w:fldCharType="begin"/>
        </w:r>
        <w:r>
          <w:instrText xml:space="preserve"> PAGEREF _Toc18097 \h </w:instrText>
        </w:r>
        <w:r>
          <w:fldChar w:fldCharType="separate"/>
        </w:r>
        <w:r>
          <w:t>45</w:t>
        </w:r>
        <w:r>
          <w:fldChar w:fldCharType="end"/>
        </w:r>
      </w:hyperlink>
    </w:p>
    <w:p>
      <w:pPr>
        <w:pStyle w:val="TOC2"/>
        <w:tabs>
          <w:tab w:val="right" w:leader="dot" w:pos="8306"/>
        </w:tabs>
      </w:pPr>
      <w:hyperlink w:anchor="_Toc9774" w:history="1">
        <w:r>
          <w:rPr>
            <w:rFonts w:ascii="仿宋" w:eastAsia="仿宋" w:hAnsi="仿宋" w:cs="仿宋" w:hint="eastAsia"/>
            <w:lang w:eastAsia="zh-CN"/>
          </w:rPr>
          <w:t>(二)、建设进度</w:t>
        </w:r>
        <w:r>
          <w:tab/>
        </w:r>
        <w:r>
          <w:fldChar w:fldCharType="begin"/>
        </w:r>
        <w:r>
          <w:instrText xml:space="preserve"> PAGEREF _Toc9774 \h </w:instrText>
        </w:r>
        <w:r>
          <w:fldChar w:fldCharType="separate"/>
        </w:r>
        <w:r>
          <w:t>45</w:t>
        </w:r>
        <w:r>
          <w:fldChar w:fldCharType="end"/>
        </w:r>
      </w:hyperlink>
    </w:p>
    <w:p>
      <w:pPr>
        <w:pStyle w:val="TOC2"/>
        <w:tabs>
          <w:tab w:val="right" w:leader="dot" w:pos="8306"/>
        </w:tabs>
      </w:pPr>
      <w:hyperlink w:anchor="_Toc13708" w:history="1">
        <w:r>
          <w:rPr>
            <w:rFonts w:ascii="仿宋" w:eastAsia="仿宋" w:hAnsi="仿宋" w:cs="仿宋" w:hint="eastAsia"/>
            <w:lang w:eastAsia="zh-CN"/>
          </w:rPr>
          <w:t>(三)、进度安排注意事项</w:t>
        </w:r>
        <w:r>
          <w:tab/>
        </w:r>
        <w:r>
          <w:fldChar w:fldCharType="begin"/>
        </w:r>
        <w:r>
          <w:instrText xml:space="preserve"> PAGEREF _Toc13708 \h </w:instrText>
        </w:r>
        <w:r>
          <w:fldChar w:fldCharType="separate"/>
        </w:r>
        <w:r>
          <w:t>47</w:t>
        </w:r>
        <w:r>
          <w:fldChar w:fldCharType="end"/>
        </w:r>
      </w:hyperlink>
    </w:p>
    <w:p>
      <w:pPr>
        <w:pStyle w:val="TOC2"/>
        <w:tabs>
          <w:tab w:val="right" w:leader="dot" w:pos="8306"/>
        </w:tabs>
      </w:pPr>
      <w:hyperlink w:anchor="_Toc18655" w:history="1">
        <w:r>
          <w:rPr>
            <w:rFonts w:ascii="仿宋" w:eastAsia="仿宋" w:hAnsi="仿宋" w:cs="仿宋" w:hint="eastAsia"/>
            <w:lang w:eastAsia="zh-CN"/>
          </w:rPr>
          <w:t>(四)、人力资源配置</w:t>
        </w:r>
        <w:r>
          <w:tab/>
        </w:r>
        <w:r>
          <w:fldChar w:fldCharType="begin"/>
        </w:r>
        <w:r>
          <w:instrText xml:space="preserve"> PAGEREF _Toc18655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02" w:history="1">
        <w:r>
          <w:rPr>
            <w:rFonts w:ascii="仿宋" w:eastAsia="仿宋" w:hAnsi="仿宋" w:cs="仿宋" w:hint="eastAsia"/>
            <w:lang w:eastAsia="zh-CN"/>
          </w:rPr>
          <w:t>(五)、员工培训</w:t>
        </w:r>
        <w:r>
          <w:tab/>
        </w:r>
        <w:r>
          <w:fldChar w:fldCharType="begin"/>
        </w:r>
        <w:r>
          <w:instrText xml:space="preserve"> PAGEREF _Toc10702 \h </w:instrText>
        </w:r>
        <w:r>
          <w:fldChar w:fldCharType="separate"/>
        </w:r>
        <w:r>
          <w:t>50</w:t>
        </w:r>
        <w:r>
          <w:fldChar w:fldCharType="end"/>
        </w:r>
      </w:hyperlink>
    </w:p>
    <w:p>
      <w:pPr>
        <w:pStyle w:val="TOC2"/>
        <w:tabs>
          <w:tab w:val="right" w:leader="dot" w:pos="8306"/>
        </w:tabs>
      </w:pPr>
      <w:hyperlink w:anchor="_Toc22720" w:history="1">
        <w:r>
          <w:rPr>
            <w:rFonts w:ascii="仿宋" w:eastAsia="仿宋" w:hAnsi="仿宋" w:cs="仿宋" w:hint="eastAsia"/>
            <w:lang w:eastAsia="zh-CN"/>
          </w:rPr>
          <w:t>(六)、项目实施保障</w:t>
        </w:r>
        <w:r>
          <w:tab/>
        </w:r>
        <w:r>
          <w:fldChar w:fldCharType="begin"/>
        </w:r>
        <w:r>
          <w:instrText xml:space="preserve"> PAGEREF _Toc22720 \h </w:instrText>
        </w:r>
        <w:r>
          <w:fldChar w:fldCharType="separate"/>
        </w:r>
        <w:r>
          <w:t>51</w:t>
        </w:r>
        <w:r>
          <w:fldChar w:fldCharType="end"/>
        </w:r>
      </w:hyperlink>
    </w:p>
    <w:p>
      <w:pPr>
        <w:pStyle w:val="TOC2"/>
        <w:tabs>
          <w:tab w:val="right" w:leader="dot" w:pos="8306"/>
        </w:tabs>
      </w:pPr>
      <w:hyperlink w:anchor="_Toc12125" w:history="1">
        <w:r>
          <w:rPr>
            <w:rFonts w:ascii="仿宋" w:eastAsia="仿宋" w:hAnsi="仿宋" w:cs="仿宋" w:hint="eastAsia"/>
            <w:lang w:eastAsia="zh-CN"/>
          </w:rPr>
          <w:t>(七)、安全规范管理</w:t>
        </w:r>
        <w:r>
          <w:tab/>
        </w:r>
        <w:r>
          <w:fldChar w:fldCharType="begin"/>
        </w:r>
        <w:r>
          <w:instrText xml:space="preserve"> PAGEREF _Toc12125 \h </w:instrText>
        </w:r>
        <w:r>
          <w:fldChar w:fldCharType="separate"/>
        </w:r>
        <w:r>
          <w:t>51</w:t>
        </w:r>
        <w:r>
          <w:fldChar w:fldCharType="end"/>
        </w:r>
      </w:hyperlink>
    </w:p>
    <w:p>
      <w:pPr>
        <w:pStyle w:val="TOC1"/>
        <w:tabs>
          <w:tab w:val="right" w:leader="dot" w:pos="8306"/>
        </w:tabs>
      </w:pPr>
      <w:hyperlink w:anchor="_Toc14103" w:history="1">
        <w:r>
          <w:rPr>
            <w:rFonts w:ascii="仿宋" w:eastAsia="仿宋" w:hAnsi="仿宋" w:cs="仿宋" w:hint="eastAsia"/>
            <w:lang w:eastAsia="zh-CN"/>
          </w:rPr>
          <w:t>九、项目实施与管理方案</w:t>
        </w:r>
        <w:r>
          <w:tab/>
        </w:r>
        <w:r>
          <w:fldChar w:fldCharType="begin"/>
        </w:r>
        <w:r>
          <w:instrText xml:space="preserve"> PAGEREF _Toc14103 \h </w:instrText>
        </w:r>
        <w:r>
          <w:fldChar w:fldCharType="separate"/>
        </w:r>
        <w:r>
          <w:t>53</w:t>
        </w:r>
        <w:r>
          <w:fldChar w:fldCharType="end"/>
        </w:r>
      </w:hyperlink>
    </w:p>
    <w:p>
      <w:pPr>
        <w:pStyle w:val="TOC2"/>
        <w:tabs>
          <w:tab w:val="right" w:leader="dot" w:pos="8306"/>
        </w:tabs>
      </w:pPr>
      <w:hyperlink w:anchor="_Toc7012" w:history="1">
        <w:r>
          <w:rPr>
            <w:rFonts w:ascii="仿宋" w:eastAsia="仿宋" w:hAnsi="仿宋" w:cs="仿宋" w:hint="eastAsia"/>
            <w:lang w:eastAsia="zh-CN"/>
          </w:rPr>
          <w:t>(一)、项目实施计划</w:t>
        </w:r>
        <w:r>
          <w:tab/>
        </w:r>
        <w:r>
          <w:fldChar w:fldCharType="begin"/>
        </w:r>
        <w:r>
          <w:instrText xml:space="preserve"> PAGEREF _Toc7012 \h </w:instrText>
        </w:r>
        <w:r>
          <w:fldChar w:fldCharType="separate"/>
        </w:r>
        <w:r>
          <w:t>53</w:t>
        </w:r>
        <w:r>
          <w:fldChar w:fldCharType="end"/>
        </w:r>
      </w:hyperlink>
    </w:p>
    <w:p>
      <w:pPr>
        <w:pStyle w:val="TOC2"/>
        <w:tabs>
          <w:tab w:val="right" w:leader="dot" w:pos="8306"/>
        </w:tabs>
      </w:pPr>
      <w:hyperlink w:anchor="_Toc24958" w:history="1">
        <w:r>
          <w:rPr>
            <w:rFonts w:ascii="仿宋" w:eastAsia="仿宋" w:hAnsi="仿宋" w:cs="仿宋" w:hint="eastAsia"/>
            <w:lang w:eastAsia="zh-CN"/>
          </w:rPr>
          <w:t>(二)、项目组织机构与职责</w:t>
        </w:r>
        <w:r>
          <w:tab/>
        </w:r>
        <w:r>
          <w:fldChar w:fldCharType="begin"/>
        </w:r>
        <w:r>
          <w:instrText xml:space="preserve"> PAGEREF _Toc24958 \h </w:instrText>
        </w:r>
        <w:r>
          <w:fldChar w:fldCharType="separate"/>
        </w:r>
        <w:r>
          <w:t>54</w:t>
        </w:r>
        <w:r>
          <w:fldChar w:fldCharType="end"/>
        </w:r>
      </w:hyperlink>
    </w:p>
    <w:p>
      <w:pPr>
        <w:pStyle w:val="TOC2"/>
        <w:tabs>
          <w:tab w:val="right" w:leader="dot" w:pos="8306"/>
        </w:tabs>
      </w:pPr>
      <w:hyperlink w:anchor="_Toc17886" w:history="1">
        <w:r>
          <w:rPr>
            <w:rFonts w:ascii="仿宋" w:eastAsia="仿宋" w:hAnsi="仿宋" w:cs="仿宋" w:hint="eastAsia"/>
            <w:lang w:eastAsia="zh-CN"/>
          </w:rPr>
          <w:t>(三)、项目管理与监控体系</w:t>
        </w:r>
        <w:r>
          <w:tab/>
        </w:r>
        <w:r>
          <w:fldChar w:fldCharType="begin"/>
        </w:r>
        <w:r>
          <w:instrText xml:space="preserve"> PAGEREF _Toc17886 \h </w:instrText>
        </w:r>
        <w:r>
          <w:fldChar w:fldCharType="separate"/>
        </w:r>
        <w:r>
          <w:t>57</w:t>
        </w:r>
        <w:r>
          <w:fldChar w:fldCharType="end"/>
        </w:r>
      </w:hyperlink>
    </w:p>
    <w:p>
      <w:pPr>
        <w:pStyle w:val="TOC1"/>
        <w:tabs>
          <w:tab w:val="right" w:leader="dot" w:pos="8306"/>
        </w:tabs>
      </w:pPr>
      <w:hyperlink w:anchor="_Toc1440" w:history="1">
        <w:r>
          <w:rPr>
            <w:rFonts w:ascii="仿宋" w:eastAsia="仿宋" w:hAnsi="仿宋" w:cs="仿宋" w:hint="eastAsia"/>
            <w:lang w:eastAsia="zh-CN"/>
          </w:rPr>
          <w:t>十、环境保护与绿色发展</w:t>
        </w:r>
        <w:r>
          <w:tab/>
        </w:r>
        <w:r>
          <w:fldChar w:fldCharType="begin"/>
        </w:r>
        <w:r>
          <w:instrText xml:space="preserve"> PAGEREF _Toc1440 \h </w:instrText>
        </w:r>
        <w:r>
          <w:fldChar w:fldCharType="separate"/>
        </w:r>
        <w:r>
          <w:t>58</w:t>
        </w:r>
        <w:r>
          <w:fldChar w:fldCharType="end"/>
        </w:r>
      </w:hyperlink>
    </w:p>
    <w:p>
      <w:pPr>
        <w:pStyle w:val="TOC2"/>
        <w:tabs>
          <w:tab w:val="right" w:leader="dot" w:pos="8306"/>
        </w:tabs>
      </w:pPr>
      <w:hyperlink w:anchor="_Toc3301" w:history="1">
        <w:r>
          <w:rPr>
            <w:rFonts w:ascii="仿宋" w:eastAsia="仿宋" w:hAnsi="仿宋" w:cs="仿宋" w:hint="eastAsia"/>
            <w:lang w:eastAsia="zh-CN"/>
          </w:rPr>
          <w:t>(一)、环境保护措施</w:t>
        </w:r>
        <w:r>
          <w:tab/>
        </w:r>
        <w:r>
          <w:fldChar w:fldCharType="begin"/>
        </w:r>
        <w:r>
          <w:instrText xml:space="preserve"> PAGEREF _Toc3301 \h </w:instrText>
        </w:r>
        <w:r>
          <w:fldChar w:fldCharType="separate"/>
        </w:r>
        <w:r>
          <w:t>58</w:t>
        </w:r>
        <w:r>
          <w:fldChar w:fldCharType="end"/>
        </w:r>
      </w:hyperlink>
    </w:p>
    <w:p>
      <w:pPr>
        <w:pStyle w:val="TOC2"/>
        <w:tabs>
          <w:tab w:val="right" w:leader="dot" w:pos="8306"/>
        </w:tabs>
      </w:pPr>
      <w:hyperlink w:anchor="_Toc15332" w:history="1">
        <w:r>
          <w:rPr>
            <w:rFonts w:ascii="仿宋" w:eastAsia="仿宋" w:hAnsi="仿宋" w:cs="仿宋" w:hint="eastAsia"/>
            <w:lang w:eastAsia="zh-CN"/>
          </w:rPr>
          <w:t>(二)、绿色发展与可持续发展策略</w:t>
        </w:r>
        <w:r>
          <w:tab/>
        </w:r>
        <w:r>
          <w:fldChar w:fldCharType="begin"/>
        </w:r>
        <w:r>
          <w:instrText xml:space="preserve"> PAGEREF _Toc15332 \h </w:instrText>
        </w:r>
        <w:r>
          <w:fldChar w:fldCharType="separate"/>
        </w:r>
        <w:r>
          <w:t>60</w:t>
        </w:r>
        <w:r>
          <w:fldChar w:fldCharType="end"/>
        </w:r>
      </w:hyperlink>
    </w:p>
    <w:p>
      <w:pPr>
        <w:pStyle w:val="TOC1"/>
        <w:tabs>
          <w:tab w:val="right" w:leader="dot" w:pos="8306"/>
        </w:tabs>
      </w:pPr>
      <w:hyperlink w:anchor="_Toc22319" w:history="1">
        <w:r>
          <w:rPr>
            <w:rFonts w:ascii="仿宋" w:eastAsia="仿宋" w:hAnsi="仿宋" w:cs="仿宋" w:hint="eastAsia"/>
            <w:lang w:eastAsia="zh-CN"/>
          </w:rPr>
          <w:t>十一、技术创新与产业升级</w:t>
        </w:r>
        <w:r>
          <w:tab/>
        </w:r>
        <w:r>
          <w:fldChar w:fldCharType="begin"/>
        </w:r>
        <w:r>
          <w:instrText xml:space="preserve"> PAGEREF _Toc22319 \h </w:instrText>
        </w:r>
        <w:r>
          <w:fldChar w:fldCharType="separate"/>
        </w:r>
        <w:r>
          <w:t>61</w:t>
        </w:r>
        <w:r>
          <w:fldChar w:fldCharType="end"/>
        </w:r>
      </w:hyperlink>
    </w:p>
    <w:p>
      <w:pPr>
        <w:pStyle w:val="TOC2"/>
        <w:tabs>
          <w:tab w:val="right" w:leader="dot" w:pos="8306"/>
        </w:tabs>
      </w:pPr>
      <w:hyperlink w:anchor="_Toc26732" w:history="1">
        <w:r>
          <w:rPr>
            <w:rFonts w:ascii="仿宋" w:eastAsia="仿宋" w:hAnsi="仿宋" w:cs="仿宋" w:hint="eastAsia"/>
            <w:lang w:eastAsia="zh-CN"/>
          </w:rPr>
          <w:t>(一)、技术创新方向与目标</w:t>
        </w:r>
        <w:r>
          <w:tab/>
        </w:r>
        <w:r>
          <w:fldChar w:fldCharType="begin"/>
        </w:r>
        <w:r>
          <w:instrText xml:space="preserve"> PAGEREF _Toc26732 \h </w:instrText>
        </w:r>
        <w:r>
          <w:fldChar w:fldCharType="separate"/>
        </w:r>
        <w:r>
          <w:t>61</w:t>
        </w:r>
        <w:r>
          <w:fldChar w:fldCharType="end"/>
        </w:r>
      </w:hyperlink>
    </w:p>
    <w:p>
      <w:pPr>
        <w:pStyle w:val="TOC2"/>
        <w:tabs>
          <w:tab w:val="right" w:leader="dot" w:pos="8306"/>
        </w:tabs>
      </w:pPr>
      <w:hyperlink w:anchor="_Toc14220" w:history="1">
        <w:r>
          <w:rPr>
            <w:rFonts w:ascii="仿宋" w:eastAsia="仿宋" w:hAnsi="仿宋" w:cs="仿宋" w:hint="eastAsia"/>
            <w:lang w:eastAsia="zh-CN"/>
          </w:rPr>
          <w:t>(二)、产业升级路径与措施</w:t>
        </w:r>
        <w:r>
          <w:tab/>
        </w:r>
        <w:r>
          <w:fldChar w:fldCharType="begin"/>
        </w:r>
        <w:r>
          <w:instrText xml:space="preserve"> PAGEREF _Toc14220 \h </w:instrText>
        </w:r>
        <w:r>
          <w:fldChar w:fldCharType="separate"/>
        </w:r>
        <w:r>
          <w:t>63</w:t>
        </w:r>
        <w:r>
          <w:fldChar w:fldCharType="end"/>
        </w:r>
      </w:hyperlink>
    </w:p>
    <w:p>
      <w:pPr>
        <w:pStyle w:val="TOC1"/>
        <w:tabs>
          <w:tab w:val="right" w:leader="dot" w:pos="8306"/>
        </w:tabs>
      </w:pPr>
      <w:hyperlink w:anchor="_Toc32019" w:history="1">
        <w:r>
          <w:rPr>
            <w:rFonts w:ascii="仿宋" w:eastAsia="仿宋" w:hAnsi="仿宋" w:cs="仿宋" w:hint="eastAsia"/>
            <w:lang w:eastAsia="zh-CN"/>
          </w:rPr>
          <w:t>十二、环境保护与治理方案</w:t>
        </w:r>
        <w:r>
          <w:tab/>
        </w:r>
        <w:r>
          <w:fldChar w:fldCharType="begin"/>
        </w:r>
        <w:r>
          <w:instrText xml:space="preserve"> PAGEREF _Toc32019 \h </w:instrText>
        </w:r>
        <w:r>
          <w:fldChar w:fldCharType="separate"/>
        </w:r>
        <w:r>
          <w:t>64</w:t>
        </w:r>
        <w:r>
          <w:fldChar w:fldCharType="end"/>
        </w:r>
      </w:hyperlink>
    </w:p>
    <w:p>
      <w:pPr>
        <w:pStyle w:val="TOC2"/>
        <w:tabs>
          <w:tab w:val="right" w:leader="dot" w:pos="8306"/>
        </w:tabs>
      </w:pPr>
      <w:hyperlink w:anchor="_Toc8568" w:history="1">
        <w:r>
          <w:rPr>
            <w:rFonts w:ascii="仿宋" w:eastAsia="仿宋" w:hAnsi="仿宋" w:cs="仿宋" w:hint="eastAsia"/>
            <w:lang w:eastAsia="zh-CN"/>
          </w:rPr>
          <w:t>(一)、项目环境影响评估</w:t>
        </w:r>
        <w:r>
          <w:tab/>
        </w:r>
        <w:r>
          <w:fldChar w:fldCharType="begin"/>
        </w:r>
        <w:r>
          <w:instrText xml:space="preserve"> PAGEREF _Toc8568 \h </w:instrText>
        </w:r>
        <w:r>
          <w:fldChar w:fldCharType="separate"/>
        </w:r>
        <w:r>
          <w:t>64</w:t>
        </w:r>
        <w:r>
          <w:fldChar w:fldCharType="end"/>
        </w:r>
      </w:hyperlink>
    </w:p>
    <w:p>
      <w:pPr>
        <w:pStyle w:val="TOC2"/>
        <w:tabs>
          <w:tab w:val="right" w:leader="dot" w:pos="8306"/>
        </w:tabs>
      </w:pPr>
      <w:hyperlink w:anchor="_Toc27725" w:history="1">
        <w:r>
          <w:rPr>
            <w:rFonts w:ascii="仿宋" w:eastAsia="仿宋" w:hAnsi="仿宋" w:cs="仿宋" w:hint="eastAsia"/>
            <w:lang w:eastAsia="zh-CN"/>
          </w:rPr>
          <w:t>(二)、环境保护措施与治理方案</w:t>
        </w:r>
        <w:r>
          <w:tab/>
        </w:r>
        <w:r>
          <w:fldChar w:fldCharType="begin"/>
        </w:r>
        <w:r>
          <w:instrText xml:space="preserve"> PAGEREF _Toc27725 \h </w:instrText>
        </w:r>
        <w:r>
          <w:fldChar w:fldCharType="separate"/>
        </w:r>
        <w:r>
          <w:t>64</w:t>
        </w:r>
        <w:r>
          <w:fldChar w:fldCharType="end"/>
        </w:r>
      </w:hyperlink>
    </w:p>
    <w:p>
      <w:pPr>
        <w:pStyle w:val="TOC1"/>
        <w:tabs>
          <w:tab w:val="right" w:leader="dot" w:pos="8306"/>
        </w:tabs>
      </w:pPr>
      <w:hyperlink w:anchor="_Toc24302" w:history="1">
        <w:r>
          <w:rPr>
            <w:rFonts w:ascii="仿宋" w:eastAsia="仿宋" w:hAnsi="仿宋" w:cs="仿宋" w:hint="eastAsia"/>
            <w:lang w:eastAsia="zh-CN"/>
          </w:rPr>
          <w:t>十三、合作与交流机制建立</w:t>
        </w:r>
        <w:r>
          <w:tab/>
        </w:r>
        <w:r>
          <w:fldChar w:fldCharType="begin"/>
        </w:r>
        <w:r>
          <w:instrText xml:space="preserve"> PAGEREF _Toc24302 \h </w:instrText>
        </w:r>
        <w:r>
          <w:fldChar w:fldCharType="separate"/>
        </w:r>
        <w:r>
          <w:t>65</w:t>
        </w:r>
        <w:r>
          <w:fldChar w:fldCharType="end"/>
        </w:r>
      </w:hyperlink>
    </w:p>
    <w:p>
      <w:pPr>
        <w:pStyle w:val="TOC2"/>
        <w:tabs>
          <w:tab w:val="right" w:leader="dot" w:pos="8306"/>
        </w:tabs>
      </w:pPr>
      <w:hyperlink w:anchor="_Toc23576" w:history="1">
        <w:r>
          <w:rPr>
            <w:rFonts w:ascii="仿宋" w:eastAsia="仿宋" w:hAnsi="仿宋" w:cs="仿宋" w:hint="eastAsia"/>
            <w:lang w:eastAsia="zh-CN"/>
          </w:rPr>
          <w:t>(一)、合作伙伴选择与合作方式</w:t>
        </w:r>
        <w:r>
          <w:tab/>
        </w:r>
        <w:r>
          <w:fldChar w:fldCharType="begin"/>
        </w:r>
        <w:r>
          <w:instrText xml:space="preserve"> PAGEREF _Toc23576 \h </w:instrText>
        </w:r>
        <w:r>
          <w:fldChar w:fldCharType="separate"/>
        </w:r>
        <w:r>
          <w:t>65</w:t>
        </w:r>
        <w:r>
          <w:fldChar w:fldCharType="end"/>
        </w:r>
      </w:hyperlink>
    </w:p>
    <w:p>
      <w:pPr>
        <w:pStyle w:val="TOC2"/>
        <w:tabs>
          <w:tab w:val="right" w:leader="dot" w:pos="8306"/>
        </w:tabs>
      </w:pPr>
      <w:hyperlink w:anchor="_Toc14882" w:history="1">
        <w:r>
          <w:rPr>
            <w:rFonts w:ascii="仿宋" w:eastAsia="仿宋" w:hAnsi="仿宋" w:cs="仿宋" w:hint="eastAsia"/>
            <w:lang w:eastAsia="zh-CN"/>
          </w:rPr>
          <w:t>(二)、交流与合作平台搭建</w:t>
        </w:r>
        <w:r>
          <w:tab/>
        </w:r>
        <w:r>
          <w:fldChar w:fldCharType="begin"/>
        </w:r>
        <w:r>
          <w:instrText xml:space="preserve"> PAGEREF _Toc14882 \h </w:instrText>
        </w:r>
        <w:r>
          <w:fldChar w:fldCharType="separate"/>
        </w:r>
        <w:r>
          <w:t>66</w:t>
        </w:r>
        <w:r>
          <w:fldChar w:fldCharType="end"/>
        </w:r>
      </w:hyperlink>
    </w:p>
    <w:p>
      <w:pPr>
        <w:pStyle w:val="TOC1"/>
        <w:tabs>
          <w:tab w:val="right" w:leader="dot" w:pos="8306"/>
        </w:tabs>
      </w:pPr>
      <w:hyperlink w:anchor="_Toc24925" w:history="1">
        <w:r>
          <w:rPr>
            <w:rFonts w:ascii="仿宋" w:eastAsia="仿宋" w:hAnsi="仿宋" w:cs="仿宋" w:hint="eastAsia"/>
            <w:lang w:eastAsia="zh-CN"/>
          </w:rPr>
          <w:t>十四、成果转化与推广应用</w:t>
        </w:r>
        <w:r>
          <w:tab/>
        </w:r>
        <w:r>
          <w:fldChar w:fldCharType="begin"/>
        </w:r>
        <w:r>
          <w:instrText xml:space="preserve"> PAGEREF _Toc24925 \h </w:instrText>
        </w:r>
        <w:r>
          <w:fldChar w:fldCharType="separate"/>
        </w:r>
        <w:r>
          <w:t>68</w:t>
        </w:r>
        <w:r>
          <w:fldChar w:fldCharType="end"/>
        </w:r>
      </w:hyperlink>
    </w:p>
    <w:p>
      <w:pPr>
        <w:pStyle w:val="TOC2"/>
        <w:tabs>
          <w:tab w:val="right" w:leader="dot" w:pos="8306"/>
        </w:tabs>
      </w:pPr>
      <w:hyperlink w:anchor="_Toc8659" w:history="1">
        <w:r>
          <w:rPr>
            <w:rFonts w:ascii="仿宋" w:eastAsia="仿宋" w:hAnsi="仿宋" w:cs="仿宋" w:hint="eastAsia"/>
            <w:lang w:eastAsia="zh-CN"/>
          </w:rPr>
          <w:t>(一)、成果转化策略制定</w:t>
        </w:r>
        <w:r>
          <w:tab/>
        </w:r>
        <w:r>
          <w:fldChar w:fldCharType="begin"/>
        </w:r>
        <w:r>
          <w:instrText xml:space="preserve"> PAGEREF _Toc8659 \h </w:instrText>
        </w:r>
        <w:r>
          <w:fldChar w:fldCharType="separate"/>
        </w:r>
        <w:r>
          <w:t>68</w:t>
        </w:r>
        <w:r>
          <w:fldChar w:fldCharType="end"/>
        </w:r>
      </w:hyperlink>
    </w:p>
    <w:p>
      <w:pPr>
        <w:pStyle w:val="TOC2"/>
        <w:tabs>
          <w:tab w:val="right" w:leader="dot" w:pos="8306"/>
        </w:tabs>
      </w:pPr>
      <w:hyperlink w:anchor="_Toc3953" w:history="1">
        <w:r>
          <w:rPr>
            <w:rFonts w:ascii="仿宋" w:eastAsia="仿宋" w:hAnsi="仿宋" w:cs="仿宋" w:hint="eastAsia"/>
            <w:lang w:eastAsia="zh-CN"/>
          </w:rPr>
          <w:t>(二)、成果推广应用方案</w:t>
        </w:r>
        <w:r>
          <w:tab/>
        </w:r>
        <w:r>
          <w:fldChar w:fldCharType="begin"/>
        </w:r>
        <w:r>
          <w:instrText xml:space="preserve"> PAGEREF _Toc3953 \h </w:instrText>
        </w:r>
        <w:r>
          <w:fldChar w:fldCharType="separate"/>
        </w:r>
        <w:r>
          <w:t>69</w:t>
        </w:r>
        <w:r>
          <w:fldChar w:fldCharType="end"/>
        </w:r>
      </w:hyperlink>
    </w:p>
    <w:p>
      <w:pPr>
        <w:pStyle w:val="TOC1"/>
        <w:tabs>
          <w:tab w:val="right" w:leader="dot" w:pos="8306"/>
        </w:tabs>
      </w:pPr>
      <w:hyperlink w:anchor="_Toc1352" w:history="1">
        <w:r>
          <w:rPr>
            <w:rFonts w:ascii="仿宋" w:eastAsia="仿宋" w:hAnsi="仿宋" w:cs="仿宋" w:hint="eastAsia"/>
            <w:lang w:eastAsia="zh-CN"/>
          </w:rPr>
          <w:t>十五、企业合规与伦理</w:t>
        </w:r>
        <w:r>
          <w:tab/>
        </w:r>
        <w:r>
          <w:fldChar w:fldCharType="begin"/>
        </w:r>
        <w:r>
          <w:instrText xml:space="preserve"> PAGEREF _Toc1352 \h </w:instrText>
        </w:r>
        <w:r>
          <w:fldChar w:fldCharType="separate"/>
        </w:r>
        <w:r>
          <w:t>71</w:t>
        </w:r>
        <w:r>
          <w:fldChar w:fldCharType="end"/>
        </w:r>
      </w:hyperlink>
    </w:p>
    <w:p>
      <w:pPr>
        <w:pStyle w:val="TOC2"/>
        <w:tabs>
          <w:tab w:val="right" w:leader="dot" w:pos="8306"/>
        </w:tabs>
      </w:pPr>
      <w:hyperlink w:anchor="_Toc17565" w:history="1">
        <w:r>
          <w:rPr>
            <w:rFonts w:ascii="仿宋" w:eastAsia="仿宋" w:hAnsi="仿宋" w:cs="仿宋" w:hint="eastAsia"/>
            <w:lang w:eastAsia="zh-CN"/>
          </w:rPr>
          <w:t>(一)、合规政策与程序</w:t>
        </w:r>
        <w:r>
          <w:tab/>
        </w:r>
        <w:r>
          <w:fldChar w:fldCharType="begin"/>
        </w:r>
        <w:r>
          <w:instrText xml:space="preserve"> PAGEREF _Toc17565 \h </w:instrText>
        </w:r>
        <w:r>
          <w:fldChar w:fldCharType="separate"/>
        </w:r>
        <w:r>
          <w:t>71</w:t>
        </w:r>
        <w:r>
          <w:fldChar w:fldCharType="end"/>
        </w:r>
      </w:hyperlink>
    </w:p>
    <w:p>
      <w:pPr>
        <w:pStyle w:val="TOC2"/>
        <w:tabs>
          <w:tab w:val="right" w:leader="dot" w:pos="8306"/>
        </w:tabs>
      </w:pPr>
      <w:hyperlink w:anchor="_Toc19779" w:history="1">
        <w:r>
          <w:rPr>
            <w:rFonts w:ascii="仿宋" w:eastAsia="仿宋" w:hAnsi="仿宋" w:cs="仿宋" w:hint="eastAsia"/>
            <w:lang w:eastAsia="zh-CN"/>
          </w:rPr>
          <w:t>(二)、伦理规范与培训</w:t>
        </w:r>
        <w:r>
          <w:tab/>
        </w:r>
        <w:r>
          <w:fldChar w:fldCharType="begin"/>
        </w:r>
        <w:r>
          <w:instrText xml:space="preserve"> PAGEREF _Toc19779 \h </w:instrText>
        </w:r>
        <w:r>
          <w:fldChar w:fldCharType="separate"/>
        </w:r>
        <w:r>
          <w:t>72</w:t>
        </w:r>
        <w:r>
          <w:fldChar w:fldCharType="end"/>
        </w:r>
      </w:hyperlink>
    </w:p>
    <w:p>
      <w:pPr>
        <w:pStyle w:val="TOC2"/>
        <w:tabs>
          <w:tab w:val="right" w:leader="dot" w:pos="8306"/>
        </w:tabs>
      </w:pPr>
      <w:hyperlink w:anchor="_Toc9165" w:history="1">
        <w:r>
          <w:rPr>
            <w:rFonts w:ascii="仿宋" w:eastAsia="仿宋" w:hAnsi="仿宋" w:cs="仿宋" w:hint="eastAsia"/>
            <w:lang w:eastAsia="zh-CN"/>
          </w:rPr>
          <w:t>(三)、合规风险评估</w:t>
        </w:r>
        <w:r>
          <w:tab/>
        </w:r>
        <w:r>
          <w:fldChar w:fldCharType="begin"/>
        </w:r>
        <w:r>
          <w:instrText xml:space="preserve"> PAGEREF _Toc9165 \h </w:instrText>
        </w:r>
        <w:r>
          <w:fldChar w:fldCharType="separate"/>
        </w:r>
        <w:r>
          <w:t>73</w:t>
        </w:r>
        <w:r>
          <w:fldChar w:fldCharType="end"/>
        </w:r>
      </w:hyperlink>
    </w:p>
    <w:p>
      <w:pPr>
        <w:pStyle w:val="TOC2"/>
        <w:tabs>
          <w:tab w:val="right" w:leader="dot" w:pos="8306"/>
        </w:tabs>
      </w:pPr>
      <w:hyperlink w:anchor="_Toc16744" w:history="1">
        <w:r>
          <w:rPr>
            <w:rFonts w:ascii="仿宋" w:eastAsia="仿宋" w:hAnsi="仿宋" w:cs="仿宋" w:hint="eastAsia"/>
            <w:lang w:eastAsia="zh-CN"/>
          </w:rPr>
          <w:t>(四)、合规监督与执行</w:t>
        </w:r>
        <w:r>
          <w:tab/>
        </w:r>
        <w:r>
          <w:fldChar w:fldCharType="begin"/>
        </w:r>
        <w:r>
          <w:instrText xml:space="preserve"> PAGEREF _Toc16744 \h </w:instrText>
        </w:r>
        <w:r>
          <w:fldChar w:fldCharType="separate"/>
        </w:r>
        <w:r>
          <w:t>74</w:t>
        </w:r>
        <w:r>
          <w:fldChar w:fldCharType="end"/>
        </w:r>
      </w:hyperlink>
    </w:p>
    <w:p>
      <w:pPr>
        <w:pStyle w:val="TOC1"/>
        <w:tabs>
          <w:tab w:val="right" w:leader="dot" w:pos="8306"/>
        </w:tabs>
      </w:pPr>
      <w:hyperlink w:anchor="_Toc27868" w:history="1">
        <w:r>
          <w:rPr>
            <w:rFonts w:ascii="仿宋" w:eastAsia="仿宋" w:hAnsi="仿宋" w:cs="仿宋" w:hint="eastAsia"/>
            <w:lang w:eastAsia="zh-CN"/>
          </w:rPr>
          <w:t>十六、项目施工方案</w:t>
        </w:r>
        <w:r>
          <w:tab/>
        </w:r>
        <w:r>
          <w:fldChar w:fldCharType="begin"/>
        </w:r>
        <w:r>
          <w:instrText xml:space="preserve"> PAGEREF _Toc27868 \h </w:instrText>
        </w:r>
        <w:r>
          <w:fldChar w:fldCharType="separate"/>
        </w:r>
        <w:r>
          <w:t>75</w:t>
        </w:r>
        <w:r>
          <w:fldChar w:fldCharType="end"/>
        </w:r>
      </w:hyperlink>
    </w:p>
    <w:p>
      <w:pPr>
        <w:pStyle w:val="TOC2"/>
        <w:tabs>
          <w:tab w:val="right" w:leader="dot" w:pos="8306"/>
        </w:tabs>
      </w:pPr>
      <w:hyperlink w:anchor="_Toc26084" w:history="1">
        <w:r>
          <w:rPr>
            <w:rFonts w:ascii="仿宋" w:eastAsia="仿宋" w:hAnsi="仿宋" w:cs="仿宋" w:hint="eastAsia"/>
            <w:lang w:eastAsia="zh-CN"/>
          </w:rPr>
          <w:t>(一)、施工组织设计</w:t>
        </w:r>
        <w:r>
          <w:tab/>
        </w:r>
        <w:r>
          <w:fldChar w:fldCharType="begin"/>
        </w:r>
        <w:r>
          <w:instrText xml:space="preserve"> PAGEREF _Toc26084 \h </w:instrText>
        </w:r>
        <w:r>
          <w:fldChar w:fldCharType="separate"/>
        </w:r>
        <w:r>
          <w:t>75</w:t>
        </w:r>
        <w:r>
          <w:fldChar w:fldCharType="end"/>
        </w:r>
      </w:hyperlink>
    </w:p>
    <w:p>
      <w:pPr>
        <w:pStyle w:val="TOC2"/>
        <w:tabs>
          <w:tab w:val="right" w:leader="dot" w:pos="8306"/>
        </w:tabs>
      </w:pPr>
      <w:hyperlink w:anchor="_Toc12308" w:history="1">
        <w:r>
          <w:rPr>
            <w:rFonts w:ascii="仿宋" w:eastAsia="仿宋" w:hAnsi="仿宋" w:cs="仿宋" w:hint="eastAsia"/>
            <w:lang w:eastAsia="zh-CN"/>
          </w:rPr>
          <w:t>(二)、施工工艺与技术路线</w:t>
        </w:r>
        <w:r>
          <w:tab/>
        </w:r>
        <w:r>
          <w:fldChar w:fldCharType="begin"/>
        </w:r>
        <w:r>
          <w:instrText xml:space="preserve"> PAGEREF _Toc12308 \h </w:instrText>
        </w:r>
        <w:r>
          <w:fldChar w:fldCharType="separate"/>
        </w:r>
        <w:r>
          <w:t>77</w:t>
        </w:r>
        <w:r>
          <w:fldChar w:fldCharType="end"/>
        </w:r>
      </w:hyperlink>
    </w:p>
    <w:p>
      <w:pPr>
        <w:pStyle w:val="TOC2"/>
        <w:tabs>
          <w:tab w:val="right" w:leader="dot" w:pos="8306"/>
        </w:tabs>
      </w:pPr>
      <w:hyperlink w:anchor="_Toc31583" w:history="1">
        <w:r>
          <w:rPr>
            <w:rFonts w:ascii="仿宋" w:eastAsia="仿宋" w:hAnsi="仿宋" w:cs="仿宋" w:hint="eastAsia"/>
            <w:lang w:eastAsia="zh-CN"/>
          </w:rPr>
          <w:t>(三)、关键节点施工计划</w:t>
        </w:r>
        <w:r>
          <w:tab/>
        </w:r>
        <w:r>
          <w:fldChar w:fldCharType="begin"/>
        </w:r>
        <w:r>
          <w:instrText xml:space="preserve"> PAGEREF _Toc31583 \h </w:instrText>
        </w:r>
        <w:r>
          <w:fldChar w:fldCharType="separate"/>
        </w:r>
        <w:r>
          <w:t>78</w:t>
        </w:r>
        <w:r>
          <w:fldChar w:fldCharType="end"/>
        </w:r>
      </w:hyperlink>
    </w:p>
    <w:p>
      <w:pPr>
        <w:pStyle w:val="TOC2"/>
        <w:tabs>
          <w:tab w:val="right" w:leader="dot" w:pos="8306"/>
        </w:tabs>
      </w:pPr>
      <w:hyperlink w:anchor="_Toc32475" w:history="1">
        <w:r>
          <w:rPr>
            <w:rFonts w:ascii="仿宋" w:eastAsia="仿宋" w:hAnsi="仿宋" w:cs="仿宋" w:hint="eastAsia"/>
            <w:lang w:eastAsia="zh-CN"/>
          </w:rPr>
          <w:t>(四)、施工现场管理</w:t>
        </w:r>
        <w:r>
          <w:tab/>
        </w:r>
        <w:r>
          <w:fldChar w:fldCharType="begin"/>
        </w:r>
        <w:r>
          <w:instrText xml:space="preserve"> PAGEREF _Toc32475 \h </w:instrText>
        </w:r>
        <w:r>
          <w:fldChar w:fldCharType="separate"/>
        </w:r>
        <w:r>
          <w:t>79</w:t>
        </w:r>
        <w:r>
          <w:fldChar w:fldCharType="end"/>
        </w:r>
      </w:hyperlink>
    </w:p>
    <w:p>
      <w:pPr>
        <w:pStyle w:val="TOC1"/>
        <w:tabs>
          <w:tab w:val="right" w:leader="dot" w:pos="8306"/>
        </w:tabs>
      </w:pPr>
      <w:hyperlink w:anchor="_Toc23427" w:history="1">
        <w:r>
          <w:rPr>
            <w:rFonts w:ascii="仿宋" w:eastAsia="仿宋" w:hAnsi="仿宋" w:cs="仿宋" w:hint="eastAsia"/>
            <w:lang w:eastAsia="zh-CN"/>
          </w:rPr>
          <w:t>十七、产业协同与集群发展</w:t>
        </w:r>
        <w:r>
          <w:tab/>
        </w:r>
        <w:r>
          <w:fldChar w:fldCharType="begin"/>
        </w:r>
        <w:r>
          <w:instrText xml:space="preserve"> PAGEREF _Toc23427 \h </w:instrText>
        </w:r>
        <w:r>
          <w:fldChar w:fldCharType="separate"/>
        </w:r>
        <w:r>
          <w:t>81</w:t>
        </w:r>
        <w:r>
          <w:fldChar w:fldCharType="end"/>
        </w:r>
      </w:hyperlink>
    </w:p>
    <w:p>
      <w:pPr>
        <w:pStyle w:val="TOC2"/>
        <w:tabs>
          <w:tab w:val="right" w:leader="dot" w:pos="8306"/>
        </w:tabs>
      </w:pPr>
      <w:hyperlink w:anchor="_Toc2727" w:history="1">
        <w:r>
          <w:rPr>
            <w:rFonts w:ascii="仿宋" w:eastAsia="仿宋" w:hAnsi="仿宋" w:cs="仿宋" w:hint="eastAsia"/>
            <w:lang w:eastAsia="zh-CN"/>
          </w:rPr>
          <w:t>(一)、产业协同机制建设</w:t>
        </w:r>
        <w:r>
          <w:tab/>
        </w:r>
        <w:r>
          <w:fldChar w:fldCharType="begin"/>
        </w:r>
        <w:r>
          <w:instrText xml:space="preserve"> PAGEREF _Toc2727 \h </w:instrText>
        </w:r>
        <w:r>
          <w:fldChar w:fldCharType="separate"/>
        </w:r>
        <w:r>
          <w:t>81</w:t>
        </w:r>
        <w:r>
          <w:fldChar w:fldCharType="end"/>
        </w:r>
      </w:hyperlink>
    </w:p>
    <w:p>
      <w:pPr>
        <w:pStyle w:val="TOC2"/>
        <w:tabs>
          <w:tab w:val="right" w:leader="dot" w:pos="8306"/>
        </w:tabs>
      </w:pPr>
      <w:hyperlink w:anchor="_Toc32404" w:history="1">
        <w:r>
          <w:rPr>
            <w:rFonts w:ascii="仿宋" w:eastAsia="仿宋" w:hAnsi="仿宋" w:cs="仿宋" w:hint="eastAsia"/>
            <w:lang w:eastAsia="zh-CN"/>
          </w:rPr>
          <w:t>(二)、产业集群培育与发展</w:t>
        </w:r>
        <w:r>
          <w:tab/>
        </w:r>
        <w:r>
          <w:fldChar w:fldCharType="begin"/>
        </w:r>
        <w:r>
          <w:instrText xml:space="preserve"> PAGEREF _Toc32404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828"/>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5352"/>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8192"/>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7055"/>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5578"/>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4181"/>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8818"/>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3835"/>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https://d.book118.com/325022112314011034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磁粉离合器项目构思建设方案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磁粉离合器项目构思建设方案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磁粉离合器项目构思建设方案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磁粉离合器项目构思建设方案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磁粉离合器项目构思建设方案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磁粉离合器项目构思建设方案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磁粉离合器项目构思建设方案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磁粉离合器项目构思建设方案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磁粉离合器项目构思建设方案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磁粉离合器项目构思建设方案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磁粉离合器项目构思建设方案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磁粉离合器项目构思建设方案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CA6549"/>
    <w:rsid w:val="0BCA65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25022112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2023-12-25T10:31:00Z</dcterms:created>
  <dcterms:modified xsi:type="dcterms:W3CDTF">2023-12-25T10:31:40Z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30B494DBA6F64C3E99114552A89CAAA1_11</vt:lpwstr>
  </property>
  <property fmtid="{D5CDD505-2E9C-101B-9397-08002B2CF9AE}" pid="3" name="KSOProductBuildVer">
    <vt:lpwstr>2052-12.1.0.16120</vt:lpwstr>
  </property>
</Properties>
</file>