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14" w:history="1">
        <w:r>
          <w:rPr>
            <w:rFonts w:ascii="仿宋" w:eastAsia="仿宋" w:hAnsi="仿宋" w:cs="仿宋" w:hint="eastAsia"/>
            <w:lang w:eastAsia="zh-CN"/>
          </w:rPr>
          <w:t>前言</w:t>
        </w:r>
        <w:r>
          <w:tab/>
        </w:r>
        <w:r>
          <w:fldChar w:fldCharType="begin"/>
        </w:r>
        <w:r>
          <w:instrText xml:space="preserve"> PAGEREF _Toc16914 \h </w:instrText>
        </w:r>
        <w:r>
          <w:fldChar w:fldCharType="separate"/>
        </w:r>
        <w:r>
          <w:t>3</w:t>
        </w:r>
        <w:r>
          <w:fldChar w:fldCharType="end"/>
        </w:r>
      </w:hyperlink>
    </w:p>
    <w:p>
      <w:pPr>
        <w:pStyle w:val="TOC1"/>
        <w:tabs>
          <w:tab w:val="right" w:leader="dot" w:pos="8306"/>
        </w:tabs>
      </w:pPr>
      <w:hyperlink w:anchor="_Toc10712" w:history="1">
        <w:r>
          <w:rPr>
            <w:rFonts w:ascii="仿宋" w:eastAsia="仿宋" w:hAnsi="仿宋" w:cs="仿宋" w:hint="eastAsia"/>
            <w:lang w:eastAsia="zh-CN"/>
          </w:rPr>
          <w:t>一、资源开发及综合利用分析</w:t>
        </w:r>
        <w:r>
          <w:tab/>
        </w:r>
        <w:r>
          <w:fldChar w:fldCharType="begin"/>
        </w:r>
        <w:r>
          <w:instrText xml:space="preserve"> PAGEREF _Toc10712 \h </w:instrText>
        </w:r>
        <w:r>
          <w:fldChar w:fldCharType="separate"/>
        </w:r>
        <w:r>
          <w:t>3</w:t>
        </w:r>
        <w:r>
          <w:fldChar w:fldCharType="end"/>
        </w:r>
      </w:hyperlink>
    </w:p>
    <w:p>
      <w:pPr>
        <w:pStyle w:val="TOC2"/>
        <w:tabs>
          <w:tab w:val="right" w:leader="dot" w:pos="8306"/>
        </w:tabs>
      </w:pPr>
      <w:hyperlink w:anchor="_Toc15656" w:history="1">
        <w:r>
          <w:rPr>
            <w:rFonts w:ascii="仿宋" w:eastAsia="仿宋" w:hAnsi="仿宋" w:cs="仿宋" w:hint="eastAsia"/>
            <w:lang w:eastAsia="zh-CN"/>
          </w:rPr>
          <w:t>(一)、资源开发方案</w:t>
        </w:r>
        <w:r>
          <w:tab/>
        </w:r>
        <w:r>
          <w:fldChar w:fldCharType="begin"/>
        </w:r>
        <w:r>
          <w:instrText xml:space="preserve"> PAGEREF _Toc15656 \h </w:instrText>
        </w:r>
        <w:r>
          <w:fldChar w:fldCharType="separate"/>
        </w:r>
        <w:r>
          <w:t>3</w:t>
        </w:r>
        <w:r>
          <w:fldChar w:fldCharType="end"/>
        </w:r>
      </w:hyperlink>
    </w:p>
    <w:p>
      <w:pPr>
        <w:pStyle w:val="TOC2"/>
        <w:tabs>
          <w:tab w:val="right" w:leader="dot" w:pos="8306"/>
        </w:tabs>
      </w:pPr>
      <w:hyperlink w:anchor="_Toc7745" w:history="1">
        <w:r>
          <w:rPr>
            <w:rFonts w:ascii="仿宋" w:eastAsia="仿宋" w:hAnsi="仿宋" w:cs="仿宋" w:hint="eastAsia"/>
            <w:lang w:eastAsia="zh-CN"/>
          </w:rPr>
          <w:t>(二)、资源利用方案</w:t>
        </w:r>
        <w:r>
          <w:tab/>
        </w:r>
        <w:r>
          <w:fldChar w:fldCharType="begin"/>
        </w:r>
        <w:r>
          <w:instrText xml:space="preserve"> PAGEREF _Toc7745 \h </w:instrText>
        </w:r>
        <w:r>
          <w:fldChar w:fldCharType="separate"/>
        </w:r>
        <w:r>
          <w:t>4</w:t>
        </w:r>
        <w:r>
          <w:fldChar w:fldCharType="end"/>
        </w:r>
      </w:hyperlink>
    </w:p>
    <w:p>
      <w:pPr>
        <w:pStyle w:val="TOC2"/>
        <w:tabs>
          <w:tab w:val="right" w:leader="dot" w:pos="8306"/>
        </w:tabs>
      </w:pPr>
      <w:hyperlink w:anchor="_Toc30983" w:history="1">
        <w:r>
          <w:rPr>
            <w:rFonts w:ascii="仿宋" w:eastAsia="仿宋" w:hAnsi="仿宋" w:cs="仿宋" w:hint="eastAsia"/>
            <w:lang w:eastAsia="zh-CN"/>
          </w:rPr>
          <w:t>(三)、资源节约措施</w:t>
        </w:r>
        <w:r>
          <w:tab/>
        </w:r>
        <w:r>
          <w:fldChar w:fldCharType="begin"/>
        </w:r>
        <w:r>
          <w:instrText xml:space="preserve"> PAGEREF _Toc30983 \h </w:instrText>
        </w:r>
        <w:r>
          <w:fldChar w:fldCharType="separate"/>
        </w:r>
        <w:r>
          <w:t>5</w:t>
        </w:r>
        <w:r>
          <w:fldChar w:fldCharType="end"/>
        </w:r>
      </w:hyperlink>
    </w:p>
    <w:p>
      <w:pPr>
        <w:pStyle w:val="TOC1"/>
        <w:tabs>
          <w:tab w:val="right" w:leader="dot" w:pos="8306"/>
        </w:tabs>
      </w:pPr>
      <w:hyperlink w:anchor="_Toc16624" w:history="1">
        <w:r>
          <w:rPr>
            <w:rFonts w:ascii="仿宋" w:eastAsia="仿宋" w:hAnsi="仿宋" w:cs="仿宋" w:hint="eastAsia"/>
            <w:lang w:eastAsia="zh-CN"/>
          </w:rPr>
          <w:t>二、背景、必要性分析</w:t>
        </w:r>
        <w:r>
          <w:tab/>
        </w:r>
        <w:r>
          <w:fldChar w:fldCharType="begin"/>
        </w:r>
        <w:r>
          <w:instrText xml:space="preserve"> PAGEREF _Toc16624 \h </w:instrText>
        </w:r>
        <w:r>
          <w:fldChar w:fldCharType="separate"/>
        </w:r>
        <w:r>
          <w:t>6</w:t>
        </w:r>
        <w:r>
          <w:fldChar w:fldCharType="end"/>
        </w:r>
      </w:hyperlink>
    </w:p>
    <w:p>
      <w:pPr>
        <w:pStyle w:val="TOC2"/>
        <w:tabs>
          <w:tab w:val="right" w:leader="dot" w:pos="8306"/>
        </w:tabs>
      </w:pPr>
      <w:hyperlink w:anchor="_Toc10552" w:history="1">
        <w:r>
          <w:rPr>
            <w:rFonts w:ascii="仿宋" w:eastAsia="仿宋" w:hAnsi="仿宋" w:cs="仿宋" w:hint="eastAsia"/>
            <w:lang w:eastAsia="zh-CN"/>
          </w:rPr>
          <w:t>(一)、项目建设背景</w:t>
        </w:r>
        <w:r>
          <w:tab/>
        </w:r>
        <w:r>
          <w:fldChar w:fldCharType="begin"/>
        </w:r>
        <w:r>
          <w:instrText xml:space="preserve"> PAGEREF _Toc10552 \h </w:instrText>
        </w:r>
        <w:r>
          <w:fldChar w:fldCharType="separate"/>
        </w:r>
        <w:r>
          <w:t>6</w:t>
        </w:r>
        <w:r>
          <w:fldChar w:fldCharType="end"/>
        </w:r>
      </w:hyperlink>
    </w:p>
    <w:p>
      <w:pPr>
        <w:pStyle w:val="TOC2"/>
        <w:tabs>
          <w:tab w:val="right" w:leader="dot" w:pos="8306"/>
        </w:tabs>
      </w:pPr>
      <w:hyperlink w:anchor="_Toc5709" w:history="1">
        <w:r>
          <w:rPr>
            <w:rFonts w:ascii="仿宋" w:eastAsia="仿宋" w:hAnsi="仿宋" w:cs="仿宋" w:hint="eastAsia"/>
            <w:lang w:eastAsia="zh-CN"/>
          </w:rPr>
          <w:t>(二)、必要性分析</w:t>
        </w:r>
        <w:r>
          <w:tab/>
        </w:r>
        <w:r>
          <w:fldChar w:fldCharType="begin"/>
        </w:r>
        <w:r>
          <w:instrText xml:space="preserve"> PAGEREF _Toc5709 \h </w:instrText>
        </w:r>
        <w:r>
          <w:fldChar w:fldCharType="separate"/>
        </w:r>
        <w:r>
          <w:t>7</w:t>
        </w:r>
        <w:r>
          <w:fldChar w:fldCharType="end"/>
        </w:r>
      </w:hyperlink>
    </w:p>
    <w:p>
      <w:pPr>
        <w:pStyle w:val="TOC2"/>
        <w:tabs>
          <w:tab w:val="right" w:leader="dot" w:pos="8306"/>
        </w:tabs>
      </w:pPr>
      <w:hyperlink w:anchor="_Toc27508" w:history="1">
        <w:r>
          <w:rPr>
            <w:rFonts w:ascii="仿宋" w:eastAsia="仿宋" w:hAnsi="仿宋" w:cs="仿宋" w:hint="eastAsia"/>
            <w:lang w:eastAsia="zh-CN"/>
          </w:rPr>
          <w:t>(三)、项目建设有利条件</w:t>
        </w:r>
        <w:r>
          <w:tab/>
        </w:r>
        <w:r>
          <w:fldChar w:fldCharType="begin"/>
        </w:r>
        <w:r>
          <w:instrText xml:space="preserve"> PAGEREF _Toc27508 \h </w:instrText>
        </w:r>
        <w:r>
          <w:fldChar w:fldCharType="separate"/>
        </w:r>
        <w:r>
          <w:t>9</w:t>
        </w:r>
        <w:r>
          <w:fldChar w:fldCharType="end"/>
        </w:r>
      </w:hyperlink>
    </w:p>
    <w:p>
      <w:pPr>
        <w:pStyle w:val="TOC1"/>
        <w:tabs>
          <w:tab w:val="right" w:leader="dot" w:pos="8306"/>
        </w:tabs>
      </w:pPr>
      <w:hyperlink w:anchor="_Toc11324" w:history="1">
        <w:r>
          <w:rPr>
            <w:rFonts w:ascii="仿宋" w:eastAsia="仿宋" w:hAnsi="仿宋" w:cs="仿宋" w:hint="eastAsia"/>
            <w:lang w:eastAsia="zh-CN"/>
          </w:rPr>
          <w:t>三、社会影响分析</w:t>
        </w:r>
        <w:r>
          <w:tab/>
        </w:r>
        <w:r>
          <w:fldChar w:fldCharType="begin"/>
        </w:r>
        <w:r>
          <w:instrText xml:space="preserve"> PAGEREF _Toc11324 \h </w:instrText>
        </w:r>
        <w:r>
          <w:fldChar w:fldCharType="separate"/>
        </w:r>
        <w:r>
          <w:t>10</w:t>
        </w:r>
        <w:r>
          <w:fldChar w:fldCharType="end"/>
        </w:r>
      </w:hyperlink>
    </w:p>
    <w:p>
      <w:pPr>
        <w:pStyle w:val="TOC2"/>
        <w:tabs>
          <w:tab w:val="right" w:leader="dot" w:pos="8306"/>
        </w:tabs>
      </w:pPr>
      <w:hyperlink w:anchor="_Toc10463" w:history="1">
        <w:r>
          <w:rPr>
            <w:rFonts w:ascii="仿宋" w:eastAsia="仿宋" w:hAnsi="仿宋" w:cs="仿宋" w:hint="eastAsia"/>
            <w:lang w:eastAsia="zh-CN"/>
          </w:rPr>
          <w:t>(一)、社会影响效果分析</w:t>
        </w:r>
        <w:r>
          <w:tab/>
        </w:r>
        <w:r>
          <w:fldChar w:fldCharType="begin"/>
        </w:r>
        <w:r>
          <w:instrText xml:space="preserve"> PAGEREF _Toc10463 \h </w:instrText>
        </w:r>
        <w:r>
          <w:fldChar w:fldCharType="separate"/>
        </w:r>
        <w:r>
          <w:t>10</w:t>
        </w:r>
        <w:r>
          <w:fldChar w:fldCharType="end"/>
        </w:r>
      </w:hyperlink>
    </w:p>
    <w:p>
      <w:pPr>
        <w:pStyle w:val="TOC2"/>
        <w:tabs>
          <w:tab w:val="right" w:leader="dot" w:pos="8306"/>
        </w:tabs>
      </w:pPr>
      <w:hyperlink w:anchor="_Toc14068" w:history="1">
        <w:r>
          <w:rPr>
            <w:rFonts w:ascii="仿宋" w:eastAsia="仿宋" w:hAnsi="仿宋" w:cs="仿宋" w:hint="eastAsia"/>
            <w:lang w:eastAsia="zh-CN"/>
          </w:rPr>
          <w:t>(二)、社会适应性分析</w:t>
        </w:r>
        <w:r>
          <w:tab/>
        </w:r>
        <w:r>
          <w:fldChar w:fldCharType="begin"/>
        </w:r>
        <w:r>
          <w:instrText xml:space="preserve"> PAGEREF _Toc14068 \h </w:instrText>
        </w:r>
        <w:r>
          <w:fldChar w:fldCharType="separate"/>
        </w:r>
        <w:r>
          <w:t>13</w:t>
        </w:r>
        <w:r>
          <w:fldChar w:fldCharType="end"/>
        </w:r>
      </w:hyperlink>
    </w:p>
    <w:p>
      <w:pPr>
        <w:pStyle w:val="TOC2"/>
        <w:tabs>
          <w:tab w:val="right" w:leader="dot" w:pos="8306"/>
        </w:tabs>
      </w:pPr>
      <w:hyperlink w:anchor="_Toc32237" w:history="1">
        <w:r>
          <w:rPr>
            <w:rFonts w:ascii="仿宋" w:eastAsia="仿宋" w:hAnsi="仿宋" w:cs="仿宋" w:hint="eastAsia"/>
            <w:lang w:eastAsia="zh-CN"/>
          </w:rPr>
          <w:t>(三)、社会风险及对策分析</w:t>
        </w:r>
        <w:r>
          <w:tab/>
        </w:r>
        <w:r>
          <w:fldChar w:fldCharType="begin"/>
        </w:r>
        <w:r>
          <w:instrText xml:space="preserve"> PAGEREF _Toc32237 \h </w:instrText>
        </w:r>
        <w:r>
          <w:fldChar w:fldCharType="separate"/>
        </w:r>
        <w:r>
          <w:t>14</w:t>
        </w:r>
        <w:r>
          <w:fldChar w:fldCharType="end"/>
        </w:r>
      </w:hyperlink>
    </w:p>
    <w:p>
      <w:pPr>
        <w:pStyle w:val="TOC1"/>
        <w:tabs>
          <w:tab w:val="right" w:leader="dot" w:pos="8306"/>
        </w:tabs>
      </w:pPr>
      <w:hyperlink w:anchor="_Toc7628" w:history="1">
        <w:r>
          <w:rPr>
            <w:rFonts w:ascii="仿宋" w:eastAsia="仿宋" w:hAnsi="仿宋" w:cs="仿宋" w:hint="eastAsia"/>
            <w:lang w:eastAsia="zh-CN"/>
          </w:rPr>
          <w:t>四、项目选址研究</w:t>
        </w:r>
        <w:r>
          <w:tab/>
        </w:r>
        <w:r>
          <w:fldChar w:fldCharType="begin"/>
        </w:r>
        <w:r>
          <w:instrText xml:space="preserve"> PAGEREF _Toc7628 \h </w:instrText>
        </w:r>
        <w:r>
          <w:fldChar w:fldCharType="separate"/>
        </w:r>
        <w:r>
          <w:t>18</w:t>
        </w:r>
        <w:r>
          <w:fldChar w:fldCharType="end"/>
        </w:r>
      </w:hyperlink>
    </w:p>
    <w:p>
      <w:pPr>
        <w:pStyle w:val="TOC2"/>
        <w:tabs>
          <w:tab w:val="right" w:leader="dot" w:pos="8306"/>
        </w:tabs>
      </w:pPr>
      <w:hyperlink w:anchor="_Toc18049" w:history="1">
        <w:r>
          <w:rPr>
            <w:rFonts w:ascii="仿宋" w:eastAsia="仿宋" w:hAnsi="仿宋" w:cs="仿宋" w:hint="eastAsia"/>
            <w:lang w:eastAsia="zh-CN"/>
          </w:rPr>
          <w:t>(一)、项目选址原则</w:t>
        </w:r>
        <w:r>
          <w:tab/>
        </w:r>
        <w:r>
          <w:fldChar w:fldCharType="begin"/>
        </w:r>
        <w:r>
          <w:instrText xml:space="preserve"> PAGEREF _Toc18049 \h </w:instrText>
        </w:r>
        <w:r>
          <w:fldChar w:fldCharType="separate"/>
        </w:r>
        <w:r>
          <w:t>18</w:t>
        </w:r>
        <w:r>
          <w:fldChar w:fldCharType="end"/>
        </w:r>
      </w:hyperlink>
    </w:p>
    <w:p>
      <w:pPr>
        <w:pStyle w:val="TOC2"/>
        <w:tabs>
          <w:tab w:val="right" w:leader="dot" w:pos="8306"/>
        </w:tabs>
      </w:pPr>
      <w:hyperlink w:anchor="_Toc16219" w:history="1">
        <w:r>
          <w:rPr>
            <w:rFonts w:ascii="仿宋" w:eastAsia="仿宋" w:hAnsi="仿宋" w:cs="仿宋" w:hint="eastAsia"/>
            <w:lang w:eastAsia="zh-CN"/>
          </w:rPr>
          <w:t>(二)、项目选址</w:t>
        </w:r>
        <w:r>
          <w:tab/>
        </w:r>
        <w:r>
          <w:fldChar w:fldCharType="begin"/>
        </w:r>
        <w:r>
          <w:instrText xml:space="preserve"> PAGEREF _Toc16219 \h </w:instrText>
        </w:r>
        <w:r>
          <w:fldChar w:fldCharType="separate"/>
        </w:r>
        <w:r>
          <w:t>21</w:t>
        </w:r>
        <w:r>
          <w:fldChar w:fldCharType="end"/>
        </w:r>
      </w:hyperlink>
    </w:p>
    <w:p>
      <w:pPr>
        <w:pStyle w:val="TOC2"/>
        <w:tabs>
          <w:tab w:val="right" w:leader="dot" w:pos="8306"/>
        </w:tabs>
      </w:pPr>
      <w:hyperlink w:anchor="_Toc6160" w:history="1">
        <w:r>
          <w:rPr>
            <w:rFonts w:ascii="仿宋" w:eastAsia="仿宋" w:hAnsi="仿宋" w:cs="仿宋" w:hint="eastAsia"/>
            <w:lang w:eastAsia="zh-CN"/>
          </w:rPr>
          <w:t>(三)、建设条件分析</w:t>
        </w:r>
        <w:r>
          <w:tab/>
        </w:r>
        <w:r>
          <w:fldChar w:fldCharType="begin"/>
        </w:r>
        <w:r>
          <w:instrText xml:space="preserve"> PAGEREF _Toc6160 \h </w:instrText>
        </w:r>
        <w:r>
          <w:fldChar w:fldCharType="separate"/>
        </w:r>
        <w:r>
          <w:t>23</w:t>
        </w:r>
        <w:r>
          <w:fldChar w:fldCharType="end"/>
        </w:r>
      </w:hyperlink>
    </w:p>
    <w:p>
      <w:pPr>
        <w:pStyle w:val="TOC2"/>
        <w:tabs>
          <w:tab w:val="right" w:leader="dot" w:pos="8306"/>
        </w:tabs>
      </w:pPr>
      <w:hyperlink w:anchor="_Toc12181" w:history="1">
        <w:r>
          <w:rPr>
            <w:rFonts w:ascii="仿宋" w:eastAsia="仿宋" w:hAnsi="仿宋" w:cs="仿宋" w:hint="eastAsia"/>
            <w:lang w:eastAsia="zh-CN"/>
          </w:rPr>
          <w:t>(四)、用地控制指标</w:t>
        </w:r>
        <w:r>
          <w:tab/>
        </w:r>
        <w:r>
          <w:fldChar w:fldCharType="begin"/>
        </w:r>
        <w:r>
          <w:instrText xml:space="preserve"> PAGEREF _Toc12181 \h </w:instrText>
        </w:r>
        <w:r>
          <w:fldChar w:fldCharType="separate"/>
        </w:r>
        <w:r>
          <w:t>24</w:t>
        </w:r>
        <w:r>
          <w:fldChar w:fldCharType="end"/>
        </w:r>
      </w:hyperlink>
    </w:p>
    <w:p>
      <w:pPr>
        <w:pStyle w:val="TOC2"/>
        <w:tabs>
          <w:tab w:val="right" w:leader="dot" w:pos="8306"/>
        </w:tabs>
      </w:pPr>
      <w:hyperlink w:anchor="_Toc459" w:history="1">
        <w:r>
          <w:rPr>
            <w:rFonts w:ascii="仿宋" w:eastAsia="仿宋" w:hAnsi="仿宋" w:cs="仿宋" w:hint="eastAsia"/>
            <w:lang w:eastAsia="zh-CN"/>
          </w:rPr>
          <w:t>(五)、地总体要求</w:t>
        </w:r>
        <w:r>
          <w:tab/>
        </w:r>
        <w:r>
          <w:fldChar w:fldCharType="begin"/>
        </w:r>
        <w:r>
          <w:instrText xml:space="preserve"> PAGEREF _Toc459 \h </w:instrText>
        </w:r>
        <w:r>
          <w:fldChar w:fldCharType="separate"/>
        </w:r>
        <w:r>
          <w:t>26</w:t>
        </w:r>
        <w:r>
          <w:fldChar w:fldCharType="end"/>
        </w:r>
      </w:hyperlink>
    </w:p>
    <w:p>
      <w:pPr>
        <w:pStyle w:val="TOC2"/>
        <w:tabs>
          <w:tab w:val="right" w:leader="dot" w:pos="8306"/>
        </w:tabs>
      </w:pPr>
      <w:hyperlink w:anchor="_Toc1995" w:history="1">
        <w:r>
          <w:rPr>
            <w:rFonts w:ascii="仿宋" w:eastAsia="仿宋" w:hAnsi="仿宋" w:cs="仿宋" w:hint="eastAsia"/>
            <w:lang w:eastAsia="zh-CN"/>
          </w:rPr>
          <w:t>(六)、节约用地措施</w:t>
        </w:r>
        <w:r>
          <w:tab/>
        </w:r>
        <w:r>
          <w:fldChar w:fldCharType="begin"/>
        </w:r>
        <w:r>
          <w:instrText xml:space="preserve"> PAGEREF _Toc1995 \h </w:instrText>
        </w:r>
        <w:r>
          <w:fldChar w:fldCharType="separate"/>
        </w:r>
        <w:r>
          <w:t>27</w:t>
        </w:r>
        <w:r>
          <w:fldChar w:fldCharType="end"/>
        </w:r>
      </w:hyperlink>
    </w:p>
    <w:p>
      <w:pPr>
        <w:pStyle w:val="TOC2"/>
        <w:tabs>
          <w:tab w:val="right" w:leader="dot" w:pos="8306"/>
        </w:tabs>
      </w:pPr>
      <w:hyperlink w:anchor="_Toc27416" w:history="1">
        <w:r>
          <w:rPr>
            <w:rFonts w:ascii="仿宋" w:eastAsia="仿宋" w:hAnsi="仿宋" w:cs="仿宋" w:hint="eastAsia"/>
            <w:lang w:eastAsia="zh-CN"/>
          </w:rPr>
          <w:t>(七)、选址综合评价</w:t>
        </w:r>
        <w:r>
          <w:tab/>
        </w:r>
        <w:r>
          <w:fldChar w:fldCharType="begin"/>
        </w:r>
        <w:r>
          <w:instrText xml:space="preserve"> PAGEREF _Toc27416 \h </w:instrText>
        </w:r>
        <w:r>
          <w:fldChar w:fldCharType="separate"/>
        </w:r>
        <w:r>
          <w:t>28</w:t>
        </w:r>
        <w:r>
          <w:fldChar w:fldCharType="end"/>
        </w:r>
      </w:hyperlink>
    </w:p>
    <w:p>
      <w:pPr>
        <w:pStyle w:val="TOC1"/>
        <w:tabs>
          <w:tab w:val="right" w:leader="dot" w:pos="8306"/>
        </w:tabs>
      </w:pPr>
      <w:hyperlink w:anchor="_Toc24505" w:history="1">
        <w:r>
          <w:rPr>
            <w:rFonts w:ascii="仿宋" w:eastAsia="仿宋" w:hAnsi="仿宋" w:cs="仿宋" w:hint="eastAsia"/>
            <w:lang w:eastAsia="zh-CN"/>
          </w:rPr>
          <w:t>五、经济影响分析</w:t>
        </w:r>
        <w:r>
          <w:tab/>
        </w:r>
        <w:r>
          <w:fldChar w:fldCharType="begin"/>
        </w:r>
        <w:r>
          <w:instrText xml:space="preserve"> PAGEREF _Toc24505 \h </w:instrText>
        </w:r>
        <w:r>
          <w:fldChar w:fldCharType="separate"/>
        </w:r>
        <w:r>
          <w:t>29</w:t>
        </w:r>
        <w:r>
          <w:fldChar w:fldCharType="end"/>
        </w:r>
      </w:hyperlink>
    </w:p>
    <w:p>
      <w:pPr>
        <w:pStyle w:val="TOC2"/>
        <w:tabs>
          <w:tab w:val="right" w:leader="dot" w:pos="8306"/>
        </w:tabs>
      </w:pPr>
      <w:hyperlink w:anchor="_Toc27369" w:history="1">
        <w:r>
          <w:rPr>
            <w:rFonts w:ascii="仿宋" w:eastAsia="仿宋" w:hAnsi="仿宋" w:cs="仿宋" w:hint="eastAsia"/>
            <w:lang w:eastAsia="zh-CN"/>
          </w:rPr>
          <w:t>(一)、经济费用效益或费用效果分析</w:t>
        </w:r>
        <w:r>
          <w:tab/>
        </w:r>
        <w:r>
          <w:fldChar w:fldCharType="begin"/>
        </w:r>
        <w:r>
          <w:instrText xml:space="preserve"> PAGEREF _Toc27369 \h </w:instrText>
        </w:r>
        <w:r>
          <w:fldChar w:fldCharType="separate"/>
        </w:r>
        <w:r>
          <w:t>29</w:t>
        </w:r>
        <w:r>
          <w:fldChar w:fldCharType="end"/>
        </w:r>
      </w:hyperlink>
    </w:p>
    <w:p>
      <w:pPr>
        <w:pStyle w:val="TOC2"/>
        <w:tabs>
          <w:tab w:val="right" w:leader="dot" w:pos="8306"/>
        </w:tabs>
      </w:pPr>
      <w:hyperlink w:anchor="_Toc15" w:history="1">
        <w:r>
          <w:rPr>
            <w:rFonts w:ascii="仿宋" w:eastAsia="仿宋" w:hAnsi="仿宋" w:cs="仿宋" w:hint="eastAsia"/>
            <w:lang w:eastAsia="zh-CN"/>
          </w:rPr>
          <w:t>(二)、行业影响分析</w:t>
        </w:r>
        <w:r>
          <w:tab/>
        </w:r>
        <w:r>
          <w:fldChar w:fldCharType="begin"/>
        </w:r>
        <w:r>
          <w:instrText xml:space="preserve"> PAGEREF _Toc15 \h </w:instrText>
        </w:r>
        <w:r>
          <w:fldChar w:fldCharType="separate"/>
        </w:r>
        <w:r>
          <w:t>32</w:t>
        </w:r>
        <w:r>
          <w:fldChar w:fldCharType="end"/>
        </w:r>
      </w:hyperlink>
    </w:p>
    <w:p>
      <w:pPr>
        <w:pStyle w:val="TOC2"/>
        <w:tabs>
          <w:tab w:val="right" w:leader="dot" w:pos="8306"/>
        </w:tabs>
      </w:pPr>
      <w:hyperlink w:anchor="_Toc1711" w:history="1">
        <w:r>
          <w:rPr>
            <w:rFonts w:ascii="仿宋" w:eastAsia="仿宋" w:hAnsi="仿宋" w:cs="仿宋" w:hint="eastAsia"/>
            <w:lang w:eastAsia="zh-CN"/>
          </w:rPr>
          <w:t>(三)、区域经济影响分析</w:t>
        </w:r>
        <w:r>
          <w:tab/>
        </w:r>
        <w:r>
          <w:fldChar w:fldCharType="begin"/>
        </w:r>
        <w:r>
          <w:instrText xml:space="preserve"> PAGEREF _Toc1711 \h </w:instrText>
        </w:r>
        <w:r>
          <w:fldChar w:fldCharType="separate"/>
        </w:r>
        <w:r>
          <w:t>33</w:t>
        </w:r>
        <w:r>
          <w:fldChar w:fldCharType="end"/>
        </w:r>
      </w:hyperlink>
    </w:p>
    <w:p>
      <w:pPr>
        <w:pStyle w:val="TOC2"/>
        <w:tabs>
          <w:tab w:val="right" w:leader="dot" w:pos="8306"/>
        </w:tabs>
      </w:pPr>
      <w:hyperlink w:anchor="_Toc8713" w:history="1">
        <w:r>
          <w:rPr>
            <w:rFonts w:ascii="仿宋" w:eastAsia="仿宋" w:hAnsi="仿宋" w:cs="仿宋" w:hint="eastAsia"/>
            <w:lang w:eastAsia="zh-CN"/>
          </w:rPr>
          <w:t>(四)、宏观经济影响分析</w:t>
        </w:r>
        <w:r>
          <w:tab/>
        </w:r>
        <w:r>
          <w:fldChar w:fldCharType="begin"/>
        </w:r>
        <w:r>
          <w:instrText xml:space="preserve"> PAGEREF _Toc8713 \h </w:instrText>
        </w:r>
        <w:r>
          <w:fldChar w:fldCharType="separate"/>
        </w:r>
        <w:r>
          <w:t>34</w:t>
        </w:r>
        <w:r>
          <w:fldChar w:fldCharType="end"/>
        </w:r>
      </w:hyperlink>
    </w:p>
    <w:p>
      <w:pPr>
        <w:pStyle w:val="TOC1"/>
        <w:tabs>
          <w:tab w:val="right" w:leader="dot" w:pos="8306"/>
        </w:tabs>
      </w:pPr>
      <w:hyperlink w:anchor="_Toc32249" w:history="1">
        <w:r>
          <w:rPr>
            <w:rFonts w:ascii="仿宋" w:eastAsia="仿宋" w:hAnsi="仿宋" w:cs="仿宋" w:hint="eastAsia"/>
            <w:lang w:eastAsia="zh-CN"/>
          </w:rPr>
          <w:t>六、财务管理与成本控制</w:t>
        </w:r>
        <w:r>
          <w:tab/>
        </w:r>
        <w:r>
          <w:fldChar w:fldCharType="begin"/>
        </w:r>
        <w:r>
          <w:instrText xml:space="preserve"> PAGEREF _Toc32249 \h </w:instrText>
        </w:r>
        <w:r>
          <w:fldChar w:fldCharType="separate"/>
        </w:r>
        <w:r>
          <w:t>36</w:t>
        </w:r>
        <w:r>
          <w:fldChar w:fldCharType="end"/>
        </w:r>
      </w:hyperlink>
    </w:p>
    <w:p>
      <w:pPr>
        <w:pStyle w:val="TOC2"/>
        <w:tabs>
          <w:tab w:val="right" w:leader="dot" w:pos="8306"/>
        </w:tabs>
      </w:pPr>
      <w:hyperlink w:anchor="_Toc27933" w:history="1">
        <w:r>
          <w:rPr>
            <w:rFonts w:ascii="仿宋" w:eastAsia="仿宋" w:hAnsi="仿宋" w:cs="仿宋" w:hint="eastAsia"/>
            <w:lang w:eastAsia="zh-CN"/>
          </w:rPr>
          <w:t>(一)、财务管理体系建设</w:t>
        </w:r>
        <w:r>
          <w:tab/>
        </w:r>
        <w:r>
          <w:fldChar w:fldCharType="begin"/>
        </w:r>
        <w:r>
          <w:instrText xml:space="preserve"> PAGEREF _Toc27933 \h </w:instrText>
        </w:r>
        <w:r>
          <w:fldChar w:fldCharType="separate"/>
        </w:r>
        <w:r>
          <w:t>36</w:t>
        </w:r>
        <w:r>
          <w:fldChar w:fldCharType="end"/>
        </w:r>
      </w:hyperlink>
    </w:p>
    <w:p>
      <w:pPr>
        <w:pStyle w:val="TOC2"/>
        <w:tabs>
          <w:tab w:val="right" w:leader="dot" w:pos="8306"/>
        </w:tabs>
      </w:pPr>
      <w:hyperlink w:anchor="_Toc12292" w:history="1">
        <w:r>
          <w:rPr>
            <w:rFonts w:ascii="仿宋" w:eastAsia="仿宋" w:hAnsi="仿宋" w:cs="仿宋" w:hint="eastAsia"/>
            <w:lang w:eastAsia="zh-CN"/>
          </w:rPr>
          <w:t>(二)、成本控制措施</w:t>
        </w:r>
        <w:r>
          <w:tab/>
        </w:r>
        <w:r>
          <w:fldChar w:fldCharType="begin"/>
        </w:r>
        <w:r>
          <w:instrText xml:space="preserve"> PAGEREF _Toc12292 \h </w:instrText>
        </w:r>
        <w:r>
          <w:fldChar w:fldCharType="separate"/>
        </w:r>
        <w:r>
          <w:t>37</w:t>
        </w:r>
        <w:r>
          <w:fldChar w:fldCharType="end"/>
        </w:r>
      </w:hyperlink>
    </w:p>
    <w:p>
      <w:pPr>
        <w:pStyle w:val="TOC1"/>
        <w:tabs>
          <w:tab w:val="right" w:leader="dot" w:pos="8306"/>
        </w:tabs>
      </w:pPr>
      <w:hyperlink w:anchor="_Toc10952" w:history="1">
        <w:r>
          <w:rPr>
            <w:rFonts w:ascii="仿宋" w:eastAsia="仿宋" w:hAnsi="仿宋" w:cs="仿宋" w:hint="eastAsia"/>
            <w:lang w:eastAsia="zh-CN"/>
          </w:rPr>
          <w:t>七、技术创新与产业升级</w:t>
        </w:r>
        <w:r>
          <w:tab/>
        </w:r>
        <w:r>
          <w:fldChar w:fldCharType="begin"/>
        </w:r>
        <w:r>
          <w:instrText xml:space="preserve"> PAGEREF _Toc10952 \h </w:instrText>
        </w:r>
        <w:r>
          <w:fldChar w:fldCharType="separate"/>
        </w:r>
        <w:r>
          <w:t>38</w:t>
        </w:r>
        <w:r>
          <w:fldChar w:fldCharType="end"/>
        </w:r>
      </w:hyperlink>
    </w:p>
    <w:p>
      <w:pPr>
        <w:pStyle w:val="TOC2"/>
        <w:tabs>
          <w:tab w:val="right" w:leader="dot" w:pos="8306"/>
        </w:tabs>
      </w:pPr>
      <w:hyperlink w:anchor="_Toc21184" w:history="1">
        <w:r>
          <w:rPr>
            <w:rFonts w:ascii="仿宋" w:eastAsia="仿宋" w:hAnsi="仿宋" w:cs="仿宋" w:hint="eastAsia"/>
            <w:lang w:eastAsia="zh-CN"/>
          </w:rPr>
          <w:t>(一)、技术创新方向与目标</w:t>
        </w:r>
        <w:r>
          <w:tab/>
        </w:r>
        <w:r>
          <w:fldChar w:fldCharType="begin"/>
        </w:r>
        <w:r>
          <w:instrText xml:space="preserve"> PAGEREF _Toc21184 \h </w:instrText>
        </w:r>
        <w:r>
          <w:fldChar w:fldCharType="separate"/>
        </w:r>
        <w:r>
          <w:t>38</w:t>
        </w:r>
        <w:r>
          <w:fldChar w:fldCharType="end"/>
        </w:r>
      </w:hyperlink>
    </w:p>
    <w:p>
      <w:pPr>
        <w:pStyle w:val="TOC2"/>
        <w:tabs>
          <w:tab w:val="right" w:leader="dot" w:pos="8306"/>
        </w:tabs>
      </w:pPr>
      <w:hyperlink w:anchor="_Toc10745" w:history="1">
        <w:r>
          <w:rPr>
            <w:rFonts w:ascii="仿宋" w:eastAsia="仿宋" w:hAnsi="仿宋" w:cs="仿宋" w:hint="eastAsia"/>
            <w:lang w:eastAsia="zh-CN"/>
          </w:rPr>
          <w:t>(二)、产业升级路径与措施</w:t>
        </w:r>
        <w:r>
          <w:tab/>
        </w:r>
        <w:r>
          <w:fldChar w:fldCharType="begin"/>
        </w:r>
        <w:r>
          <w:instrText xml:space="preserve"> PAGEREF _Toc10745 \h </w:instrText>
        </w:r>
        <w:r>
          <w:fldChar w:fldCharType="separate"/>
        </w:r>
        <w:r>
          <w:t>39</w:t>
        </w:r>
        <w:r>
          <w:fldChar w:fldCharType="end"/>
        </w:r>
      </w:hyperlink>
    </w:p>
    <w:p>
      <w:pPr>
        <w:pStyle w:val="TOC1"/>
        <w:tabs>
          <w:tab w:val="right" w:leader="dot" w:pos="8306"/>
        </w:tabs>
      </w:pPr>
      <w:hyperlink w:anchor="_Toc12062" w:history="1">
        <w:r>
          <w:rPr>
            <w:rFonts w:ascii="仿宋" w:eastAsia="仿宋" w:hAnsi="仿宋" w:cs="仿宋" w:hint="eastAsia"/>
            <w:lang w:eastAsia="zh-CN"/>
          </w:rPr>
          <w:t>八、项目质量与标准</w:t>
        </w:r>
        <w:r>
          <w:tab/>
        </w:r>
        <w:r>
          <w:fldChar w:fldCharType="begin"/>
        </w:r>
        <w:r>
          <w:instrText xml:space="preserve"> PAGEREF _Toc12062 \h </w:instrText>
        </w:r>
        <w:r>
          <w:fldChar w:fldCharType="separate"/>
        </w:r>
        <w:r>
          <w:t>41</w:t>
        </w:r>
        <w:r>
          <w:fldChar w:fldCharType="end"/>
        </w:r>
      </w:hyperlink>
    </w:p>
    <w:p>
      <w:pPr>
        <w:pStyle w:val="TOC2"/>
        <w:tabs>
          <w:tab w:val="right" w:leader="dot" w:pos="8306"/>
        </w:tabs>
      </w:pPr>
      <w:hyperlink w:anchor="_Toc22194" w:history="1">
        <w:r>
          <w:rPr>
            <w:rFonts w:ascii="仿宋" w:eastAsia="仿宋" w:hAnsi="仿宋" w:cs="仿宋" w:hint="eastAsia"/>
            <w:lang w:eastAsia="zh-CN"/>
          </w:rPr>
          <w:t>(一)、质量保障体系</w:t>
        </w:r>
        <w:r>
          <w:tab/>
        </w:r>
        <w:r>
          <w:fldChar w:fldCharType="begin"/>
        </w:r>
        <w:r>
          <w:instrText xml:space="preserve"> PAGEREF _Toc22194 \h </w:instrText>
        </w:r>
        <w:r>
          <w:fldChar w:fldCharType="separate"/>
        </w:r>
        <w:r>
          <w:t>41</w:t>
        </w:r>
        <w:r>
          <w:fldChar w:fldCharType="end"/>
        </w:r>
      </w:hyperlink>
    </w:p>
    <w:p>
      <w:pPr>
        <w:pStyle w:val="TOC2"/>
        <w:tabs>
          <w:tab w:val="right" w:leader="dot" w:pos="8306"/>
        </w:tabs>
      </w:pPr>
      <w:hyperlink w:anchor="_Toc29852" w:history="1">
        <w:r>
          <w:rPr>
            <w:rFonts w:ascii="仿宋" w:eastAsia="仿宋" w:hAnsi="仿宋" w:cs="仿宋" w:hint="eastAsia"/>
            <w:lang w:eastAsia="zh-CN"/>
          </w:rPr>
          <w:t>(二)、标准化作业流程</w:t>
        </w:r>
        <w:r>
          <w:tab/>
        </w:r>
        <w:r>
          <w:fldChar w:fldCharType="begin"/>
        </w:r>
        <w:r>
          <w:instrText xml:space="preserve"> PAGEREF _Toc29852 \h </w:instrText>
        </w:r>
        <w:r>
          <w:fldChar w:fldCharType="separate"/>
        </w:r>
        <w:r>
          <w:t>42</w:t>
        </w:r>
        <w:r>
          <w:fldChar w:fldCharType="end"/>
        </w:r>
      </w:hyperlink>
    </w:p>
    <w:p>
      <w:pPr>
        <w:pStyle w:val="TOC2"/>
        <w:tabs>
          <w:tab w:val="right" w:leader="dot" w:pos="8306"/>
        </w:tabs>
      </w:pPr>
      <w:hyperlink w:anchor="_Toc28631" w:history="1">
        <w:r>
          <w:rPr>
            <w:rFonts w:ascii="仿宋" w:eastAsia="仿宋" w:hAnsi="仿宋" w:cs="仿宋" w:hint="eastAsia"/>
            <w:lang w:eastAsia="zh-CN"/>
          </w:rPr>
          <w:t>(三)、质量监控与评估</w:t>
        </w:r>
        <w:r>
          <w:tab/>
        </w:r>
        <w:r>
          <w:fldChar w:fldCharType="begin"/>
        </w:r>
        <w:r>
          <w:instrText xml:space="preserve"> PAGEREF _Toc28631 \h </w:instrText>
        </w:r>
        <w:r>
          <w:fldChar w:fldCharType="separate"/>
        </w:r>
        <w:r>
          <w:t>44</w:t>
        </w:r>
        <w:r>
          <w:fldChar w:fldCharType="end"/>
        </w:r>
      </w:hyperlink>
    </w:p>
    <w:p>
      <w:pPr>
        <w:pStyle w:val="TOC2"/>
        <w:tabs>
          <w:tab w:val="right" w:leader="dot" w:pos="8306"/>
        </w:tabs>
      </w:pPr>
      <w:hyperlink w:anchor="_Toc1648" w:history="1">
        <w:r>
          <w:rPr>
            <w:rFonts w:ascii="仿宋" w:eastAsia="仿宋" w:hAnsi="仿宋" w:cs="仿宋" w:hint="eastAsia"/>
            <w:lang w:eastAsia="zh-CN"/>
          </w:rPr>
          <w:t>(四)、质量改进计划</w:t>
        </w:r>
        <w:r>
          <w:tab/>
        </w:r>
        <w:r>
          <w:fldChar w:fldCharType="begin"/>
        </w:r>
        <w:r>
          <w:instrText xml:space="preserve"> PAGEREF _Toc1648 \h </w:instrText>
        </w:r>
        <w:r>
          <w:fldChar w:fldCharType="separate"/>
        </w:r>
        <w:r>
          <w:t>45</w:t>
        </w:r>
        <w:r>
          <w:fldChar w:fldCharType="end"/>
        </w:r>
      </w:hyperlink>
    </w:p>
    <w:p>
      <w:pPr>
        <w:pStyle w:val="TOC1"/>
        <w:tabs>
          <w:tab w:val="right" w:leader="dot" w:pos="8306"/>
        </w:tabs>
      </w:pPr>
      <w:hyperlink w:anchor="_Toc21565" w:history="1">
        <w:r>
          <w:rPr>
            <w:rFonts w:ascii="仿宋" w:eastAsia="仿宋" w:hAnsi="仿宋" w:cs="仿宋" w:hint="eastAsia"/>
            <w:lang w:eastAsia="zh-CN"/>
          </w:rPr>
          <w:t>九、资金管理与财务规划</w:t>
        </w:r>
        <w:r>
          <w:tab/>
        </w:r>
        <w:r>
          <w:fldChar w:fldCharType="begin"/>
        </w:r>
        <w:r>
          <w:instrText xml:space="preserve"> PAGEREF _Toc21565 \h </w:instrText>
        </w:r>
        <w:r>
          <w:fldChar w:fldCharType="separate"/>
        </w:r>
        <w:r>
          <w:t>46</w:t>
        </w:r>
        <w:r>
          <w:fldChar w:fldCharType="end"/>
        </w:r>
      </w:hyperlink>
    </w:p>
    <w:p>
      <w:pPr>
        <w:pStyle w:val="TOC2"/>
        <w:tabs>
          <w:tab w:val="right" w:leader="dot" w:pos="8306"/>
        </w:tabs>
      </w:pPr>
      <w:hyperlink w:anchor="_Toc30394" w:history="1">
        <w:r>
          <w:rPr>
            <w:rFonts w:ascii="仿宋" w:eastAsia="仿宋" w:hAnsi="仿宋" w:cs="仿宋" w:hint="eastAsia"/>
            <w:lang w:eastAsia="zh-CN"/>
          </w:rPr>
          <w:t>(一)、项目资金来源与筹措</w:t>
        </w:r>
        <w:r>
          <w:tab/>
        </w:r>
        <w:r>
          <w:fldChar w:fldCharType="begin"/>
        </w:r>
        <w:r>
          <w:instrText xml:space="preserve"> PAGEREF _Toc30394 \h </w:instrText>
        </w:r>
        <w:r>
          <w:fldChar w:fldCharType="separate"/>
        </w:r>
        <w:r>
          <w:t>46</w:t>
        </w:r>
        <w:r>
          <w:fldChar w:fldCharType="end"/>
        </w:r>
      </w:hyperlink>
    </w:p>
    <w:p>
      <w:pPr>
        <w:pStyle w:val="TOC2"/>
        <w:tabs>
          <w:tab w:val="right" w:leader="dot" w:pos="8306"/>
        </w:tabs>
      </w:pPr>
      <w:hyperlink w:anchor="_Toc27008" w:history="1">
        <w:r>
          <w:rPr>
            <w:rFonts w:ascii="仿宋" w:eastAsia="仿宋" w:hAnsi="仿宋" w:cs="仿宋" w:hint="eastAsia"/>
            <w:lang w:eastAsia="zh-CN"/>
          </w:rPr>
          <w:t>(二)、资金使用与监管</w:t>
        </w:r>
        <w:r>
          <w:tab/>
        </w:r>
        <w:r>
          <w:fldChar w:fldCharType="begin"/>
        </w:r>
        <w:r>
          <w:instrText xml:space="preserve"> PAGEREF _Toc27008 \h </w:instrText>
        </w:r>
        <w:r>
          <w:fldChar w:fldCharType="separate"/>
        </w:r>
        <w:r>
          <w:t>48</w:t>
        </w:r>
        <w:r>
          <w:fldChar w:fldCharType="end"/>
        </w:r>
      </w:hyperlink>
    </w:p>
    <w:p>
      <w:pPr>
        <w:pStyle w:val="TOC2"/>
        <w:tabs>
          <w:tab w:val="right" w:leader="dot" w:pos="8306"/>
        </w:tabs>
      </w:pPr>
      <w:hyperlink w:anchor="_Toc18605" w:history="1">
        <w:r>
          <w:rPr>
            <w:rFonts w:ascii="仿宋" w:eastAsia="仿宋" w:hAnsi="仿宋" w:cs="仿宋" w:hint="eastAsia"/>
            <w:lang w:eastAsia="zh-CN"/>
          </w:rPr>
          <w:t>(三)、财务规划与预测</w:t>
        </w:r>
        <w:r>
          <w:tab/>
        </w:r>
        <w:r>
          <w:fldChar w:fldCharType="begin"/>
        </w:r>
        <w:r>
          <w:instrText xml:space="preserve"> PAGEREF _Toc18605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5" w:history="1">
        <w:r>
          <w:rPr>
            <w:rFonts w:ascii="仿宋" w:eastAsia="仿宋" w:hAnsi="仿宋" w:cs="仿宋" w:hint="eastAsia"/>
            <w:lang w:eastAsia="zh-CN"/>
          </w:rPr>
          <w:t>十、环境保护与绿色发展</w:t>
        </w:r>
        <w:r>
          <w:tab/>
        </w:r>
        <w:r>
          <w:fldChar w:fldCharType="begin"/>
        </w:r>
        <w:r>
          <w:instrText xml:space="preserve"> PAGEREF _Toc29215 \h </w:instrText>
        </w:r>
        <w:r>
          <w:fldChar w:fldCharType="separate"/>
        </w:r>
        <w:r>
          <w:t>50</w:t>
        </w:r>
        <w:r>
          <w:fldChar w:fldCharType="end"/>
        </w:r>
      </w:hyperlink>
    </w:p>
    <w:p>
      <w:pPr>
        <w:pStyle w:val="TOC2"/>
        <w:tabs>
          <w:tab w:val="right" w:leader="dot" w:pos="8306"/>
        </w:tabs>
      </w:pPr>
      <w:hyperlink w:anchor="_Toc6281" w:history="1">
        <w:r>
          <w:rPr>
            <w:rFonts w:ascii="仿宋" w:eastAsia="仿宋" w:hAnsi="仿宋" w:cs="仿宋" w:hint="eastAsia"/>
            <w:lang w:eastAsia="zh-CN"/>
          </w:rPr>
          <w:t>(一)、环境保护措施</w:t>
        </w:r>
        <w:r>
          <w:tab/>
        </w:r>
        <w:r>
          <w:fldChar w:fldCharType="begin"/>
        </w:r>
        <w:r>
          <w:instrText xml:space="preserve"> PAGEREF _Toc6281 \h </w:instrText>
        </w:r>
        <w:r>
          <w:fldChar w:fldCharType="separate"/>
        </w:r>
        <w:r>
          <w:t>50</w:t>
        </w:r>
        <w:r>
          <w:fldChar w:fldCharType="end"/>
        </w:r>
      </w:hyperlink>
    </w:p>
    <w:p>
      <w:pPr>
        <w:pStyle w:val="TOC2"/>
        <w:tabs>
          <w:tab w:val="right" w:leader="dot" w:pos="8306"/>
        </w:tabs>
      </w:pPr>
      <w:hyperlink w:anchor="_Toc5622" w:history="1">
        <w:r>
          <w:rPr>
            <w:rFonts w:ascii="仿宋" w:eastAsia="仿宋" w:hAnsi="仿宋" w:cs="仿宋" w:hint="eastAsia"/>
            <w:lang w:eastAsia="zh-CN"/>
          </w:rPr>
          <w:t>(二)、绿色发展与可持续发展策略</w:t>
        </w:r>
        <w:r>
          <w:tab/>
        </w:r>
        <w:r>
          <w:fldChar w:fldCharType="begin"/>
        </w:r>
        <w:r>
          <w:instrText xml:space="preserve"> PAGEREF _Toc5622 \h </w:instrText>
        </w:r>
        <w:r>
          <w:fldChar w:fldCharType="separate"/>
        </w:r>
        <w:r>
          <w:t>52</w:t>
        </w:r>
        <w:r>
          <w:fldChar w:fldCharType="end"/>
        </w:r>
      </w:hyperlink>
    </w:p>
    <w:p>
      <w:pPr>
        <w:pStyle w:val="TOC1"/>
        <w:tabs>
          <w:tab w:val="right" w:leader="dot" w:pos="8306"/>
        </w:tabs>
      </w:pPr>
      <w:hyperlink w:anchor="_Toc221" w:history="1">
        <w:r>
          <w:rPr>
            <w:rFonts w:ascii="仿宋" w:eastAsia="仿宋" w:hAnsi="仿宋" w:cs="仿宋" w:hint="eastAsia"/>
            <w:lang w:eastAsia="zh-CN"/>
          </w:rPr>
          <w:t>十一、项目实施与管理方案</w:t>
        </w:r>
        <w:r>
          <w:tab/>
        </w:r>
        <w:r>
          <w:fldChar w:fldCharType="begin"/>
        </w:r>
        <w:r>
          <w:instrText xml:space="preserve"> PAGEREF _Toc221 \h </w:instrText>
        </w:r>
        <w:r>
          <w:fldChar w:fldCharType="separate"/>
        </w:r>
        <w:r>
          <w:t>53</w:t>
        </w:r>
        <w:r>
          <w:fldChar w:fldCharType="end"/>
        </w:r>
      </w:hyperlink>
    </w:p>
    <w:p>
      <w:pPr>
        <w:pStyle w:val="TOC2"/>
        <w:tabs>
          <w:tab w:val="right" w:leader="dot" w:pos="8306"/>
        </w:tabs>
      </w:pPr>
      <w:hyperlink w:anchor="_Toc14096" w:history="1">
        <w:r>
          <w:rPr>
            <w:rFonts w:ascii="仿宋" w:eastAsia="仿宋" w:hAnsi="仿宋" w:cs="仿宋" w:hint="eastAsia"/>
            <w:lang w:eastAsia="zh-CN"/>
          </w:rPr>
          <w:t>(一)、项目实施计划</w:t>
        </w:r>
        <w:r>
          <w:tab/>
        </w:r>
        <w:r>
          <w:fldChar w:fldCharType="begin"/>
        </w:r>
        <w:r>
          <w:instrText xml:space="preserve"> PAGEREF _Toc14096 \h </w:instrText>
        </w:r>
        <w:r>
          <w:fldChar w:fldCharType="separate"/>
        </w:r>
        <w:r>
          <w:t>53</w:t>
        </w:r>
        <w:r>
          <w:fldChar w:fldCharType="end"/>
        </w:r>
      </w:hyperlink>
    </w:p>
    <w:p>
      <w:pPr>
        <w:pStyle w:val="TOC2"/>
        <w:tabs>
          <w:tab w:val="right" w:leader="dot" w:pos="8306"/>
        </w:tabs>
      </w:pPr>
      <w:hyperlink w:anchor="_Toc3695" w:history="1">
        <w:r>
          <w:rPr>
            <w:rFonts w:ascii="仿宋" w:eastAsia="仿宋" w:hAnsi="仿宋" w:cs="仿宋" w:hint="eastAsia"/>
            <w:lang w:eastAsia="zh-CN"/>
          </w:rPr>
          <w:t>(二)、项目组织机构与职责</w:t>
        </w:r>
        <w:r>
          <w:tab/>
        </w:r>
        <w:r>
          <w:fldChar w:fldCharType="begin"/>
        </w:r>
        <w:r>
          <w:instrText xml:space="preserve"> PAGEREF _Toc3695 \h </w:instrText>
        </w:r>
        <w:r>
          <w:fldChar w:fldCharType="separate"/>
        </w:r>
        <w:r>
          <w:t>54</w:t>
        </w:r>
        <w:r>
          <w:fldChar w:fldCharType="end"/>
        </w:r>
      </w:hyperlink>
    </w:p>
    <w:p>
      <w:pPr>
        <w:pStyle w:val="TOC2"/>
        <w:tabs>
          <w:tab w:val="right" w:leader="dot" w:pos="8306"/>
        </w:tabs>
      </w:pPr>
      <w:hyperlink w:anchor="_Toc15963" w:history="1">
        <w:r>
          <w:rPr>
            <w:rFonts w:ascii="仿宋" w:eastAsia="仿宋" w:hAnsi="仿宋" w:cs="仿宋" w:hint="eastAsia"/>
            <w:lang w:eastAsia="zh-CN"/>
          </w:rPr>
          <w:t>(三)、项目管理与监控体系</w:t>
        </w:r>
        <w:r>
          <w:tab/>
        </w:r>
        <w:r>
          <w:fldChar w:fldCharType="begin"/>
        </w:r>
        <w:r>
          <w:instrText xml:space="preserve"> PAGEREF _Toc15963 \h </w:instrText>
        </w:r>
        <w:r>
          <w:fldChar w:fldCharType="separate"/>
        </w:r>
        <w:r>
          <w:t>57</w:t>
        </w:r>
        <w:r>
          <w:fldChar w:fldCharType="end"/>
        </w:r>
      </w:hyperlink>
    </w:p>
    <w:p>
      <w:pPr>
        <w:pStyle w:val="TOC1"/>
        <w:tabs>
          <w:tab w:val="right" w:leader="dot" w:pos="8306"/>
        </w:tabs>
      </w:pPr>
      <w:hyperlink w:anchor="_Toc24753" w:history="1">
        <w:r>
          <w:rPr>
            <w:rFonts w:ascii="仿宋" w:eastAsia="仿宋" w:hAnsi="仿宋" w:cs="仿宋" w:hint="eastAsia"/>
            <w:lang w:eastAsia="zh-CN"/>
          </w:rPr>
          <w:t>十二、土地利用与规划方案</w:t>
        </w:r>
        <w:r>
          <w:tab/>
        </w:r>
        <w:r>
          <w:fldChar w:fldCharType="begin"/>
        </w:r>
        <w:r>
          <w:instrText xml:space="preserve"> PAGEREF _Toc24753 \h </w:instrText>
        </w:r>
        <w:r>
          <w:fldChar w:fldCharType="separate"/>
        </w:r>
        <w:r>
          <w:t>59</w:t>
        </w:r>
        <w:r>
          <w:fldChar w:fldCharType="end"/>
        </w:r>
      </w:hyperlink>
    </w:p>
    <w:p>
      <w:pPr>
        <w:pStyle w:val="TOC2"/>
        <w:tabs>
          <w:tab w:val="right" w:leader="dot" w:pos="8306"/>
        </w:tabs>
      </w:pPr>
      <w:hyperlink w:anchor="_Toc9937" w:history="1">
        <w:r>
          <w:rPr>
            <w:rFonts w:ascii="仿宋" w:eastAsia="仿宋" w:hAnsi="仿宋" w:cs="仿宋" w:hint="eastAsia"/>
            <w:lang w:eastAsia="zh-CN"/>
          </w:rPr>
          <w:t>(一)、项目用地情况分析</w:t>
        </w:r>
        <w:r>
          <w:tab/>
        </w:r>
        <w:r>
          <w:fldChar w:fldCharType="begin"/>
        </w:r>
        <w:r>
          <w:instrText xml:space="preserve"> PAGEREF _Toc9937 \h </w:instrText>
        </w:r>
        <w:r>
          <w:fldChar w:fldCharType="separate"/>
        </w:r>
        <w:r>
          <w:t>59</w:t>
        </w:r>
        <w:r>
          <w:fldChar w:fldCharType="end"/>
        </w:r>
      </w:hyperlink>
    </w:p>
    <w:p>
      <w:pPr>
        <w:pStyle w:val="TOC2"/>
        <w:tabs>
          <w:tab w:val="right" w:leader="dot" w:pos="8306"/>
        </w:tabs>
      </w:pPr>
      <w:hyperlink w:anchor="_Toc17082" w:history="1">
        <w:r>
          <w:rPr>
            <w:rFonts w:ascii="仿宋" w:eastAsia="仿宋" w:hAnsi="仿宋" w:cs="仿宋" w:hint="eastAsia"/>
            <w:lang w:eastAsia="zh-CN"/>
          </w:rPr>
          <w:t>(二)、土地利用规划方案</w:t>
        </w:r>
        <w:r>
          <w:tab/>
        </w:r>
        <w:r>
          <w:fldChar w:fldCharType="begin"/>
        </w:r>
        <w:r>
          <w:instrText xml:space="preserve"> PAGEREF _Toc17082 \h </w:instrText>
        </w:r>
        <w:r>
          <w:fldChar w:fldCharType="separate"/>
        </w:r>
        <w:r>
          <w:t>60</w:t>
        </w:r>
        <w:r>
          <w:fldChar w:fldCharType="end"/>
        </w:r>
      </w:hyperlink>
    </w:p>
    <w:p>
      <w:pPr>
        <w:pStyle w:val="TOC1"/>
        <w:tabs>
          <w:tab w:val="right" w:leader="dot" w:pos="8306"/>
        </w:tabs>
      </w:pPr>
      <w:hyperlink w:anchor="_Toc783" w:history="1">
        <w:r>
          <w:rPr>
            <w:rFonts w:ascii="仿宋" w:eastAsia="仿宋" w:hAnsi="仿宋" w:cs="仿宋" w:hint="eastAsia"/>
            <w:lang w:eastAsia="zh-CN"/>
          </w:rPr>
          <w:t>十三、创新驱动与持续发展</w:t>
        </w:r>
        <w:r>
          <w:tab/>
        </w:r>
        <w:r>
          <w:fldChar w:fldCharType="begin"/>
        </w:r>
        <w:r>
          <w:instrText xml:space="preserve"> PAGEREF _Toc783 \h </w:instrText>
        </w:r>
        <w:r>
          <w:fldChar w:fldCharType="separate"/>
        </w:r>
        <w:r>
          <w:t>61</w:t>
        </w:r>
        <w:r>
          <w:fldChar w:fldCharType="end"/>
        </w:r>
      </w:hyperlink>
    </w:p>
    <w:p>
      <w:pPr>
        <w:pStyle w:val="TOC2"/>
        <w:tabs>
          <w:tab w:val="right" w:leader="dot" w:pos="8306"/>
        </w:tabs>
      </w:pPr>
      <w:hyperlink w:anchor="_Toc10515" w:history="1">
        <w:r>
          <w:rPr>
            <w:rFonts w:ascii="仿宋" w:eastAsia="仿宋" w:hAnsi="仿宋" w:cs="仿宋" w:hint="eastAsia"/>
            <w:lang w:eastAsia="zh-CN"/>
          </w:rPr>
          <w:t>(一)、创新驱动战略实施</w:t>
        </w:r>
        <w:r>
          <w:tab/>
        </w:r>
        <w:r>
          <w:fldChar w:fldCharType="begin"/>
        </w:r>
        <w:r>
          <w:instrText xml:space="preserve"> PAGEREF _Toc10515 \h </w:instrText>
        </w:r>
        <w:r>
          <w:fldChar w:fldCharType="separate"/>
        </w:r>
        <w:r>
          <w:t>61</w:t>
        </w:r>
        <w:r>
          <w:fldChar w:fldCharType="end"/>
        </w:r>
      </w:hyperlink>
    </w:p>
    <w:p>
      <w:pPr>
        <w:pStyle w:val="TOC2"/>
        <w:tabs>
          <w:tab w:val="right" w:leader="dot" w:pos="8306"/>
        </w:tabs>
      </w:pPr>
      <w:hyperlink w:anchor="_Toc22637" w:history="1">
        <w:r>
          <w:rPr>
            <w:rFonts w:ascii="仿宋" w:eastAsia="仿宋" w:hAnsi="仿宋" w:cs="仿宋" w:hint="eastAsia"/>
            <w:lang w:eastAsia="zh-CN"/>
          </w:rPr>
          <w:t>(二)、持续发展路径探索</w:t>
        </w:r>
        <w:r>
          <w:tab/>
        </w:r>
        <w:r>
          <w:fldChar w:fldCharType="begin"/>
        </w:r>
        <w:r>
          <w:instrText xml:space="preserve"> PAGEREF _Toc22637 \h </w:instrText>
        </w:r>
        <w:r>
          <w:fldChar w:fldCharType="separate"/>
        </w:r>
        <w:r>
          <w:t>62</w:t>
        </w:r>
        <w:r>
          <w:fldChar w:fldCharType="end"/>
        </w:r>
      </w:hyperlink>
    </w:p>
    <w:p>
      <w:pPr>
        <w:pStyle w:val="TOC1"/>
        <w:tabs>
          <w:tab w:val="right" w:leader="dot" w:pos="8306"/>
        </w:tabs>
      </w:pPr>
      <w:hyperlink w:anchor="_Toc8921" w:history="1">
        <w:r>
          <w:rPr>
            <w:rFonts w:ascii="仿宋" w:eastAsia="仿宋" w:hAnsi="仿宋" w:cs="仿宋" w:hint="eastAsia"/>
            <w:lang w:eastAsia="zh-CN"/>
          </w:rPr>
          <w:t>十四、产业协同与集群发展</w:t>
        </w:r>
        <w:r>
          <w:tab/>
        </w:r>
        <w:r>
          <w:fldChar w:fldCharType="begin"/>
        </w:r>
        <w:r>
          <w:instrText xml:space="preserve"> PAGEREF _Toc8921 \h </w:instrText>
        </w:r>
        <w:r>
          <w:fldChar w:fldCharType="separate"/>
        </w:r>
        <w:r>
          <w:t>66</w:t>
        </w:r>
        <w:r>
          <w:fldChar w:fldCharType="end"/>
        </w:r>
      </w:hyperlink>
    </w:p>
    <w:p>
      <w:pPr>
        <w:pStyle w:val="TOC2"/>
        <w:tabs>
          <w:tab w:val="right" w:leader="dot" w:pos="8306"/>
        </w:tabs>
      </w:pPr>
      <w:hyperlink w:anchor="_Toc17433" w:history="1">
        <w:r>
          <w:rPr>
            <w:rFonts w:ascii="仿宋" w:eastAsia="仿宋" w:hAnsi="仿宋" w:cs="仿宋" w:hint="eastAsia"/>
            <w:lang w:eastAsia="zh-CN"/>
          </w:rPr>
          <w:t>(一)、产业协同机制建设</w:t>
        </w:r>
        <w:r>
          <w:tab/>
        </w:r>
        <w:r>
          <w:fldChar w:fldCharType="begin"/>
        </w:r>
        <w:r>
          <w:instrText xml:space="preserve"> PAGEREF _Toc17433 \h </w:instrText>
        </w:r>
        <w:r>
          <w:fldChar w:fldCharType="separate"/>
        </w:r>
        <w:r>
          <w:t>66</w:t>
        </w:r>
        <w:r>
          <w:fldChar w:fldCharType="end"/>
        </w:r>
      </w:hyperlink>
    </w:p>
    <w:p>
      <w:pPr>
        <w:pStyle w:val="TOC2"/>
        <w:tabs>
          <w:tab w:val="right" w:leader="dot" w:pos="8306"/>
        </w:tabs>
      </w:pPr>
      <w:hyperlink w:anchor="_Toc258" w:history="1">
        <w:r>
          <w:rPr>
            <w:rFonts w:ascii="仿宋" w:eastAsia="仿宋" w:hAnsi="仿宋" w:cs="仿宋" w:hint="eastAsia"/>
            <w:lang w:eastAsia="zh-CN"/>
          </w:rPr>
          <w:t>(二)、产业集群培育与发展</w:t>
        </w:r>
        <w:r>
          <w:tab/>
        </w:r>
        <w:r>
          <w:fldChar w:fldCharType="begin"/>
        </w:r>
        <w:r>
          <w:instrText xml:space="preserve"> PAGEREF _Toc258 \h </w:instrText>
        </w:r>
        <w:r>
          <w:fldChar w:fldCharType="separate"/>
        </w:r>
        <w:r>
          <w:t>68</w:t>
        </w:r>
        <w:r>
          <w:fldChar w:fldCharType="end"/>
        </w:r>
      </w:hyperlink>
    </w:p>
    <w:p>
      <w:pPr>
        <w:pStyle w:val="TOC1"/>
        <w:tabs>
          <w:tab w:val="right" w:leader="dot" w:pos="8306"/>
        </w:tabs>
      </w:pPr>
      <w:hyperlink w:anchor="_Toc16831" w:history="1">
        <w:r>
          <w:rPr>
            <w:rFonts w:ascii="仿宋" w:eastAsia="仿宋" w:hAnsi="仿宋" w:cs="仿宋" w:hint="eastAsia"/>
            <w:lang w:eastAsia="zh-CN"/>
          </w:rPr>
          <w:t>十五、设施与设备管理</w:t>
        </w:r>
        <w:r>
          <w:tab/>
        </w:r>
        <w:r>
          <w:fldChar w:fldCharType="begin"/>
        </w:r>
        <w:r>
          <w:instrText xml:space="preserve"> PAGEREF _Toc16831 \h </w:instrText>
        </w:r>
        <w:r>
          <w:fldChar w:fldCharType="separate"/>
        </w:r>
        <w:r>
          <w:t>68</w:t>
        </w:r>
        <w:r>
          <w:fldChar w:fldCharType="end"/>
        </w:r>
      </w:hyperlink>
    </w:p>
    <w:p>
      <w:pPr>
        <w:pStyle w:val="TOC2"/>
        <w:tabs>
          <w:tab w:val="right" w:leader="dot" w:pos="8306"/>
        </w:tabs>
      </w:pPr>
      <w:hyperlink w:anchor="_Toc19660" w:history="1">
        <w:r>
          <w:rPr>
            <w:rFonts w:ascii="仿宋" w:eastAsia="仿宋" w:hAnsi="仿宋" w:cs="仿宋" w:hint="eastAsia"/>
            <w:lang w:eastAsia="zh-CN"/>
          </w:rPr>
          <w:t>(一)、设施规划与配置</w:t>
        </w:r>
        <w:r>
          <w:tab/>
        </w:r>
        <w:r>
          <w:fldChar w:fldCharType="begin"/>
        </w:r>
        <w:r>
          <w:instrText xml:space="preserve"> PAGEREF _Toc19660 \h </w:instrText>
        </w:r>
        <w:r>
          <w:fldChar w:fldCharType="separate"/>
        </w:r>
        <w:r>
          <w:t>68</w:t>
        </w:r>
        <w:r>
          <w:fldChar w:fldCharType="end"/>
        </w:r>
      </w:hyperlink>
    </w:p>
    <w:p>
      <w:pPr>
        <w:pStyle w:val="TOC2"/>
        <w:tabs>
          <w:tab w:val="right" w:leader="dot" w:pos="8306"/>
        </w:tabs>
      </w:pPr>
      <w:hyperlink w:anchor="_Toc26824" w:history="1">
        <w:r>
          <w:rPr>
            <w:rFonts w:ascii="仿宋" w:eastAsia="仿宋" w:hAnsi="仿宋" w:cs="仿宋" w:hint="eastAsia"/>
            <w:lang w:eastAsia="zh-CN"/>
          </w:rPr>
          <w:t>(二)、设备采购与维护管理</w:t>
        </w:r>
        <w:r>
          <w:tab/>
        </w:r>
        <w:r>
          <w:fldChar w:fldCharType="begin"/>
        </w:r>
        <w:r>
          <w:instrText xml:space="preserve"> PAGEREF _Toc26824 \h </w:instrText>
        </w:r>
        <w:r>
          <w:fldChar w:fldCharType="separate"/>
        </w:r>
        <w:r>
          <w:t>69</w:t>
        </w:r>
        <w:r>
          <w:fldChar w:fldCharType="end"/>
        </w:r>
      </w:hyperlink>
    </w:p>
    <w:p>
      <w:pPr>
        <w:pStyle w:val="TOC2"/>
        <w:tabs>
          <w:tab w:val="right" w:leader="dot" w:pos="8306"/>
        </w:tabs>
      </w:pPr>
      <w:hyperlink w:anchor="_Toc11933" w:history="1">
        <w:r>
          <w:rPr>
            <w:rFonts w:ascii="仿宋" w:eastAsia="仿宋" w:hAnsi="仿宋" w:cs="仿宋" w:hint="eastAsia"/>
            <w:lang w:eastAsia="zh-CN"/>
          </w:rPr>
          <w:t>(三)、设施设备升级策略</w:t>
        </w:r>
        <w:r>
          <w:tab/>
        </w:r>
        <w:r>
          <w:fldChar w:fldCharType="begin"/>
        </w:r>
        <w:r>
          <w:instrText xml:space="preserve"> PAGEREF _Toc11933 \h </w:instrText>
        </w:r>
        <w:r>
          <w:fldChar w:fldCharType="separate"/>
        </w:r>
        <w:r>
          <w:t>70</w:t>
        </w:r>
        <w:r>
          <w:fldChar w:fldCharType="end"/>
        </w:r>
      </w:hyperlink>
    </w:p>
    <w:p>
      <w:pPr>
        <w:pStyle w:val="TOC1"/>
        <w:tabs>
          <w:tab w:val="right" w:leader="dot" w:pos="8306"/>
        </w:tabs>
      </w:pPr>
      <w:hyperlink w:anchor="_Toc23604" w:history="1">
        <w:r>
          <w:rPr>
            <w:rFonts w:ascii="仿宋" w:eastAsia="仿宋" w:hAnsi="仿宋" w:cs="仿宋" w:hint="eastAsia"/>
            <w:lang w:eastAsia="zh-CN"/>
          </w:rPr>
          <w:t>十六、企业合规与伦理</w:t>
        </w:r>
        <w:r>
          <w:tab/>
        </w:r>
        <w:r>
          <w:fldChar w:fldCharType="begin"/>
        </w:r>
        <w:r>
          <w:instrText xml:space="preserve"> PAGEREF _Toc23604 \h </w:instrText>
        </w:r>
        <w:r>
          <w:fldChar w:fldCharType="separate"/>
        </w:r>
        <w:r>
          <w:t>70</w:t>
        </w:r>
        <w:r>
          <w:fldChar w:fldCharType="end"/>
        </w:r>
      </w:hyperlink>
    </w:p>
    <w:p>
      <w:pPr>
        <w:pStyle w:val="TOC2"/>
        <w:tabs>
          <w:tab w:val="right" w:leader="dot" w:pos="8306"/>
        </w:tabs>
      </w:pPr>
      <w:hyperlink w:anchor="_Toc12505" w:history="1">
        <w:r>
          <w:rPr>
            <w:rFonts w:ascii="仿宋" w:eastAsia="仿宋" w:hAnsi="仿宋" w:cs="仿宋" w:hint="eastAsia"/>
            <w:lang w:eastAsia="zh-CN"/>
          </w:rPr>
          <w:t>(一)、合规政策与程序</w:t>
        </w:r>
        <w:r>
          <w:tab/>
        </w:r>
        <w:r>
          <w:fldChar w:fldCharType="begin"/>
        </w:r>
        <w:r>
          <w:instrText xml:space="preserve"> PAGEREF _Toc12505 \h </w:instrText>
        </w:r>
        <w:r>
          <w:fldChar w:fldCharType="separate"/>
        </w:r>
        <w:r>
          <w:t>70</w:t>
        </w:r>
        <w:r>
          <w:fldChar w:fldCharType="end"/>
        </w:r>
      </w:hyperlink>
    </w:p>
    <w:p>
      <w:pPr>
        <w:pStyle w:val="TOC2"/>
        <w:tabs>
          <w:tab w:val="right" w:leader="dot" w:pos="8306"/>
        </w:tabs>
      </w:pPr>
      <w:hyperlink w:anchor="_Toc19097" w:history="1">
        <w:r>
          <w:rPr>
            <w:rFonts w:ascii="仿宋" w:eastAsia="仿宋" w:hAnsi="仿宋" w:cs="仿宋" w:hint="eastAsia"/>
            <w:lang w:eastAsia="zh-CN"/>
          </w:rPr>
          <w:t>(二)、伦理规范与培训</w:t>
        </w:r>
        <w:r>
          <w:tab/>
        </w:r>
        <w:r>
          <w:fldChar w:fldCharType="begin"/>
        </w:r>
        <w:r>
          <w:instrText xml:space="preserve"> PAGEREF _Toc19097 \h </w:instrText>
        </w:r>
        <w:r>
          <w:fldChar w:fldCharType="separate"/>
        </w:r>
        <w:r>
          <w:t>72</w:t>
        </w:r>
        <w:r>
          <w:fldChar w:fldCharType="end"/>
        </w:r>
      </w:hyperlink>
    </w:p>
    <w:p>
      <w:pPr>
        <w:pStyle w:val="TOC2"/>
        <w:tabs>
          <w:tab w:val="right" w:leader="dot" w:pos="8306"/>
        </w:tabs>
      </w:pPr>
      <w:hyperlink w:anchor="_Toc26237" w:history="1">
        <w:r>
          <w:rPr>
            <w:rFonts w:ascii="仿宋" w:eastAsia="仿宋" w:hAnsi="仿宋" w:cs="仿宋" w:hint="eastAsia"/>
            <w:lang w:eastAsia="zh-CN"/>
          </w:rPr>
          <w:t>(三)、合规风险评估</w:t>
        </w:r>
        <w:r>
          <w:tab/>
        </w:r>
        <w:r>
          <w:fldChar w:fldCharType="begin"/>
        </w:r>
        <w:r>
          <w:instrText xml:space="preserve"> PAGEREF _Toc26237 \h </w:instrText>
        </w:r>
        <w:r>
          <w:fldChar w:fldCharType="separate"/>
        </w:r>
        <w:r>
          <w:t>72</w:t>
        </w:r>
        <w:r>
          <w:fldChar w:fldCharType="end"/>
        </w:r>
      </w:hyperlink>
    </w:p>
    <w:p>
      <w:pPr>
        <w:pStyle w:val="TOC2"/>
        <w:tabs>
          <w:tab w:val="right" w:leader="dot" w:pos="8306"/>
        </w:tabs>
      </w:pPr>
      <w:hyperlink w:anchor="_Toc1747" w:history="1">
        <w:r>
          <w:rPr>
            <w:rFonts w:ascii="仿宋" w:eastAsia="仿宋" w:hAnsi="仿宋" w:cs="仿宋" w:hint="eastAsia"/>
            <w:lang w:eastAsia="zh-CN"/>
          </w:rPr>
          <w:t>(四)、合规监督与执行</w:t>
        </w:r>
        <w:r>
          <w:tab/>
        </w:r>
        <w:r>
          <w:fldChar w:fldCharType="begin"/>
        </w:r>
        <w:r>
          <w:instrText xml:space="preserve"> PAGEREF _Toc1747 \h </w:instrText>
        </w:r>
        <w:r>
          <w:fldChar w:fldCharType="separate"/>
        </w:r>
        <w:r>
          <w:t>74</w:t>
        </w:r>
        <w:r>
          <w:fldChar w:fldCharType="end"/>
        </w:r>
      </w:hyperlink>
    </w:p>
    <w:p>
      <w:pPr>
        <w:pStyle w:val="TOC1"/>
        <w:tabs>
          <w:tab w:val="right" w:leader="dot" w:pos="8306"/>
        </w:tabs>
      </w:pPr>
      <w:hyperlink w:anchor="_Toc31617" w:history="1">
        <w:r>
          <w:rPr>
            <w:rFonts w:ascii="仿宋" w:eastAsia="仿宋" w:hAnsi="仿宋" w:cs="仿宋" w:hint="eastAsia"/>
            <w:lang w:eastAsia="zh-CN"/>
          </w:rPr>
          <w:t>十七、法律法规与政策遵循</w:t>
        </w:r>
        <w:r>
          <w:tab/>
        </w:r>
        <w:r>
          <w:fldChar w:fldCharType="begin"/>
        </w:r>
        <w:r>
          <w:instrText xml:space="preserve"> PAGEREF _Toc31617 \h </w:instrText>
        </w:r>
        <w:r>
          <w:fldChar w:fldCharType="separate"/>
        </w:r>
        <w:r>
          <w:t>75</w:t>
        </w:r>
        <w:r>
          <w:fldChar w:fldCharType="end"/>
        </w:r>
      </w:hyperlink>
    </w:p>
    <w:p>
      <w:pPr>
        <w:pStyle w:val="TOC2"/>
        <w:tabs>
          <w:tab w:val="right" w:leader="dot" w:pos="8306"/>
        </w:tabs>
      </w:pPr>
      <w:hyperlink w:anchor="_Toc18268" w:history="1">
        <w:r>
          <w:rPr>
            <w:rFonts w:ascii="仿宋" w:eastAsia="仿宋" w:hAnsi="仿宋" w:cs="仿宋" w:hint="eastAsia"/>
            <w:lang w:eastAsia="zh-CN"/>
          </w:rPr>
          <w:t>(一)、法律法规遵守</w:t>
        </w:r>
        <w:r>
          <w:tab/>
        </w:r>
        <w:r>
          <w:fldChar w:fldCharType="begin"/>
        </w:r>
        <w:r>
          <w:instrText xml:space="preserve"> PAGEREF _Toc18268 \h </w:instrText>
        </w:r>
        <w:r>
          <w:fldChar w:fldCharType="separate"/>
        </w:r>
        <w:r>
          <w:t>75</w:t>
        </w:r>
        <w:r>
          <w:fldChar w:fldCharType="end"/>
        </w:r>
      </w:hyperlink>
    </w:p>
    <w:p>
      <w:pPr>
        <w:pStyle w:val="TOC2"/>
        <w:tabs>
          <w:tab w:val="right" w:leader="dot" w:pos="8306"/>
        </w:tabs>
      </w:pPr>
      <w:hyperlink w:anchor="_Toc9544" w:history="1">
        <w:r>
          <w:rPr>
            <w:rFonts w:ascii="仿宋" w:eastAsia="仿宋" w:hAnsi="仿宋" w:cs="仿宋" w:hint="eastAsia"/>
            <w:lang w:eastAsia="zh-CN"/>
          </w:rPr>
          <w:t>(二)、政策导向与利用</w:t>
        </w:r>
        <w:r>
          <w:tab/>
        </w:r>
        <w:r>
          <w:fldChar w:fldCharType="begin"/>
        </w:r>
        <w:r>
          <w:instrText xml:space="preserve"> PAGEREF _Toc9544 \h </w:instrText>
        </w:r>
        <w:r>
          <w:fldChar w:fldCharType="separate"/>
        </w:r>
        <w:r>
          <w:t>76</w:t>
        </w:r>
        <w:r>
          <w:fldChar w:fldCharType="end"/>
        </w:r>
      </w:hyperlink>
    </w:p>
    <w:p>
      <w:pPr>
        <w:pStyle w:val="TOC1"/>
        <w:tabs>
          <w:tab w:val="right" w:leader="dot" w:pos="8306"/>
        </w:tabs>
      </w:pPr>
      <w:hyperlink w:anchor="_Toc18810" w:history="1">
        <w:r>
          <w:rPr>
            <w:rFonts w:ascii="仿宋" w:eastAsia="仿宋" w:hAnsi="仿宋" w:cs="仿宋" w:hint="eastAsia"/>
            <w:lang w:eastAsia="zh-CN"/>
          </w:rPr>
          <w:t>十八、合作与交流机制建立</w:t>
        </w:r>
        <w:r>
          <w:tab/>
        </w:r>
        <w:r>
          <w:fldChar w:fldCharType="begin"/>
        </w:r>
        <w:r>
          <w:instrText xml:space="preserve"> PAGEREF _Toc18810 \h </w:instrText>
        </w:r>
        <w:r>
          <w:fldChar w:fldCharType="separate"/>
        </w:r>
        <w:r>
          <w:t>77</w:t>
        </w:r>
        <w:r>
          <w:fldChar w:fldCharType="end"/>
        </w:r>
      </w:hyperlink>
    </w:p>
    <w:p>
      <w:pPr>
        <w:pStyle w:val="TOC2"/>
        <w:tabs>
          <w:tab w:val="right" w:leader="dot" w:pos="8306"/>
        </w:tabs>
      </w:pPr>
      <w:hyperlink w:anchor="_Toc23474" w:history="1">
        <w:r>
          <w:rPr>
            <w:rFonts w:ascii="仿宋" w:eastAsia="仿宋" w:hAnsi="仿宋" w:cs="仿宋" w:hint="eastAsia"/>
            <w:lang w:eastAsia="zh-CN"/>
          </w:rPr>
          <w:t>(一)、合作伙伴选择与合作方式</w:t>
        </w:r>
        <w:r>
          <w:tab/>
        </w:r>
        <w:r>
          <w:fldChar w:fldCharType="begin"/>
        </w:r>
        <w:r>
          <w:instrText xml:space="preserve"> PAGEREF _Toc23474 \h </w:instrText>
        </w:r>
        <w:r>
          <w:fldChar w:fldCharType="separate"/>
        </w:r>
        <w:r>
          <w:t>77</w:t>
        </w:r>
        <w:r>
          <w:fldChar w:fldCharType="end"/>
        </w:r>
      </w:hyperlink>
    </w:p>
    <w:p>
      <w:pPr>
        <w:pStyle w:val="TOC2"/>
        <w:tabs>
          <w:tab w:val="right" w:leader="dot" w:pos="8306"/>
        </w:tabs>
      </w:pPr>
      <w:hyperlink w:anchor="_Toc16019" w:history="1">
        <w:r>
          <w:rPr>
            <w:rFonts w:ascii="仿宋" w:eastAsia="仿宋" w:hAnsi="仿宋" w:cs="仿宋" w:hint="eastAsia"/>
            <w:lang w:eastAsia="zh-CN"/>
          </w:rPr>
          <w:t>(二)、交流与合作平台搭建</w:t>
        </w:r>
        <w:r>
          <w:tab/>
        </w:r>
        <w:r>
          <w:fldChar w:fldCharType="begin"/>
        </w:r>
        <w:r>
          <w:instrText xml:space="preserve"> PAGEREF _Toc16019 \h </w:instrText>
        </w:r>
        <w:r>
          <w:fldChar w:fldCharType="separate"/>
        </w:r>
        <w:r>
          <w:t>78</w:t>
        </w:r>
        <w:r>
          <w:fldChar w:fldCharType="end"/>
        </w:r>
      </w:hyperlink>
    </w:p>
    <w:p>
      <w:pPr>
        <w:pStyle w:val="TOC1"/>
        <w:tabs>
          <w:tab w:val="right" w:leader="dot" w:pos="8306"/>
        </w:tabs>
      </w:pPr>
      <w:hyperlink w:anchor="_Toc18307" w:history="1">
        <w:r>
          <w:rPr>
            <w:rFonts w:ascii="仿宋" w:eastAsia="仿宋" w:hAnsi="仿宋" w:cs="仿宋" w:hint="eastAsia"/>
            <w:lang w:eastAsia="zh-CN"/>
          </w:rPr>
          <w:t>十九、成果转化与推广应用</w:t>
        </w:r>
        <w:r>
          <w:tab/>
        </w:r>
        <w:r>
          <w:fldChar w:fldCharType="begin"/>
        </w:r>
        <w:r>
          <w:instrText xml:space="preserve"> PAGEREF _Toc18307 \h </w:instrText>
        </w:r>
        <w:r>
          <w:fldChar w:fldCharType="separate"/>
        </w:r>
        <w:r>
          <w:t>80</w:t>
        </w:r>
        <w:r>
          <w:fldChar w:fldCharType="end"/>
        </w:r>
      </w:hyperlink>
    </w:p>
    <w:p>
      <w:pPr>
        <w:pStyle w:val="TOC2"/>
        <w:tabs>
          <w:tab w:val="right" w:leader="dot" w:pos="8306"/>
        </w:tabs>
      </w:pPr>
      <w:hyperlink w:anchor="_Toc23914" w:history="1">
        <w:r>
          <w:rPr>
            <w:rFonts w:ascii="仿宋" w:eastAsia="仿宋" w:hAnsi="仿宋" w:cs="仿宋" w:hint="eastAsia"/>
            <w:lang w:eastAsia="zh-CN"/>
          </w:rPr>
          <w:t>(一)、成果转化策略制定</w:t>
        </w:r>
        <w:r>
          <w:tab/>
        </w:r>
        <w:r>
          <w:fldChar w:fldCharType="begin"/>
        </w:r>
        <w:r>
          <w:instrText xml:space="preserve"> PAGEREF _Toc23914 \h </w:instrText>
        </w:r>
        <w:r>
          <w:fldChar w:fldCharType="separate"/>
        </w:r>
        <w:r>
          <w:t>80</w:t>
        </w:r>
        <w:r>
          <w:fldChar w:fldCharType="end"/>
        </w:r>
      </w:hyperlink>
    </w:p>
    <w:p>
      <w:pPr>
        <w:pStyle w:val="TOC2"/>
        <w:tabs>
          <w:tab w:val="right" w:leader="dot" w:pos="8306"/>
        </w:tabs>
      </w:pPr>
      <w:hyperlink w:anchor="_Toc31038" w:history="1">
        <w:r>
          <w:rPr>
            <w:rFonts w:ascii="仿宋" w:eastAsia="仿宋" w:hAnsi="仿宋" w:cs="仿宋" w:hint="eastAsia"/>
            <w:lang w:eastAsia="zh-CN"/>
          </w:rPr>
          <w:t>(二)、成果推广应用方案</w:t>
        </w:r>
        <w:r>
          <w:tab/>
        </w:r>
        <w:r>
          <w:fldChar w:fldCharType="begin"/>
        </w:r>
        <w:r>
          <w:instrText xml:space="preserve"> PAGEREF _Toc31038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1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6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一、压缩机项目的技术资源开发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二、压缩机项目的人力资源管理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缩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三、压缩机项目的资金资源筹措与优化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缩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74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缩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缩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缩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98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缩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缩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智能技术的应用：压缩机项目将利用智能技术，如物联网（IoT）和大数据分析，来监控和优化资源使用。通过实时数据分析，项目可以更有效地管理能源消耗、减少原材料浪费，并提高生产过程的整体效率。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62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055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缩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缩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70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在全球经济快速发展和科技日新月异的今天，市场对创新技术和环保解决方案的需求日益增长。压缩机项目恰好聚焦于这一趋势，提供涵盖人工智能、大数据分析和可持续能源等领域的高效、先进产品和服务。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缩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750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缩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缩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132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046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缩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https://d.book118.com/325100133102011100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F74CAC"/>
    <w:rsid w:val="36F74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100133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2024-01-17T18:16:00Z</dcterms:created>
  <dcterms:modified xsi:type="dcterms:W3CDTF">2024-01-17T18:16:23Z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BBD0714A1E7D44E3ADBCE917F4885F65_11</vt:lpwstr>
  </property>
  <property fmtid="{D5CDD505-2E9C-101B-9397-08002B2CF9AE}" pid="3" name="KSOProductBuildVer">
    <vt:lpwstr>2052-12.1.0.16120</vt:lpwstr>
  </property>
</Properties>
</file>