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2480"/>
        <w:outlineLvl w:val="0"/>
        <w:rPr>
          <w:rFonts w:ascii="黑体" w:eastAsia="黑体" w:hAnsi="黑体" w:cs="黑体"/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5" type="#_x0000_t202" style="width:9.25pt;height:44.95pt;margin-top:391.65pt;margin-left:26.5pt;mso-position-horizontal-relative:page;mso-position-vertical-relative:page;position:absolute;z-index:251658240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16" w:lineRule="auto"/>
                    <w:ind w:left="20"/>
                    <w:rPr>
                      <w:sz w:val="12"/>
                      <w:szCs w:val="12"/>
                    </w:rPr>
                  </w:pPr>
                  <w:r>
                    <w:rPr>
                      <w:spacing w:val="23"/>
                      <w:sz w:val="12"/>
                      <w:szCs w:val="12"/>
                    </w:rPr>
                    <w:t>最外层电子数</w:t>
                  </w:r>
                </w:p>
              </w:txbxContent>
            </v:textbox>
          </v:shape>
        </w:pict>
      </w:r>
      <w:r>
        <w:rPr>
          <w:rFonts w:ascii="黑体" w:eastAsia="黑体" w:hAnsi="黑体" w:cs="黑体"/>
          <w:spacing w:val="11"/>
          <w:sz w:val="28"/>
          <w:szCs w:val="28"/>
        </w:rPr>
        <w:t>浙江省绍兴名校2024届高考化学倒计时模拟卷</w:t>
      </w:r>
    </w:p>
    <w:p>
      <w:pPr>
        <w:pStyle w:val="BodyText"/>
        <w:spacing w:before="165" w:line="220" w:lineRule="auto"/>
      </w:pPr>
      <w:r>
        <w:rPr>
          <w:spacing w:val="5"/>
        </w:rPr>
        <w:t>注意事项</w:t>
      </w:r>
    </w:p>
    <w:p>
      <w:pPr>
        <w:pStyle w:val="BodyText"/>
        <w:spacing w:before="59" w:line="219" w:lineRule="auto"/>
        <w:ind w:left="30"/>
      </w:pPr>
      <w:r>
        <w:rPr>
          <w:spacing w:val="-3"/>
        </w:rPr>
        <w:t>1. 考生要认真填写考场号和座位序号。</w:t>
      </w:r>
    </w:p>
    <w:p>
      <w:pPr>
        <w:pStyle w:val="BodyText"/>
        <w:spacing w:before="70" w:line="246" w:lineRule="auto"/>
        <w:ind w:left="30" w:right="8" w:hanging="10"/>
      </w:pPr>
      <w:r>
        <w:rPr>
          <w:spacing w:val="2"/>
        </w:rPr>
        <w:t>2.</w:t>
      </w:r>
      <w:r>
        <w:rPr>
          <w:spacing w:val="-25"/>
        </w:rPr>
        <w:t xml:space="preserve"> </w:t>
      </w:r>
      <w:r>
        <w:rPr>
          <w:spacing w:val="2"/>
        </w:rPr>
        <w:t>试题所有答案必须填涂或书写在答题卡上，在试卷上作答无效。第一部分必须用2B 铅笔作答</w:t>
      </w:r>
      <w:r>
        <w:rPr>
          <w:spacing w:val="1"/>
        </w:rPr>
        <w:t>；第二部分必须用黑</w:t>
      </w:r>
      <w:r>
        <w:t xml:space="preserve"> </w:t>
      </w:r>
      <w:r>
        <w:rPr>
          <w:spacing w:val="-4"/>
        </w:rPr>
        <w:t>色字迹的签字笔作答。</w:t>
      </w:r>
    </w:p>
    <w:p>
      <w:pPr>
        <w:pStyle w:val="BodyText"/>
        <w:spacing w:before="60" w:line="219" w:lineRule="auto"/>
        <w:ind w:left="30"/>
      </w:pPr>
      <w:r>
        <w:t>3.</w:t>
      </w:r>
      <w:r>
        <w:rPr>
          <w:spacing w:val="-11"/>
        </w:rPr>
        <w:t xml:space="preserve"> </w:t>
      </w:r>
      <w:r>
        <w:t>考试结束后，考生须将试卷和答题卡放在桌面上，待监考员收回。</w:t>
      </w:r>
    </w:p>
    <w:p>
      <w:pPr>
        <w:spacing w:line="310" w:lineRule="auto"/>
      </w:pPr>
    </w:p>
    <w:p>
      <w:pPr>
        <w:pStyle w:val="BodyText"/>
        <w:spacing w:before="68" w:line="381" w:lineRule="exact"/>
        <w:ind w:left="30"/>
      </w:pPr>
      <w:r>
        <w:rPr>
          <w:spacing w:val="5"/>
          <w:position w:val="12"/>
        </w:rPr>
        <w:t>一、选择题(共包括22个小题。每小题均只有一个符合题意的选项)</w:t>
      </w:r>
    </w:p>
    <w:p>
      <w:pPr>
        <w:pStyle w:val="BodyText"/>
        <w:spacing w:line="220" w:lineRule="auto"/>
        <w:ind w:left="40"/>
      </w:pPr>
      <w:r>
        <w:t>1、下列属于电解质的是(</w:t>
      </w:r>
      <w:r>
        <w:rPr>
          <w:spacing w:val="28"/>
        </w:rPr>
        <w:t xml:space="preserve">   </w:t>
      </w:r>
      <w:r>
        <w:t>)</w:t>
      </w:r>
    </w:p>
    <w:p>
      <w:pPr>
        <w:pStyle w:val="BodyText"/>
        <w:spacing w:before="218" w:line="219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</w:t>
      </w:r>
      <w:r>
        <w:rPr>
          <w:spacing w:val="2"/>
        </w:rPr>
        <w:t>酒精</w:t>
      </w:r>
      <w:r>
        <w:rPr>
          <w:spacing w:val="1"/>
        </w:rPr>
        <w:t xml:space="preserve">                                </w:t>
      </w:r>
      <w:r>
        <w:rPr>
          <w:spacing w:val="2"/>
        </w:rPr>
        <w:t>B. 食盐水</w:t>
      </w:r>
    </w:p>
    <w:p>
      <w:pPr>
        <w:pStyle w:val="BodyText"/>
        <w:spacing w:before="213" w:line="220" w:lineRule="auto"/>
        <w:ind w:left="30"/>
      </w:pPr>
      <w:r>
        <w:rPr>
          <w:spacing w:val="3"/>
        </w:rPr>
        <w:t>C.</w:t>
      </w:r>
      <w:r>
        <w:rPr>
          <w:spacing w:val="28"/>
        </w:rPr>
        <w:t xml:space="preserve"> </w:t>
      </w:r>
      <w:r>
        <w:rPr>
          <w:spacing w:val="3"/>
        </w:rPr>
        <w:t>氯化钾</w:t>
      </w:r>
      <w:r>
        <w:rPr>
          <w:spacing w:val="1"/>
        </w:rPr>
        <w:t xml:space="preserve">                              </w:t>
      </w:r>
      <w:r>
        <w:rPr>
          <w:rFonts w:ascii="Times New Roman" w:eastAsia="Times New Roman" w:hAnsi="Times New Roman" w:cs="Times New Roman"/>
          <w:spacing w:val="3"/>
        </w:rPr>
        <w:t xml:space="preserve">D.  </w:t>
      </w:r>
      <w:r>
        <w:rPr>
          <w:spacing w:val="3"/>
        </w:rPr>
        <w:t>铜丝</w:t>
      </w:r>
    </w:p>
    <w:p>
      <w:pPr>
        <w:pStyle w:val="BodyText"/>
        <w:spacing w:before="228" w:line="219" w:lineRule="auto"/>
        <w:ind w:left="30"/>
      </w:pPr>
      <w:r>
        <w:rPr>
          <w:spacing w:val="1"/>
        </w:rPr>
        <w:t>2、短周期主族元素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X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Y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Z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 xml:space="preserve">W  </w:t>
      </w:r>
      <w:r>
        <w:rPr>
          <w:spacing w:val="1"/>
        </w:rPr>
        <w:t xml:space="preserve">原子序数依次增大， </w:t>
      </w:r>
      <w:r>
        <w:rPr>
          <w:rFonts w:ascii="Times New Roman" w:eastAsia="Times New Roman" w:hAnsi="Times New Roman" w:cs="Times New Roman"/>
          <w:spacing w:val="1"/>
        </w:rPr>
        <w:t>X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spacing w:val="1"/>
        </w:rPr>
        <w:t>原子的最外层有6</w:t>
      </w:r>
      <w:r>
        <w:t>个电子，</w:t>
      </w:r>
      <w:r>
        <w:rPr>
          <w:rFonts w:ascii="Times New Roman" w:eastAsia="Times New Roman" w:hAnsi="Times New Roman" w:cs="Times New Roman"/>
        </w:rPr>
        <w:t>Y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t>是迄今发现的非金属性最强</w:t>
      </w:r>
    </w:p>
    <w:p>
      <w:pPr>
        <w:pStyle w:val="BodyText"/>
        <w:spacing w:before="222" w:line="219" w:lineRule="auto"/>
        <w:ind w:left="20"/>
      </w:pPr>
      <w:r>
        <w:t>的元素，在周期表中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Z  </w:t>
      </w:r>
      <w:r>
        <w:t>位</w:t>
      </w:r>
      <w:r>
        <w:rPr>
          <w:spacing w:val="-33"/>
        </w:rPr>
        <w:t xml:space="preserve"> </w:t>
      </w:r>
      <w:r>
        <w:t>于</w:t>
      </w:r>
      <w:r>
        <w:rPr>
          <w:rFonts w:ascii="Times New Roman" w:eastAsia="Times New Roman" w:hAnsi="Times New Roman" w:cs="Times New Roman"/>
        </w:rPr>
        <w:t>IA</w:t>
      </w:r>
      <w:r>
        <w:rPr>
          <w:rFonts w:ascii="Times New Roman" w:eastAsia="Times New Roman" w:hAnsi="Times New Roman" w:cs="Times New Roman"/>
          <w:spacing w:val="41"/>
          <w:w w:val="101"/>
        </w:rPr>
        <w:t xml:space="preserve"> </w:t>
      </w:r>
      <w:r>
        <w:t>族</w:t>
      </w:r>
      <w:r>
        <w:rPr>
          <w:spacing w:val="34"/>
        </w:rPr>
        <w:t xml:space="preserve"> </w:t>
      </w:r>
      <w:r>
        <w:t>，</w:t>
      </w:r>
      <w:r>
        <w:rPr>
          <w:rFonts w:ascii="Times New Roman" w:eastAsia="Times New Roman" w:hAnsi="Times New Roman" w:cs="Times New Roman"/>
        </w:rPr>
        <w:t xml:space="preserve">W  </w:t>
      </w:r>
      <w:r>
        <w:t xml:space="preserve">与 </w:t>
      </w:r>
      <w:r>
        <w:rPr>
          <w:rFonts w:ascii="Times New Roman" w:eastAsia="Times New Roman" w:hAnsi="Times New Roman" w:cs="Times New Roman"/>
        </w:rPr>
        <w:t xml:space="preserve">X  </w:t>
      </w:r>
      <w:r>
        <w:t>属于同一主族。下列说法正确的是(    )</w:t>
      </w:r>
    </w:p>
    <w:p>
      <w:pPr>
        <w:pStyle w:val="BodyText"/>
        <w:spacing w:before="219" w:line="220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A.</w:t>
      </w:r>
      <w:r>
        <w:rPr>
          <w:rFonts w:ascii="Times New Roman" w:eastAsia="Times New Roman" w:hAnsi="Times New Roman" w:cs="Times New Roman"/>
          <w:spacing w:val="16"/>
        </w:rPr>
        <w:t xml:space="preserve">  </w:t>
      </w:r>
      <w:r>
        <w:rPr>
          <w:spacing w:val="-2"/>
        </w:rPr>
        <w:t xml:space="preserve">熔沸点： </w:t>
      </w:r>
      <w:r>
        <w:rPr>
          <w:rFonts w:ascii="Times New Roman" w:eastAsia="Times New Roman" w:hAnsi="Times New Roman" w:cs="Times New Roman"/>
          <w:spacing w:val="-2"/>
        </w:rPr>
        <w:t xml:space="preserve">Z₂X&lt;Z₂W        </w:t>
      </w:r>
      <w:r>
        <w:rPr>
          <w:rFonts w:ascii="Times New Roman" w:eastAsia="Times New Roman" w:hAnsi="Times New Roman" w:cs="Times New Roman"/>
          <w:spacing w:val="-3"/>
        </w:rPr>
        <w:t xml:space="preserve">                                  B.</w:t>
      </w:r>
      <w:r>
        <w:rPr>
          <w:rFonts w:ascii="Times New Roman" w:eastAsia="Times New Roman" w:hAnsi="Times New Roman" w:cs="Times New Roman"/>
          <w:spacing w:val="8"/>
        </w:rPr>
        <w:t xml:space="preserve">  </w:t>
      </w:r>
      <w:r>
        <w:rPr>
          <w:spacing w:val="-3"/>
        </w:rPr>
        <w:t>元素最高价：</w:t>
      </w:r>
      <w:r>
        <w:rPr>
          <w:rFonts w:ascii="Times New Roman" w:eastAsia="Times New Roman" w:hAnsi="Times New Roman" w:cs="Times New Roman"/>
          <w:spacing w:val="-3"/>
        </w:rPr>
        <w:t>Y&lt;Z</w:t>
      </w:r>
    </w:p>
    <w:p>
      <w:pPr>
        <w:pStyle w:val="BodyText"/>
        <w:spacing w:before="222" w:line="219" w:lineRule="auto"/>
        <w:ind w:left="40"/>
        <w:rPr>
          <w:rFonts w:ascii="Times New Roman" w:eastAsia="Times New Roman" w:hAnsi="Times New Roman" w:cs="Times New Roman"/>
        </w:rPr>
      </w:pPr>
      <w:r>
        <w:rPr>
          <w:spacing w:val="-5"/>
        </w:rPr>
        <w:t>C. 气态氢化物的热稳定性：</w:t>
      </w:r>
      <w:r>
        <w:rPr>
          <w:spacing w:val="-45"/>
        </w:rPr>
        <w:t xml:space="preserve"> </w:t>
      </w:r>
      <w:r>
        <w:rPr>
          <w:spacing w:val="-5"/>
        </w:rPr>
        <w:t>Y&lt;W</w:t>
      </w:r>
      <w:r>
        <w:rPr>
          <w:spacing w:val="3"/>
        </w:rPr>
        <w:t xml:space="preserve">           </w:t>
      </w:r>
      <w:r>
        <w:rPr>
          <w:rFonts w:ascii="Times New Roman" w:eastAsia="Times New Roman" w:hAnsi="Times New Roman" w:cs="Times New Roman"/>
          <w:spacing w:val="-5"/>
        </w:rPr>
        <w:t>D.</w:t>
      </w:r>
      <w:r>
        <w:rPr>
          <w:rFonts w:ascii="Times New Roman" w:eastAsia="Times New Roman" w:hAnsi="Times New Roman" w:cs="Times New Roman"/>
          <w:spacing w:val="13"/>
        </w:rPr>
        <w:t xml:space="preserve">  </w:t>
      </w:r>
      <w:r>
        <w:rPr>
          <w:spacing w:val="-5"/>
        </w:rPr>
        <w:t xml:space="preserve">原子半径： </w:t>
      </w:r>
      <w:r>
        <w:rPr>
          <w:rFonts w:ascii="Times New Roman" w:eastAsia="Times New Roman" w:hAnsi="Times New Roman" w:cs="Times New Roman"/>
          <w:spacing w:val="-5"/>
        </w:rPr>
        <w:t>X&lt;Y&lt;Z</w:t>
      </w:r>
      <w:r>
        <w:rPr>
          <w:rFonts w:ascii="Times New Roman" w:eastAsia="Times New Roman" w:hAnsi="Times New Roman" w:cs="Times New Roman"/>
          <w:spacing w:val="-6"/>
        </w:rPr>
        <w:t>&lt;W</w:t>
      </w:r>
    </w:p>
    <w:p>
      <w:pPr>
        <w:pStyle w:val="BodyText"/>
        <w:spacing w:before="211" w:line="219" w:lineRule="auto"/>
        <w:ind w:left="30"/>
      </w:pPr>
      <w:r>
        <w:rPr>
          <w:spacing w:val="6"/>
        </w:rPr>
        <w:t>3、下图是部分短周期元素原子(用字母表</w:t>
      </w:r>
      <w:r>
        <w:rPr>
          <w:spacing w:val="5"/>
        </w:rPr>
        <w:t>示)最外层电子数与原子序数的关系图。说法正确的是</w:t>
      </w:r>
    </w:p>
    <w:p>
      <w:pPr>
        <w:spacing w:before="142" w:line="1760" w:lineRule="exact"/>
        <w:ind w:firstLine="189"/>
      </w:pPr>
      <w:r>
        <w:rPr>
          <w:position w:val="-35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6" type="#_x0000_t75" style="width:131.01pt;height:87.95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pStyle w:val="BodyText"/>
        <w:spacing w:before="198" w:line="219" w:lineRule="auto"/>
        <w:ind w:left="30"/>
      </w:pPr>
      <w:r>
        <w:rPr>
          <w:spacing w:val="-2"/>
        </w:rPr>
        <w:t>A.</w:t>
      </w:r>
      <w:r>
        <w:rPr>
          <w:spacing w:val="36"/>
        </w:rPr>
        <w:t xml:space="preserve"> </w:t>
      </w:r>
      <w:r>
        <w:rPr>
          <w:spacing w:val="-2"/>
        </w:rPr>
        <w:t>元素非金属性：X&gt;R&gt;W</w:t>
      </w:r>
    </w:p>
    <w:p>
      <w:pPr>
        <w:pStyle w:val="BodyText"/>
        <w:spacing w:before="201" w:line="219" w:lineRule="auto"/>
        <w:ind w:left="30"/>
      </w:pPr>
      <w:r>
        <w:rPr>
          <w:rFonts w:ascii="Times New Roman" w:eastAsia="Times New Roman" w:hAnsi="Times New Roman" w:cs="Times New Roman"/>
          <w:spacing w:val="-1"/>
        </w:rPr>
        <w:t xml:space="preserve">B.X   </w:t>
      </w:r>
      <w:r>
        <w:rPr>
          <w:spacing w:val="-1"/>
        </w:rPr>
        <w:t>与</w:t>
      </w:r>
      <w:r>
        <w:rPr>
          <w:spacing w:val="-2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R </w:t>
      </w:r>
      <w:r>
        <w:rPr>
          <w:spacing w:val="-1"/>
        </w:rPr>
        <w:t>形成的分子内含两种作用力</w:t>
      </w:r>
    </w:p>
    <w:p>
      <w:pPr>
        <w:pStyle w:val="BodyText"/>
        <w:spacing w:before="219" w:line="482" w:lineRule="exact"/>
        <w:ind w:left="40"/>
      </w:pPr>
      <w:r>
        <w:rPr>
          <w:rFonts w:ascii="Times New Roman" w:eastAsia="Times New Roman" w:hAnsi="Times New Roman" w:cs="Times New Roman"/>
          <w:spacing w:val="1"/>
          <w:position w:val="21"/>
        </w:rPr>
        <w:t>C.X</w:t>
      </w:r>
      <w:r>
        <w:rPr>
          <w:rFonts w:ascii="Times New Roman" w:eastAsia="Times New Roman" w:hAnsi="Times New Roman" w:cs="Times New Roman"/>
          <w:spacing w:val="-18"/>
          <w:position w:val="21"/>
        </w:rPr>
        <w:t xml:space="preserve"> </w:t>
      </w:r>
      <w:r>
        <w:rPr>
          <w:spacing w:val="1"/>
          <w:position w:val="21"/>
        </w:rPr>
        <w:t>、</w:t>
      </w:r>
      <w:r>
        <w:rPr>
          <w:rFonts w:ascii="Times New Roman" w:eastAsia="Times New Roman" w:hAnsi="Times New Roman" w:cs="Times New Roman"/>
          <w:spacing w:val="1"/>
          <w:position w:val="21"/>
        </w:rPr>
        <w:t xml:space="preserve">Z   </w:t>
      </w:r>
      <w:r>
        <w:rPr>
          <w:spacing w:val="1"/>
          <w:position w:val="21"/>
        </w:rPr>
        <w:t>形成的化合物中可能含有共价键</w:t>
      </w:r>
    </w:p>
    <w:p>
      <w:pPr>
        <w:pStyle w:val="BodyText"/>
        <w:spacing w:line="219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7"/>
        </w:rPr>
        <w:t>D.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</w:t>
      </w:r>
      <w:r>
        <w:rPr>
          <w:spacing w:val="-7"/>
        </w:rPr>
        <w:t>元素对应的离子半径：</w:t>
      </w:r>
      <w:r>
        <w:rPr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>W&gt;R&gt;X</w:t>
      </w:r>
    </w:p>
    <w:p>
      <w:pPr>
        <w:pStyle w:val="BodyText"/>
        <w:spacing w:before="220" w:line="219" w:lineRule="auto"/>
        <w:ind w:left="30"/>
      </w:pPr>
      <w:r>
        <w:rPr>
          <w:spacing w:val="4"/>
        </w:rPr>
        <w:t>4、设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</w:rPr>
        <w:t>NA</w:t>
      </w:r>
      <w:r>
        <w:rPr>
          <w:spacing w:val="4"/>
        </w:rPr>
        <w:t>为阿伏加德罗常数的值，下列说法正确</w:t>
      </w:r>
      <w:r>
        <w:rPr>
          <w:spacing w:val="3"/>
        </w:rPr>
        <w:t>的是(    )</w:t>
      </w:r>
    </w:p>
    <w:p>
      <w:pPr>
        <w:pStyle w:val="BodyText"/>
        <w:spacing w:before="215" w:line="477" w:lineRule="exact"/>
        <w:ind w:left="30"/>
      </w:pPr>
      <w:r>
        <w:rPr>
          <w:spacing w:val="1"/>
          <w:position w:val="20"/>
        </w:rPr>
        <w:t>A。60g 乙酸和丙醇混合物中含有的分子数目为</w:t>
      </w:r>
      <w:r>
        <w:rPr>
          <w:position w:val="20"/>
        </w:rPr>
        <w:t>NA</w:t>
      </w:r>
    </w:p>
    <w:p>
      <w:pPr>
        <w:pStyle w:val="BodyText"/>
        <w:spacing w:line="219" w:lineRule="auto"/>
        <w:ind w:left="20"/>
      </w:pPr>
      <w:r>
        <w:rPr>
          <w:spacing w:val="6"/>
        </w:rPr>
        <w:t>B.2L0.5</w:t>
      </w:r>
      <w:r>
        <w:t>mol</w:t>
      </w:r>
      <w:r>
        <w:rPr>
          <w:spacing w:val="6"/>
        </w:rPr>
        <w:t>-L¹</w:t>
      </w:r>
      <w:r>
        <w:rPr>
          <w:spacing w:val="120"/>
        </w:rPr>
        <w:t xml:space="preserve"> </w:t>
      </w:r>
      <w:r>
        <w:rPr>
          <w:spacing w:val="6"/>
        </w:rPr>
        <w:t>磷酸溶液中含有的H*数目为3</w:t>
      </w:r>
      <w:r>
        <w:t>NA</w:t>
      </w:r>
    </w:p>
    <w:p>
      <w:pPr>
        <w:pStyle w:val="BodyText"/>
        <w:spacing w:before="219" w:line="218" w:lineRule="auto"/>
        <w:ind w:left="20"/>
      </w:pPr>
      <w:r>
        <w:rPr>
          <w:spacing w:val="-1"/>
        </w:rPr>
        <w:t>C.</w:t>
      </w:r>
      <w:r>
        <w:rPr>
          <w:spacing w:val="37"/>
        </w:rPr>
        <w:t xml:space="preserve"> </w:t>
      </w:r>
      <w:r>
        <w:rPr>
          <w:spacing w:val="-1"/>
        </w:rPr>
        <w:t>标准状况下，2.24L</w:t>
      </w:r>
      <w:r>
        <w:rPr>
          <w:spacing w:val="-24"/>
        </w:rPr>
        <w:t xml:space="preserve"> </w:t>
      </w:r>
      <w:r>
        <w:rPr>
          <w:spacing w:val="-1"/>
        </w:rPr>
        <w:t>己烷中含有的共价键数目为1.9NA</w:t>
      </w:r>
    </w:p>
    <w:p>
      <w:pPr>
        <w:pStyle w:val="BodyText"/>
        <w:spacing w:before="214" w:line="219" w:lineRule="auto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D.50mL12      mol·L</w:t>
      </w:r>
      <w:r>
        <w:rPr>
          <w:spacing w:val="-1"/>
        </w:rPr>
        <w:t>'盐酸与足量</w:t>
      </w:r>
      <w:r>
        <w:rPr>
          <w:spacing w:val="-5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MnO₂  </w:t>
      </w:r>
      <w:r>
        <w:rPr>
          <w:spacing w:val="-1"/>
        </w:rPr>
        <w:t>共热，转移的电子数目为0.3</w:t>
      </w:r>
      <w:r>
        <w:rPr>
          <w:rFonts w:ascii="Times New Roman" w:eastAsia="Times New Roman" w:hAnsi="Times New Roman" w:cs="Times New Roman"/>
          <w:spacing w:val="-2"/>
        </w:rPr>
        <w:t>NA</w:t>
      </w:r>
    </w:p>
    <w:p>
      <w:pPr>
        <w:pStyle w:val="BodyText"/>
        <w:spacing w:before="220" w:line="461" w:lineRule="exact"/>
        <w:jc w:val="right"/>
      </w:pPr>
      <w:r>
        <w:rPr>
          <w:spacing w:val="3"/>
          <w:position w:val="19"/>
        </w:rPr>
        <w:t>5、将一定量的</w:t>
      </w:r>
      <w:r>
        <w:rPr>
          <w:rFonts w:ascii="Times New Roman" w:eastAsia="Times New Roman" w:hAnsi="Times New Roman" w:cs="Times New Roman"/>
          <w:position w:val="19"/>
        </w:rPr>
        <w:t>SO</w:t>
      </w:r>
      <w:r>
        <w:rPr>
          <w:rFonts w:ascii="Times New Roman" w:eastAsia="Times New Roman" w:hAnsi="Times New Roman" w:cs="Times New Roman"/>
          <w:spacing w:val="3"/>
          <w:position w:val="19"/>
        </w:rPr>
        <w:t>₂</w:t>
      </w:r>
      <w:r>
        <w:rPr>
          <w:rFonts w:ascii="Times New Roman" w:eastAsia="Times New Roman" w:hAnsi="Times New Roman" w:cs="Times New Roman"/>
          <w:spacing w:val="33"/>
          <w:position w:val="19"/>
        </w:rPr>
        <w:t xml:space="preserve"> </w:t>
      </w:r>
      <w:r>
        <w:rPr>
          <w:spacing w:val="3"/>
          <w:position w:val="19"/>
        </w:rPr>
        <w:t>通入</w:t>
      </w:r>
      <w:r>
        <w:rPr>
          <w:rFonts w:ascii="Times New Roman" w:eastAsia="Times New Roman" w:hAnsi="Times New Roman" w:cs="Times New Roman"/>
          <w:position w:val="19"/>
        </w:rPr>
        <w:t>BaCl</w:t>
      </w:r>
      <w:r>
        <w:rPr>
          <w:rFonts w:ascii="Times New Roman" w:eastAsia="Times New Roman" w:hAnsi="Times New Roman" w:cs="Times New Roman"/>
          <w:spacing w:val="3"/>
          <w:position w:val="19"/>
        </w:rPr>
        <w:t>₂</w:t>
      </w:r>
      <w:r>
        <w:rPr>
          <w:rFonts w:ascii="Times New Roman" w:eastAsia="Times New Roman" w:hAnsi="Times New Roman" w:cs="Times New Roman"/>
          <w:spacing w:val="27"/>
          <w:w w:val="101"/>
          <w:position w:val="19"/>
        </w:rPr>
        <w:t xml:space="preserve"> </w:t>
      </w:r>
      <w:r>
        <w:rPr>
          <w:spacing w:val="3"/>
          <w:position w:val="19"/>
        </w:rPr>
        <w:t>溶液中，无沉淀产生，若再通入</w:t>
      </w:r>
      <w:r>
        <w:rPr>
          <w:rFonts w:ascii="Times New Roman" w:eastAsia="Times New Roman" w:hAnsi="Times New Roman" w:cs="Times New Roman"/>
          <w:spacing w:val="3"/>
          <w:position w:val="19"/>
        </w:rPr>
        <w:t xml:space="preserve">a </w:t>
      </w:r>
      <w:r>
        <w:rPr>
          <w:spacing w:val="3"/>
          <w:position w:val="19"/>
        </w:rPr>
        <w:t>气体，则产生沉淀。下列所通</w:t>
      </w:r>
      <w:r>
        <w:rPr>
          <w:rFonts w:ascii="Times New Roman" w:eastAsia="Times New Roman" w:hAnsi="Times New Roman" w:cs="Times New Roman"/>
          <w:spacing w:val="3"/>
          <w:position w:val="19"/>
        </w:rPr>
        <w:t xml:space="preserve">a </w:t>
      </w:r>
      <w:r>
        <w:rPr>
          <w:spacing w:val="3"/>
          <w:position w:val="19"/>
        </w:rPr>
        <w:t>气体和产生沉淀的离</w:t>
      </w:r>
    </w:p>
    <w:p>
      <w:pPr>
        <w:pStyle w:val="BodyText"/>
        <w:spacing w:line="220" w:lineRule="auto"/>
        <w:ind w:left="40"/>
      </w:pPr>
      <w:r>
        <w:rPr>
          <w:spacing w:val="8"/>
        </w:rPr>
        <w:t>子方程式正确的是(</w:t>
      </w:r>
      <w:r>
        <w:rPr>
          <w:spacing w:val="36"/>
        </w:rPr>
        <w:t xml:space="preserve">  </w:t>
      </w:r>
      <w:r>
        <w:rPr>
          <w:spacing w:val="8"/>
        </w:rPr>
        <w:t>)</w:t>
      </w:r>
    </w:p>
    <w:p>
      <w:pPr>
        <w:pStyle w:val="BodyText"/>
        <w:spacing w:before="236" w:line="212" w:lineRule="auto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A.a   </w:t>
      </w:r>
      <w:r>
        <w:t>为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</w:rPr>
        <w:t>H₂S,SO₂+2H⁴+S²-→3SJ+2H₂O</w:t>
      </w:r>
    </w:p>
    <w:p>
      <w:pPr>
        <w:pStyle w:val="BodyText"/>
        <w:spacing w:before="209" w:line="21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B.a</w:t>
      </w:r>
      <w:r>
        <w:rPr>
          <w:rFonts w:ascii="Times New Roman" w:eastAsia="Times New Roman" w:hAnsi="Times New Roman" w:cs="Times New Roman"/>
          <w:spacing w:val="21"/>
        </w:rPr>
        <w:t xml:space="preserve">   </w:t>
      </w:r>
      <w:r>
        <w:rPr>
          <w:spacing w:val="-1"/>
        </w:rPr>
        <w:t>为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Cl₂,Ba²⁴+SO₂+2H₂O+Cl₂→BaSO₃J+4H*+2CI</w:t>
      </w:r>
    </w:p>
    <w:p>
      <w:pPr>
        <w:spacing w:line="212" w:lineRule="auto"/>
        <w:rPr>
          <w:rFonts w:ascii="Times New Roman" w:eastAsia="Times New Roman" w:hAnsi="Times New Roman" w:cs="Times New Roman"/>
        </w:rPr>
        <w:sectPr>
          <w:pgSz w:w="11910" w:h="16840"/>
          <w:pgMar w:top="1252" w:right="557" w:bottom="0" w:left="539" w:header="0" w:footer="0" w:gutter="0"/>
          <w:cols w:space="708"/>
        </w:sectPr>
      </w:pPr>
    </w:p>
    <w:p>
      <w:pPr>
        <w:pStyle w:val="BodyText"/>
        <w:spacing w:before="43" w:line="470" w:lineRule="exact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20"/>
        </w:rPr>
        <w:t xml:space="preserve">C.a    </w:t>
      </w:r>
      <w:r>
        <w:rPr>
          <w:position w:val="20"/>
        </w:rPr>
        <w:t>为</w:t>
      </w:r>
      <w:r>
        <w:rPr>
          <w:spacing w:val="-44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NO₂,4Ba²⁴+4SO₂+5H₂O+NO₃→4BaSO₄J</w:t>
      </w:r>
      <w:r>
        <w:rPr>
          <w:rFonts w:ascii="Times New Roman" w:eastAsia="Times New Roman" w:hAnsi="Times New Roman" w:cs="Times New Roman"/>
          <w:spacing w:val="-1"/>
          <w:position w:val="20"/>
        </w:rPr>
        <w:t>+NH₄⁴+6H*</w:t>
      </w:r>
    </w:p>
    <w:p>
      <w:pPr>
        <w:pStyle w:val="BodyText"/>
        <w:spacing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 xml:space="preserve">D.a   </w:t>
      </w:r>
      <w:r>
        <w:rPr>
          <w:spacing w:val="1"/>
        </w:rPr>
        <w:t>为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>₃,</w:t>
      </w:r>
      <w:r>
        <w:rPr>
          <w:rFonts w:ascii="Times New Roman" w:eastAsia="Times New Roman" w:hAnsi="Times New Roman" w:cs="Times New Roman"/>
        </w:rPr>
        <w:t>Ba</w:t>
      </w:r>
      <w:r>
        <w:rPr>
          <w:rFonts w:ascii="Times New Roman" w:eastAsia="Times New Roman" w:hAnsi="Times New Roman" w:cs="Times New Roman"/>
          <w:spacing w:val="1"/>
        </w:rPr>
        <w:t>²⁴+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₂+2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>₃+2H₂O→</w:t>
      </w:r>
      <w:r>
        <w:rPr>
          <w:rFonts w:ascii="Times New Roman" w:eastAsia="Times New Roman" w:hAnsi="Times New Roman" w:cs="Times New Roman"/>
        </w:rPr>
        <w:t>BaSO₄J+2NH₄⁴+2H*</w:t>
      </w:r>
    </w:p>
    <w:p>
      <w:pPr>
        <w:pStyle w:val="BodyText"/>
        <w:spacing w:before="221" w:line="406" w:lineRule="auto"/>
        <w:ind w:left="20"/>
      </w:pPr>
      <w:r>
        <w:rPr>
          <w:spacing w:val="1"/>
        </w:rPr>
        <w:t>6、前20号主族元素W、X、Y、Z   的原子序数依次增大，</w:t>
      </w:r>
      <w:r>
        <w:rPr>
          <w:spacing w:val="-7"/>
        </w:rPr>
        <w:t xml:space="preserve"> </w:t>
      </w:r>
      <w:r>
        <w:rPr>
          <w:spacing w:val="1"/>
        </w:rPr>
        <w:t xml:space="preserve">W  的原子最外层电子数是次外层电子数的3倍。X、Y、Z  </w:t>
      </w:r>
      <w:r>
        <w:rPr>
          <w:spacing w:val="2"/>
        </w:rPr>
        <w:t>分属不同的周期，它们的原子序数之和是W</w:t>
      </w:r>
      <w:r>
        <w:rPr>
          <w:spacing w:val="42"/>
        </w:rPr>
        <w:t xml:space="preserve"> </w:t>
      </w:r>
      <w:r>
        <w:rPr>
          <w:spacing w:val="2"/>
        </w:rPr>
        <w:t>原子序数的5倍。含有元素Z 的盐的焰色反应为紫色。</w:t>
      </w:r>
      <w:r>
        <w:rPr>
          <w:spacing w:val="1"/>
        </w:rPr>
        <w:t>下到说法正确的是</w:t>
      </w:r>
    </w:p>
    <w:p>
      <w:pPr>
        <w:pStyle w:val="BodyText"/>
        <w:spacing w:line="222" w:lineRule="auto"/>
        <w:ind w:left="100"/>
      </w:pPr>
      <w:r>
        <w:rPr>
          <w:spacing w:val="-18"/>
          <w:w w:val="95"/>
        </w:rPr>
        <w:t>(</w:t>
      </w:r>
      <w:r>
        <w:rPr>
          <w:spacing w:val="1"/>
        </w:rPr>
        <w:t xml:space="preserve">   </w:t>
      </w:r>
      <w:r>
        <w:rPr>
          <w:spacing w:val="-18"/>
          <w:w w:val="95"/>
        </w:rPr>
        <w:t>)</w:t>
      </w:r>
    </w:p>
    <w:p>
      <w:pPr>
        <w:pStyle w:val="BodyText"/>
        <w:spacing w:before="232" w:line="219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 xml:space="preserve">A.  </w:t>
      </w:r>
      <w:r>
        <w:rPr>
          <w:spacing w:val="1"/>
        </w:rPr>
        <w:t>原子半径的大小</w:t>
      </w:r>
      <w:r>
        <w:rPr>
          <w:spacing w:val="-3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W&lt;X&lt;Y&lt;</w:t>
      </w:r>
      <w:r>
        <w:rPr>
          <w:rFonts w:ascii="Times New Roman" w:eastAsia="Times New Roman" w:hAnsi="Times New Roman" w:cs="Times New Roman"/>
        </w:rPr>
        <w:t>Z</w:t>
      </w:r>
      <w:r>
        <w:rPr>
          <w:rFonts w:ascii="Times New Roman" w:eastAsia="Times New Roman" w:hAnsi="Times New Roman" w:cs="Times New Roman"/>
          <w:spacing w:val="1"/>
        </w:rPr>
        <w:t xml:space="preserve">                         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 xml:space="preserve">.  </w:t>
      </w:r>
      <w:r>
        <w:rPr>
          <w:spacing w:val="1"/>
        </w:rPr>
        <w:t>简单氢化物的热稳定性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W&gt;X</w:t>
      </w:r>
    </w:p>
    <w:p>
      <w:pPr>
        <w:pStyle w:val="BodyText"/>
        <w:spacing w:before="202" w:line="219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4"/>
        </w:rPr>
        <w:t xml:space="preserve">C.Z    </w:t>
      </w:r>
      <w:r>
        <w:rPr>
          <w:spacing w:val="4"/>
        </w:rPr>
        <w:t>的单质与水反应比</w:t>
      </w:r>
      <w:r>
        <w:rPr>
          <w:rFonts w:ascii="Times New Roman" w:eastAsia="Times New Roman" w:hAnsi="Times New Roman" w:cs="Times New Roman"/>
          <w:spacing w:val="4"/>
        </w:rPr>
        <w:t xml:space="preserve">Y </w:t>
      </w:r>
      <w:r>
        <w:rPr>
          <w:spacing w:val="4"/>
        </w:rPr>
        <w:t xml:space="preserve">的单质与水反应剧烈  </w:t>
      </w:r>
      <w:r>
        <w:rPr>
          <w:rFonts w:ascii="Times New Roman" w:eastAsia="Times New Roman" w:hAnsi="Times New Roman" w:cs="Times New Roman"/>
          <w:spacing w:val="4"/>
        </w:rPr>
        <w:t xml:space="preserve">D.   </w:t>
      </w:r>
      <w:r>
        <w:rPr>
          <w:spacing w:val="4"/>
        </w:rPr>
        <w:t>工</w:t>
      </w:r>
      <w:r>
        <w:rPr>
          <w:spacing w:val="3"/>
        </w:rPr>
        <w:t>业上通过电解</w:t>
      </w:r>
      <w:r>
        <w:rPr>
          <w:rFonts w:ascii="Times New Roman" w:eastAsia="Times New Roman" w:hAnsi="Times New Roman" w:cs="Times New Roman"/>
          <w:spacing w:val="3"/>
        </w:rPr>
        <w:t>W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3"/>
        </w:rPr>
        <w:t>、</w:t>
      </w:r>
      <w:r>
        <w:rPr>
          <w:rFonts w:ascii="Times New Roman" w:eastAsia="Times New Roman" w:hAnsi="Times New Roman" w:cs="Times New Roman"/>
          <w:spacing w:val="3"/>
        </w:rPr>
        <w:t>Y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spacing w:val="3"/>
        </w:rPr>
        <w:t>组成的化合物制备单质</w:t>
      </w:r>
      <w:r>
        <w:rPr>
          <w:rFonts w:ascii="Times New Roman" w:eastAsia="Times New Roman" w:hAnsi="Times New Roman" w:cs="Times New Roman"/>
          <w:spacing w:val="3"/>
        </w:rPr>
        <w:t>Y</w:t>
      </w:r>
    </w:p>
    <w:p>
      <w:pPr>
        <w:pStyle w:val="BodyText"/>
        <w:spacing w:before="229" w:line="219" w:lineRule="auto"/>
        <w:ind w:left="30"/>
      </w:pPr>
      <w:r>
        <w:rPr>
          <w:spacing w:val="-1"/>
        </w:rPr>
        <w:t>7、下列离子方程式书写正确的是</w:t>
      </w:r>
    </w:p>
    <w:p>
      <w:pPr>
        <w:pStyle w:val="BodyText"/>
        <w:spacing w:before="223" w:line="219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 xml:space="preserve">A.  </w:t>
      </w:r>
      <w:r>
        <w:rPr>
          <w:spacing w:val="3"/>
        </w:rPr>
        <w:t>食醋除水垢2</w:t>
      </w:r>
      <w:r>
        <w:rPr>
          <w:rFonts w:ascii="Times New Roman" w:eastAsia="Times New Roman" w:hAnsi="Times New Roman" w:cs="Times New Roman"/>
          <w:spacing w:val="3"/>
        </w:rPr>
        <w:t>H*+</w:t>
      </w:r>
      <w:r>
        <w:rPr>
          <w:rFonts w:ascii="Times New Roman" w:eastAsia="Times New Roman" w:hAnsi="Times New Roman" w:cs="Times New Roman"/>
        </w:rPr>
        <w:t>CaCO</w:t>
      </w:r>
      <w:r>
        <w:rPr>
          <w:rFonts w:ascii="Times New Roman" w:eastAsia="Times New Roman" w:hAnsi="Times New Roman" w:cs="Times New Roman"/>
          <w:spacing w:val="3"/>
        </w:rPr>
        <w:t>₃=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3"/>
        </w:rPr>
        <w:t>²⁴+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>₂t+H₂O:</w:t>
      </w:r>
    </w:p>
    <w:p>
      <w:pPr>
        <w:pStyle w:val="BodyText"/>
        <w:spacing w:before="211" w:line="220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 xml:space="preserve">B.  </w:t>
      </w:r>
      <w:r>
        <w:rPr>
          <w:spacing w:val="1"/>
        </w:rPr>
        <w:t>稀硝酸中加入少量亚硫酸钠：2</w:t>
      </w:r>
      <w:r>
        <w:rPr>
          <w:rFonts w:ascii="Times New Roman" w:eastAsia="Times New Roman" w:hAnsi="Times New Roman" w:cs="Times New Roman"/>
          <w:spacing w:val="1"/>
        </w:rPr>
        <w:t>H⁴+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₃²</w:t>
      </w:r>
      <w:r>
        <w:rPr>
          <w:rFonts w:ascii="Times New Roman" w:eastAsia="Times New Roman" w:hAnsi="Times New Roman" w:cs="Times New Roman"/>
        </w:rPr>
        <w:t>=SO₂t+H₂O</w:t>
      </w:r>
    </w:p>
    <w:p>
      <w:pPr>
        <w:pStyle w:val="BodyText"/>
        <w:spacing w:before="206"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rFonts w:ascii="Times New Roman" w:eastAsia="Times New Roman" w:hAnsi="Times New Roman" w:cs="Times New Roman"/>
          <w:spacing w:val="33"/>
          <w:w w:val="101"/>
        </w:rPr>
        <w:t xml:space="preserve">  </w:t>
      </w:r>
      <w:r>
        <w:rPr>
          <w:spacing w:val="-1"/>
        </w:rPr>
        <w:t>处理工业废水时</w:t>
      </w:r>
      <w:r>
        <w:rPr>
          <w:rFonts w:ascii="Times New Roman" w:eastAsia="Times New Roman" w:hAnsi="Times New Roman" w:cs="Times New Roman"/>
          <w:spacing w:val="-1"/>
        </w:rPr>
        <w:t>Cr(VI)</w:t>
      </w:r>
      <w:r>
        <w:rPr>
          <w:spacing w:val="-1"/>
        </w:rPr>
        <w:t xml:space="preserve">的转化： </w:t>
      </w:r>
      <w:r>
        <w:rPr>
          <w:rFonts w:ascii="Times New Roman" w:eastAsia="Times New Roman" w:hAnsi="Times New Roman" w:cs="Times New Roman"/>
          <w:spacing w:val="-1"/>
        </w:rPr>
        <w:t>Cr₂O₇²+3SO₃²+8H*=3SO₄²+2Cr³*+4H₂O</w:t>
      </w:r>
    </w:p>
    <w:p>
      <w:pPr>
        <w:pStyle w:val="BodyText"/>
        <w:spacing w:before="252" w:line="219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23"/>
        </w:rPr>
        <w:t xml:space="preserve">  </w:t>
      </w:r>
      <w:r>
        <w:rPr>
          <w:spacing w:val="1"/>
        </w:rPr>
        <w:t>用酸性</w:t>
      </w:r>
      <w:r>
        <w:rPr>
          <w:rFonts w:ascii="Times New Roman" w:eastAsia="Times New Roman" w:hAnsi="Times New Roman" w:cs="Times New Roman"/>
        </w:rPr>
        <w:t>KMnO</w:t>
      </w:r>
      <w:r>
        <w:rPr>
          <w:rFonts w:ascii="Times New Roman" w:eastAsia="Times New Roman" w:hAnsi="Times New Roman" w:cs="Times New Roman"/>
          <w:spacing w:val="1"/>
        </w:rPr>
        <w:t xml:space="preserve">₄  </w:t>
      </w:r>
      <w:r>
        <w:rPr>
          <w:spacing w:val="1"/>
        </w:rPr>
        <w:t>测定草酸溶液浓度：5</w:t>
      </w:r>
      <w:r>
        <w:rPr>
          <w:rFonts w:ascii="Times New Roman" w:eastAsia="Times New Roman" w:hAnsi="Times New Roman" w:cs="Times New Roman"/>
          <w:spacing w:val="1"/>
        </w:rPr>
        <w:t>C₂O₄²+2</w:t>
      </w:r>
      <w:r>
        <w:rPr>
          <w:rFonts w:ascii="Times New Roman" w:eastAsia="Times New Roman" w:hAnsi="Times New Roman" w:cs="Times New Roman"/>
        </w:rPr>
        <w:t>MnO</w:t>
      </w:r>
      <w:r>
        <w:rPr>
          <w:rFonts w:ascii="Times New Roman" w:eastAsia="Times New Roman" w:hAnsi="Times New Roman" w:cs="Times New Roman"/>
          <w:spacing w:val="1"/>
        </w:rPr>
        <w:t>₄+16H*=2</w:t>
      </w:r>
      <w:r>
        <w:rPr>
          <w:rFonts w:ascii="Times New Roman" w:eastAsia="Times New Roman" w:hAnsi="Times New Roman" w:cs="Times New Roman"/>
        </w:rPr>
        <w:t>Mn</w:t>
      </w:r>
      <w:r>
        <w:rPr>
          <w:rFonts w:ascii="Times New Roman" w:eastAsia="Times New Roman" w:hAnsi="Times New Roman" w:cs="Times New Roman"/>
          <w:spacing w:val="1"/>
        </w:rPr>
        <w:t>²*+10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₂t+8H₂O</w:t>
      </w:r>
    </w:p>
    <w:p>
      <w:pPr>
        <w:pStyle w:val="BodyText"/>
        <w:spacing w:before="220" w:line="451" w:lineRule="exact"/>
      </w:pPr>
      <w:r>
        <w:rPr>
          <w:spacing w:val="2"/>
          <w:position w:val="18"/>
        </w:rPr>
        <w:t>8、下列各组物质混合后，再加热蒸干并在300℃时充分灼烧至质量不变，最终可能得到纯净物的是</w:t>
      </w:r>
    </w:p>
    <w:p>
      <w:pPr>
        <w:pStyle w:val="BodyText"/>
        <w:spacing w:line="219" w:lineRule="auto"/>
        <w:ind w:left="30"/>
        <w:rPr>
          <w:rFonts w:ascii="Calibri" w:eastAsia="Calibri" w:hAnsi="Calibri" w:cs="Calibri"/>
        </w:rPr>
      </w:pPr>
      <w:r>
        <w:t>A.</w:t>
      </w:r>
      <w:r>
        <w:rPr>
          <w:spacing w:val="32"/>
        </w:rPr>
        <w:t xml:space="preserve"> </w:t>
      </w:r>
      <w:r>
        <w:t>向</w:t>
      </w:r>
      <w:r>
        <w:rPr>
          <w:spacing w:val="-35"/>
        </w:rPr>
        <w:t xml:space="preserve"> </w:t>
      </w:r>
      <w:r>
        <w:t>FeSO</w:t>
      </w:r>
      <w:r>
        <w:rPr>
          <w:rFonts w:ascii="Calibri" w:eastAsia="Calibri" w:hAnsi="Calibri" w:cs="Calibri"/>
        </w:rPr>
        <w:t>₄</w:t>
      </w:r>
      <w:r>
        <w:rPr>
          <w:rFonts w:ascii="Calibri" w:eastAsia="Calibri" w:hAnsi="Calibri" w:cs="Calibri"/>
          <w:spacing w:val="12"/>
          <w:w w:val="101"/>
        </w:rPr>
        <w:t xml:space="preserve">  </w:t>
      </w:r>
      <w:r>
        <w:t>溶液中通入Cl</w:t>
      </w:r>
      <w:r>
        <w:rPr>
          <w:rFonts w:ascii="Calibri" w:eastAsia="Calibri" w:hAnsi="Calibri" w:cs="Calibri"/>
        </w:rPr>
        <w:t>₂</w:t>
      </w:r>
    </w:p>
    <w:p>
      <w:pPr>
        <w:pStyle w:val="BodyText"/>
        <w:spacing w:before="232" w:line="470" w:lineRule="exact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position w:val="20"/>
        </w:rPr>
        <w:t xml:space="preserve">B.   </w:t>
      </w:r>
      <w:r>
        <w:rPr>
          <w:spacing w:val="1"/>
          <w:position w:val="20"/>
        </w:rPr>
        <w:t>向</w:t>
      </w:r>
      <w:r>
        <w:rPr>
          <w:spacing w:val="-20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KI</w:t>
      </w:r>
      <w:r>
        <w:rPr>
          <w:rFonts w:ascii="Times New Roman" w:eastAsia="Times New Roman" w:hAnsi="Times New Roman" w:cs="Times New Roman"/>
          <w:spacing w:val="1"/>
          <w:position w:val="20"/>
        </w:rPr>
        <w:t xml:space="preserve"> </w:t>
      </w:r>
      <w:r>
        <w:rPr>
          <w:spacing w:val="1"/>
          <w:position w:val="20"/>
        </w:rPr>
        <w:t>和</w:t>
      </w:r>
      <w:r>
        <w:rPr>
          <w:spacing w:val="-36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NaBr</w:t>
      </w:r>
      <w:r>
        <w:rPr>
          <w:rFonts w:ascii="Times New Roman" w:eastAsia="Times New Roman" w:hAnsi="Times New Roman" w:cs="Times New Roman"/>
          <w:spacing w:val="29"/>
          <w:position w:val="20"/>
        </w:rPr>
        <w:t xml:space="preserve"> </w:t>
      </w:r>
      <w:r>
        <w:rPr>
          <w:spacing w:val="1"/>
          <w:position w:val="20"/>
        </w:rPr>
        <w:t>混合溶液中通入</w:t>
      </w:r>
      <w:r>
        <w:rPr>
          <w:rFonts w:ascii="Times New Roman" w:eastAsia="Times New Roman" w:hAnsi="Times New Roman" w:cs="Times New Roman"/>
          <w:position w:val="20"/>
        </w:rPr>
        <w:t>Cl</w:t>
      </w:r>
      <w:r>
        <w:rPr>
          <w:rFonts w:ascii="Times New Roman" w:eastAsia="Times New Roman" w:hAnsi="Times New Roman" w:cs="Times New Roman"/>
          <w:spacing w:val="1"/>
          <w:position w:val="20"/>
        </w:rPr>
        <w:t>₂</w:t>
      </w:r>
    </w:p>
    <w:p>
      <w:pPr>
        <w:pStyle w:val="BodyText"/>
        <w:spacing w:line="220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28"/>
        </w:rPr>
        <w:t xml:space="preserve">  </w:t>
      </w:r>
      <w:r>
        <w:rPr>
          <w:spacing w:val="2"/>
        </w:rPr>
        <w:t>向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</w:rPr>
        <w:t>NaAlO</w:t>
      </w:r>
      <w:r>
        <w:rPr>
          <w:rFonts w:ascii="Times New Roman" w:eastAsia="Times New Roman" w:hAnsi="Times New Roman" w:cs="Times New Roman"/>
          <w:spacing w:val="2"/>
        </w:rPr>
        <w:t>₂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</w:t>
      </w:r>
      <w:r>
        <w:rPr>
          <w:spacing w:val="2"/>
        </w:rPr>
        <w:t>溶液中加入</w:t>
      </w:r>
      <w:r>
        <w:rPr>
          <w:rFonts w:ascii="Times New Roman" w:eastAsia="Times New Roman" w:hAnsi="Times New Roman" w:cs="Times New Roman"/>
        </w:rPr>
        <w:t>HCl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spacing w:val="2"/>
        </w:rPr>
        <w:t>溶液</w:t>
      </w:r>
    </w:p>
    <w:p>
      <w:pPr>
        <w:pStyle w:val="BodyText"/>
        <w:spacing w:before="219" w:line="470" w:lineRule="exact"/>
        <w:ind w:left="20"/>
      </w:pPr>
      <w:r>
        <w:rPr>
          <w:rFonts w:ascii="Times New Roman" w:eastAsia="Times New Roman" w:hAnsi="Times New Roman" w:cs="Times New Roman"/>
          <w:spacing w:val="3"/>
          <w:position w:val="20"/>
        </w:rPr>
        <w:t>D.</w:t>
      </w:r>
      <w:r>
        <w:rPr>
          <w:rFonts w:ascii="Times New Roman" w:eastAsia="Times New Roman" w:hAnsi="Times New Roman" w:cs="Times New Roman"/>
          <w:spacing w:val="21"/>
          <w:w w:val="101"/>
          <w:position w:val="20"/>
        </w:rPr>
        <w:t xml:space="preserve">  </w:t>
      </w:r>
      <w:r>
        <w:rPr>
          <w:spacing w:val="3"/>
          <w:position w:val="20"/>
        </w:rPr>
        <w:t>向</w:t>
      </w:r>
      <w:r>
        <w:rPr>
          <w:spacing w:val="-35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NaHCO</w:t>
      </w:r>
      <w:r>
        <w:rPr>
          <w:rFonts w:ascii="Times New Roman" w:eastAsia="Times New Roman" w:hAnsi="Times New Roman" w:cs="Times New Roman"/>
          <w:spacing w:val="3"/>
          <w:position w:val="20"/>
        </w:rPr>
        <w:t>₃</w:t>
      </w:r>
      <w:r>
        <w:rPr>
          <w:rFonts w:ascii="Times New Roman" w:eastAsia="Times New Roman" w:hAnsi="Times New Roman" w:cs="Times New Roman"/>
          <w:spacing w:val="44"/>
          <w:w w:val="101"/>
          <w:position w:val="20"/>
        </w:rPr>
        <w:t xml:space="preserve"> </w:t>
      </w:r>
      <w:r>
        <w:rPr>
          <w:spacing w:val="3"/>
          <w:position w:val="20"/>
        </w:rPr>
        <w:t>溶液中加入</w:t>
      </w:r>
      <w:r>
        <w:rPr>
          <w:rFonts w:ascii="Times New Roman" w:eastAsia="Times New Roman" w:hAnsi="Times New Roman" w:cs="Times New Roman"/>
          <w:position w:val="20"/>
        </w:rPr>
        <w:t>Na</w:t>
      </w:r>
      <w:r>
        <w:rPr>
          <w:rFonts w:ascii="Times New Roman" w:eastAsia="Times New Roman" w:hAnsi="Times New Roman" w:cs="Times New Roman"/>
          <w:spacing w:val="3"/>
          <w:position w:val="20"/>
        </w:rPr>
        <w:t xml:space="preserve">₂O₂ </w:t>
      </w:r>
      <w:r>
        <w:rPr>
          <w:spacing w:val="3"/>
          <w:position w:val="20"/>
        </w:rPr>
        <w:t>粉末</w:t>
      </w:r>
    </w:p>
    <w:p>
      <w:pPr>
        <w:pStyle w:val="BodyText"/>
        <w:spacing w:line="220" w:lineRule="auto"/>
        <w:ind w:left="20"/>
      </w:pPr>
      <w:r>
        <w:rPr>
          <w:spacing w:val="6"/>
        </w:rPr>
        <w:t>9、下列离子方程式中正确的是(</w:t>
      </w:r>
      <w:r>
        <w:rPr>
          <w:spacing w:val="19"/>
        </w:rPr>
        <w:t xml:space="preserve">   </w:t>
      </w:r>
      <w:r>
        <w:rPr>
          <w:spacing w:val="6"/>
        </w:rPr>
        <w:t>)</w:t>
      </w:r>
    </w:p>
    <w:p>
      <w:pPr>
        <w:pStyle w:val="BodyText"/>
        <w:spacing w:before="196"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A.</w:t>
      </w:r>
      <w:r>
        <w:rPr>
          <w:rFonts w:ascii="Times New Roman" w:eastAsia="Times New Roman" w:hAnsi="Times New Roman" w:cs="Times New Roman"/>
          <w:spacing w:val="21"/>
        </w:rPr>
        <w:t xml:space="preserve">  </w:t>
      </w:r>
      <w:r>
        <w:rPr>
          <w:spacing w:val="1"/>
        </w:rPr>
        <w:t>向明矾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KAl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 xml:space="preserve">₄)₂12H₂O)          </w:t>
      </w:r>
      <w:r>
        <w:rPr>
          <w:spacing w:val="1"/>
        </w:rPr>
        <w:t>溶</w:t>
      </w:r>
      <w:r>
        <w:t>液中滴加</w:t>
      </w:r>
      <w:r>
        <w:rPr>
          <w:rFonts w:ascii="Times New Roman" w:eastAsia="Times New Roman" w:hAnsi="Times New Roman" w:cs="Times New Roman"/>
        </w:rPr>
        <w:t xml:space="preserve">Ba(OH)₂      </w:t>
      </w:r>
      <w:r>
        <w:t>溶液，恰好使</w:t>
      </w:r>
      <w:r>
        <w:rPr>
          <w:rFonts w:ascii="Times New Roman" w:eastAsia="Times New Roman" w:hAnsi="Times New Roman" w:cs="Times New Roman"/>
        </w:rPr>
        <w:t xml:space="preserve">SO²~  </w:t>
      </w:r>
      <w:r>
        <w:t xml:space="preserve">沉淀完全： </w:t>
      </w:r>
      <w:r>
        <w:rPr>
          <w:rFonts w:ascii="Times New Roman" w:eastAsia="Times New Roman" w:hAnsi="Times New Roman" w:cs="Times New Roman"/>
        </w:rPr>
        <w:t>AI⁴+2SO₄²^+2Ba²*+4OH</w:t>
      </w:r>
    </w:p>
    <w:p>
      <w:pPr>
        <w:spacing w:line="250" w:lineRule="auto"/>
      </w:pPr>
    </w:p>
    <w:p>
      <w:pPr>
        <w:spacing w:before="60" w:line="192" w:lineRule="auto"/>
        <w:ind w:left="1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—AlO₂+2BaSO₄J+2H₂O</w:t>
      </w:r>
    </w:p>
    <w:p>
      <w:pPr>
        <w:pStyle w:val="BodyText"/>
        <w:spacing w:before="198" w:line="446" w:lineRule="exact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18"/>
        </w:rPr>
        <w:t>B.</w:t>
      </w:r>
      <w:r>
        <w:rPr>
          <w:rFonts w:ascii="Times New Roman" w:eastAsia="Times New Roman" w:hAnsi="Times New Roman" w:cs="Times New Roman"/>
          <w:spacing w:val="23"/>
          <w:position w:val="18"/>
        </w:rPr>
        <w:t xml:space="preserve">  </w:t>
      </w:r>
      <w:r>
        <w:rPr>
          <w:position w:val="18"/>
        </w:rPr>
        <w:t xml:space="preserve">向 </w:t>
      </w:r>
      <w:r>
        <w:rPr>
          <w:rFonts w:ascii="Times New Roman" w:eastAsia="Times New Roman" w:hAnsi="Times New Roman" w:cs="Times New Roman"/>
          <w:position w:val="18"/>
        </w:rPr>
        <w:t>FeBr₂</w:t>
      </w:r>
      <w:r>
        <w:rPr>
          <w:rFonts w:ascii="Times New Roman" w:eastAsia="Times New Roman" w:hAnsi="Times New Roman" w:cs="Times New Roman"/>
          <w:spacing w:val="18"/>
          <w:w w:val="101"/>
          <w:position w:val="18"/>
        </w:rPr>
        <w:t xml:space="preserve"> </w:t>
      </w:r>
      <w:r>
        <w:rPr>
          <w:position w:val="18"/>
        </w:rPr>
        <w:t>溶液中通入足量</w:t>
      </w:r>
      <w:r>
        <w:rPr>
          <w:rFonts w:ascii="Times New Roman" w:eastAsia="Times New Roman" w:hAnsi="Times New Roman" w:cs="Times New Roman"/>
          <w:position w:val="18"/>
        </w:rPr>
        <w:t>Cl₂:2Fe</w:t>
      </w:r>
      <w:r>
        <w:rPr>
          <w:rFonts w:ascii="Times New Roman" w:eastAsia="Times New Roman" w:hAnsi="Times New Roman" w:cs="Times New Roman"/>
          <w:spacing w:val="-1"/>
          <w:position w:val="18"/>
        </w:rPr>
        <w:t>²++Cl₂=2Fe³+2CI-</w:t>
      </w:r>
    </w:p>
    <w:p>
      <w:pPr>
        <w:pStyle w:val="BodyText"/>
        <w:spacing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 xml:space="preserve">C.AICl₃    </w:t>
      </w:r>
      <w:r>
        <w:rPr>
          <w:spacing w:val="-3"/>
        </w:rPr>
        <w:t xml:space="preserve">溶液中加入过量氨水： </w:t>
      </w:r>
      <w:r>
        <w:rPr>
          <w:rFonts w:ascii="Times New Roman" w:eastAsia="Times New Roman" w:hAnsi="Times New Roman" w:cs="Times New Roman"/>
          <w:spacing w:val="-3"/>
        </w:rPr>
        <w:t>AP++30H~=Al(OH)₃↓</w:t>
      </w:r>
    </w:p>
    <w:p>
      <w:pPr>
        <w:pStyle w:val="BodyText"/>
        <w:spacing w:before="240" w:line="492" w:lineRule="exact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position w:val="22"/>
        </w:rPr>
        <w:t xml:space="preserve">D.  </w:t>
      </w:r>
      <w:r>
        <w:rPr>
          <w:spacing w:val="1"/>
          <w:position w:val="22"/>
        </w:rPr>
        <w:t>铜与浓硝酸反应：3</w:t>
      </w:r>
      <w:r>
        <w:rPr>
          <w:rFonts w:ascii="Times New Roman" w:eastAsia="Times New Roman" w:hAnsi="Times New Roman" w:cs="Times New Roman"/>
          <w:position w:val="22"/>
        </w:rPr>
        <w:t>Cu</w:t>
      </w:r>
      <w:r>
        <w:rPr>
          <w:rFonts w:ascii="Times New Roman" w:eastAsia="Times New Roman" w:hAnsi="Times New Roman" w:cs="Times New Roman"/>
          <w:spacing w:val="1"/>
          <w:position w:val="22"/>
        </w:rPr>
        <w:t>+8H++2</w:t>
      </w:r>
      <w:r>
        <w:rPr>
          <w:rFonts w:ascii="Times New Roman" w:eastAsia="Times New Roman" w:hAnsi="Times New Roman" w:cs="Times New Roman"/>
          <w:position w:val="22"/>
        </w:rPr>
        <w:t>NO</w:t>
      </w:r>
      <w:r>
        <w:rPr>
          <w:rFonts w:ascii="Times New Roman" w:eastAsia="Times New Roman" w:hAnsi="Times New Roman" w:cs="Times New Roman"/>
          <w:spacing w:val="1"/>
          <w:position w:val="22"/>
        </w:rPr>
        <w:t>₃~=3</w:t>
      </w:r>
      <w:r>
        <w:rPr>
          <w:rFonts w:ascii="Times New Roman" w:eastAsia="Times New Roman" w:hAnsi="Times New Roman" w:cs="Times New Roman"/>
          <w:position w:val="22"/>
        </w:rPr>
        <w:t>Cu</w:t>
      </w:r>
      <w:r>
        <w:rPr>
          <w:rFonts w:ascii="Times New Roman" w:eastAsia="Times New Roman" w:hAnsi="Times New Roman" w:cs="Times New Roman"/>
          <w:spacing w:val="1"/>
          <w:position w:val="22"/>
        </w:rPr>
        <w:t>²++2</w:t>
      </w:r>
      <w:r>
        <w:rPr>
          <w:rFonts w:ascii="Times New Roman" w:eastAsia="Times New Roman" w:hAnsi="Times New Roman" w:cs="Times New Roman"/>
          <w:position w:val="22"/>
        </w:rPr>
        <w:t>NO</w:t>
      </w:r>
      <w:r>
        <w:rPr>
          <w:rFonts w:ascii="Times New Roman" w:eastAsia="Times New Roman" w:hAnsi="Times New Roman" w:cs="Times New Roman"/>
          <w:spacing w:val="1"/>
          <w:position w:val="22"/>
        </w:rPr>
        <w:t>↑+4H₂O</w:t>
      </w:r>
    </w:p>
    <w:p>
      <w:pPr>
        <w:pStyle w:val="BodyText"/>
        <w:spacing w:line="218" w:lineRule="auto"/>
        <w:ind w:left="30"/>
      </w:pPr>
      <w:r>
        <w:rPr>
          <w:spacing w:val="-3"/>
        </w:rPr>
        <w:t>10、</w:t>
      </w:r>
      <w:r>
        <w:rPr>
          <w:spacing w:val="-43"/>
        </w:rPr>
        <w:t xml:space="preserve"> </w:t>
      </w:r>
      <w:r>
        <w:rPr>
          <w:spacing w:val="-3"/>
        </w:rPr>
        <w:t>设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NA</w:t>
      </w:r>
      <w:r>
        <w:rPr>
          <w:spacing w:val="-3"/>
        </w:rPr>
        <w:t>表示阿伏加德罗常数的值，下列说法正确的是</w:t>
      </w:r>
    </w:p>
    <w:p>
      <w:pPr>
        <w:pStyle w:val="BodyText"/>
        <w:spacing w:before="199" w:line="487" w:lineRule="exact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position w:val="21"/>
        </w:rPr>
        <w:t xml:space="preserve">A.  </w:t>
      </w:r>
      <w:r>
        <w:rPr>
          <w:spacing w:val="1"/>
          <w:position w:val="21"/>
        </w:rPr>
        <w:t>常温下1</w:t>
      </w:r>
      <w:r>
        <w:rPr>
          <w:rFonts w:ascii="Times New Roman" w:eastAsia="Times New Roman" w:hAnsi="Times New Roman" w:cs="Times New Roman"/>
          <w:position w:val="21"/>
        </w:rPr>
        <w:t>LpH</w:t>
      </w:r>
      <w:r>
        <w:rPr>
          <w:rFonts w:ascii="Times New Roman" w:eastAsia="Times New Roman" w:hAnsi="Times New Roman" w:cs="Times New Roman"/>
          <w:spacing w:val="1"/>
          <w:position w:val="21"/>
        </w:rPr>
        <w:t xml:space="preserve">=7  </w:t>
      </w:r>
      <w:r>
        <w:rPr>
          <w:spacing w:val="1"/>
          <w:position w:val="21"/>
        </w:rPr>
        <w:t>的 1</w:t>
      </w:r>
      <w:r>
        <w:rPr>
          <w:rFonts w:ascii="Times New Roman" w:eastAsia="Times New Roman" w:hAnsi="Times New Roman" w:cs="Times New Roman"/>
          <w:position w:val="21"/>
        </w:rPr>
        <w:t>mol</w:t>
      </w:r>
      <w:r>
        <w:rPr>
          <w:rFonts w:ascii="Times New Roman" w:eastAsia="Times New Roman" w:hAnsi="Times New Roman" w:cs="Times New Roman"/>
          <w:spacing w:val="1"/>
          <w:position w:val="21"/>
        </w:rPr>
        <w:t>/</w:t>
      </w:r>
      <w:r>
        <w:rPr>
          <w:rFonts w:ascii="Times New Roman" w:eastAsia="Times New Roman" w:hAnsi="Times New Roman" w:cs="Times New Roman"/>
          <w:position w:val="21"/>
        </w:rPr>
        <w:t>LCH</w:t>
      </w:r>
      <w:r>
        <w:rPr>
          <w:rFonts w:ascii="Times New Roman" w:eastAsia="Times New Roman" w:hAnsi="Times New Roman" w:cs="Times New Roman"/>
          <w:spacing w:val="1"/>
          <w:position w:val="21"/>
        </w:rPr>
        <w:t>₃</w:t>
      </w:r>
      <w:r>
        <w:rPr>
          <w:rFonts w:ascii="Times New Roman" w:eastAsia="Times New Roman" w:hAnsi="Times New Roman" w:cs="Times New Roman"/>
          <w:position w:val="21"/>
        </w:rPr>
        <w:t>COONH</w:t>
      </w:r>
      <w:r>
        <w:rPr>
          <w:rFonts w:ascii="Times New Roman" w:eastAsia="Times New Roman" w:hAnsi="Times New Roman" w:cs="Times New Roman"/>
          <w:spacing w:val="1"/>
          <w:position w:val="21"/>
        </w:rPr>
        <w:t xml:space="preserve">₄  </w:t>
      </w:r>
      <w:r>
        <w:rPr>
          <w:spacing w:val="1"/>
          <w:position w:val="21"/>
        </w:rPr>
        <w:t>溶液中</w:t>
      </w:r>
      <w:r>
        <w:rPr>
          <w:spacing w:val="-40"/>
          <w:position w:val="21"/>
        </w:rPr>
        <w:t xml:space="preserve"> </w:t>
      </w:r>
      <w:r>
        <w:rPr>
          <w:rFonts w:ascii="Times New Roman" w:eastAsia="Times New Roman" w:hAnsi="Times New Roman" w:cs="Times New Roman"/>
          <w:position w:val="21"/>
        </w:rPr>
        <w:t>CH</w:t>
      </w:r>
      <w:r>
        <w:rPr>
          <w:rFonts w:ascii="Times New Roman" w:eastAsia="Times New Roman" w:hAnsi="Times New Roman" w:cs="Times New Roman"/>
          <w:spacing w:val="1"/>
          <w:position w:val="21"/>
        </w:rPr>
        <w:t>₃</w:t>
      </w:r>
      <w:r>
        <w:rPr>
          <w:rFonts w:ascii="Times New Roman" w:eastAsia="Times New Roman" w:hAnsi="Times New Roman" w:cs="Times New Roman"/>
          <w:position w:val="21"/>
        </w:rPr>
        <w:t>COO</w:t>
      </w:r>
      <w:r>
        <w:rPr>
          <w:rFonts w:ascii="Times New Roman" w:eastAsia="Times New Roman" w:hAnsi="Times New Roman" w:cs="Times New Roman"/>
          <w:spacing w:val="1"/>
          <w:position w:val="21"/>
        </w:rPr>
        <w:t>~</w:t>
      </w:r>
      <w:r>
        <w:rPr>
          <w:rFonts w:ascii="Times New Roman" w:eastAsia="Times New Roman" w:hAnsi="Times New Roman" w:cs="Times New Roman"/>
          <w:spacing w:val="14"/>
          <w:position w:val="21"/>
        </w:rPr>
        <w:t xml:space="preserve"> </w:t>
      </w:r>
      <w:r>
        <w:rPr>
          <w:spacing w:val="1"/>
          <w:position w:val="21"/>
        </w:rPr>
        <w:t>与</w:t>
      </w:r>
      <w:r>
        <w:rPr>
          <w:spacing w:val="-53"/>
          <w:position w:val="21"/>
        </w:rPr>
        <w:t xml:space="preserve"> </w:t>
      </w:r>
      <w:r>
        <w:rPr>
          <w:rFonts w:ascii="Times New Roman" w:eastAsia="Times New Roman" w:hAnsi="Times New Roman" w:cs="Times New Roman"/>
          <w:position w:val="21"/>
        </w:rPr>
        <w:t>NH</w:t>
      </w:r>
      <w:r>
        <w:rPr>
          <w:rFonts w:ascii="Times New Roman" w:eastAsia="Times New Roman" w:hAnsi="Times New Roman" w:cs="Times New Roman"/>
          <w:spacing w:val="1"/>
          <w:position w:val="21"/>
        </w:rPr>
        <w:t>₄*</w:t>
      </w:r>
      <w:r>
        <w:rPr>
          <w:spacing w:val="1"/>
          <w:position w:val="21"/>
        </w:rPr>
        <w:t>数目均为</w:t>
      </w:r>
      <w:r>
        <w:rPr>
          <w:spacing w:val="-56"/>
          <w:position w:val="21"/>
        </w:rPr>
        <w:t xml:space="preserve"> </w:t>
      </w:r>
      <w:r>
        <w:rPr>
          <w:rFonts w:ascii="Times New Roman" w:eastAsia="Times New Roman" w:hAnsi="Times New Roman" w:cs="Times New Roman"/>
          <w:position w:val="21"/>
        </w:rPr>
        <w:t>NA</w:t>
      </w:r>
    </w:p>
    <w:p>
      <w:pPr>
        <w:pStyle w:val="BodyText"/>
        <w:spacing w:line="213" w:lineRule="auto"/>
        <w:ind w:left="10"/>
      </w:pPr>
      <w:r>
        <w:rPr>
          <w:spacing w:val="1"/>
        </w:rPr>
        <w:t>B.18.0g 葡萄糖和果糖的混合物中含羟基数目为0.5</w:t>
      </w:r>
      <w:r>
        <w:t>NA</w:t>
      </w:r>
    </w:p>
    <w:p>
      <w:pPr>
        <w:pStyle w:val="BodyText"/>
        <w:spacing w:before="224" w:line="466" w:lineRule="exact"/>
        <w:ind w:left="20"/>
      </w:pPr>
      <w:r>
        <w:rPr>
          <w:rFonts w:ascii="Times New Roman" w:eastAsia="Times New Roman" w:hAnsi="Times New Roman" w:cs="Times New Roman"/>
          <w:spacing w:val="4"/>
          <w:position w:val="19"/>
        </w:rPr>
        <w:t>C.1</w:t>
      </w:r>
      <w:r>
        <w:rPr>
          <w:rFonts w:ascii="Times New Roman" w:eastAsia="Times New Roman" w:hAnsi="Times New Roman" w:cs="Times New Roman"/>
          <w:position w:val="19"/>
        </w:rPr>
        <w:t>molNa</w:t>
      </w:r>
      <w:r>
        <w:rPr>
          <w:rFonts w:ascii="Times New Roman" w:eastAsia="Times New Roman" w:hAnsi="Times New Roman" w:cs="Times New Roman"/>
          <w:spacing w:val="4"/>
          <w:position w:val="19"/>
        </w:rPr>
        <w:t xml:space="preserve">    </w:t>
      </w:r>
      <w:r>
        <w:rPr>
          <w:spacing w:val="4"/>
          <w:position w:val="19"/>
        </w:rPr>
        <w:t>与足量</w:t>
      </w:r>
      <w:r>
        <w:rPr>
          <w:rFonts w:ascii="Times New Roman" w:eastAsia="Times New Roman" w:hAnsi="Times New Roman" w:cs="Times New Roman"/>
          <w:spacing w:val="4"/>
          <w:position w:val="19"/>
        </w:rPr>
        <w:t xml:space="preserve">O₂ </w:t>
      </w:r>
      <w:r>
        <w:rPr>
          <w:spacing w:val="4"/>
          <w:position w:val="19"/>
        </w:rPr>
        <w:t>反应，生成</w:t>
      </w:r>
      <w:r>
        <w:rPr>
          <w:rFonts w:ascii="Times New Roman" w:eastAsia="Times New Roman" w:hAnsi="Times New Roman" w:cs="Times New Roman"/>
          <w:position w:val="19"/>
        </w:rPr>
        <w:t>Na</w:t>
      </w:r>
      <w:r>
        <w:rPr>
          <w:rFonts w:ascii="Times New Roman" w:eastAsia="Times New Roman" w:hAnsi="Times New Roman" w:cs="Times New Roman"/>
          <w:spacing w:val="4"/>
          <w:position w:val="19"/>
        </w:rPr>
        <w:t>₂</w:t>
      </w:r>
      <w:r>
        <w:rPr>
          <w:rFonts w:ascii="Times New Roman" w:eastAsia="Times New Roman" w:hAnsi="Times New Roman" w:cs="Times New Roman"/>
          <w:spacing w:val="3"/>
          <w:position w:val="19"/>
        </w:rPr>
        <w:t xml:space="preserve">O </w:t>
      </w:r>
      <w:r>
        <w:rPr>
          <w:spacing w:val="3"/>
          <w:position w:val="19"/>
        </w:rPr>
        <w:t>和</w:t>
      </w:r>
      <w:r>
        <w:rPr>
          <w:spacing w:val="-36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Na</w:t>
      </w:r>
      <w:r>
        <w:rPr>
          <w:rFonts w:ascii="Times New Roman" w:eastAsia="Times New Roman" w:hAnsi="Times New Roman" w:cs="Times New Roman"/>
          <w:spacing w:val="3"/>
          <w:position w:val="19"/>
        </w:rPr>
        <w:t>₂O₂</w:t>
      </w:r>
      <w:r>
        <w:rPr>
          <w:rFonts w:ascii="Times New Roman" w:eastAsia="Times New Roman" w:hAnsi="Times New Roman" w:cs="Times New Roman"/>
          <w:spacing w:val="33"/>
          <w:w w:val="101"/>
          <w:position w:val="19"/>
        </w:rPr>
        <w:t xml:space="preserve"> </w:t>
      </w:r>
      <w:r>
        <w:rPr>
          <w:spacing w:val="3"/>
          <w:position w:val="19"/>
        </w:rPr>
        <w:t>的混合物，</w:t>
      </w:r>
      <w:r>
        <w:rPr>
          <w:spacing w:val="-35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Na</w:t>
      </w:r>
      <w:r>
        <w:rPr>
          <w:rFonts w:ascii="Times New Roman" w:eastAsia="Times New Roman" w:hAnsi="Times New Roman" w:cs="Times New Roman"/>
          <w:spacing w:val="-10"/>
          <w:position w:val="19"/>
        </w:rPr>
        <w:t xml:space="preserve"> </w:t>
      </w:r>
      <w:r>
        <w:rPr>
          <w:spacing w:val="3"/>
          <w:position w:val="19"/>
        </w:rPr>
        <w:t>失去2</w:t>
      </w:r>
      <w:r>
        <w:rPr>
          <w:rFonts w:ascii="Times New Roman" w:eastAsia="Times New Roman" w:hAnsi="Times New Roman" w:cs="Times New Roman"/>
          <w:position w:val="19"/>
        </w:rPr>
        <w:t>NA</w:t>
      </w:r>
      <w:r>
        <w:rPr>
          <w:spacing w:val="3"/>
          <w:position w:val="19"/>
        </w:rPr>
        <w:t>个电子</w:t>
      </w:r>
    </w:p>
    <w:p>
      <w:pPr>
        <w:pStyle w:val="BodyText"/>
        <w:spacing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D.  </w:t>
      </w:r>
      <w:r>
        <w:t>室温下，1</w:t>
      </w:r>
      <w:r>
        <w:rPr>
          <w:rFonts w:ascii="Times New Roman" w:eastAsia="Times New Roman" w:hAnsi="Times New Roman" w:cs="Times New Roman"/>
        </w:rPr>
        <w:t>LpH=13</w:t>
      </w:r>
      <w:r>
        <w:rPr>
          <w:rFonts w:ascii="Times New Roman" w:eastAsia="Times New Roman" w:hAnsi="Times New Roman" w:cs="Times New Roman"/>
          <w:spacing w:val="44"/>
          <w:w w:val="101"/>
        </w:rPr>
        <w:t xml:space="preserve"> </w:t>
      </w:r>
      <w:r>
        <w:t>的</w:t>
      </w:r>
      <w:r>
        <w:rPr>
          <w:spacing w:val="-5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NaOH  </w:t>
      </w:r>
      <w:r>
        <w:t>溶液中，由水电离的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</w:rPr>
        <w:t>OH~</w:t>
      </w:r>
      <w:r>
        <w:t>数目为0.1</w:t>
      </w:r>
      <w:r>
        <w:rPr>
          <w:rFonts w:ascii="Times New Roman" w:eastAsia="Times New Roman" w:hAnsi="Times New Roman" w:cs="Times New Roman"/>
        </w:rPr>
        <w:t>NA</w:t>
      </w:r>
    </w:p>
    <w:p>
      <w:pPr>
        <w:pStyle w:val="BodyText"/>
        <w:spacing w:before="209" w:line="474" w:lineRule="exact"/>
        <w:ind w:left="30"/>
        <w:rPr>
          <w:rFonts w:ascii="Times New Roman" w:eastAsia="Times New Roman" w:hAnsi="Times New Roman" w:cs="Times New Roman"/>
        </w:rPr>
      </w:pPr>
      <w:r>
        <w:rPr>
          <w:spacing w:val="-2"/>
          <w:position w:val="20"/>
        </w:rPr>
        <w:t>11、高铁酸钾</w:t>
      </w:r>
      <w:r>
        <w:rPr>
          <w:rFonts w:ascii="Times New Roman" w:eastAsia="Times New Roman" w:hAnsi="Times New Roman" w:cs="Times New Roman"/>
          <w:spacing w:val="-2"/>
          <w:position w:val="20"/>
        </w:rPr>
        <w:t>(K₂FeO₄)</w:t>
      </w:r>
      <w:r>
        <w:rPr>
          <w:rFonts w:ascii="Times New Roman" w:eastAsia="Times New Roman" w:hAnsi="Times New Roman" w:cs="Times New Roman"/>
          <w:spacing w:val="18"/>
          <w:position w:val="20"/>
        </w:rPr>
        <w:t xml:space="preserve"> </w:t>
      </w:r>
      <w:r>
        <w:rPr>
          <w:spacing w:val="-2"/>
          <w:position w:val="20"/>
        </w:rPr>
        <w:t>是一种兼具净水和消毒功能的</w:t>
      </w:r>
      <w:r>
        <w:rPr>
          <w:spacing w:val="-3"/>
          <w:position w:val="20"/>
        </w:rPr>
        <w:t>可溶性盐，可发生如下反应：2</w:t>
      </w:r>
      <w:r>
        <w:rPr>
          <w:rFonts w:ascii="Times New Roman" w:eastAsia="Times New Roman" w:hAnsi="Times New Roman" w:cs="Times New Roman"/>
          <w:spacing w:val="-3"/>
          <w:position w:val="20"/>
        </w:rPr>
        <w:t>K₂FeO₄+16HCl→4KCI+2FeCl₃+8H₂</w:t>
      </w:r>
    </w:p>
    <w:p>
      <w:pPr>
        <w:pStyle w:val="BodyText"/>
        <w:spacing w:line="212" w:lineRule="auto"/>
        <w:ind w:left="30"/>
      </w:pPr>
      <w:r>
        <w:rPr>
          <w:rFonts w:ascii="Times New Roman" w:eastAsia="Times New Roman" w:hAnsi="Times New Roman" w:cs="Times New Roman"/>
          <w:spacing w:val="1"/>
        </w:rPr>
        <w:t>O+3Q1,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 </w:t>
      </w:r>
      <w:r>
        <w:rPr>
          <w:spacing w:val="1"/>
        </w:rPr>
        <w:t>下列说法不正确的是</w:t>
      </w:r>
    </w:p>
    <w:p>
      <w:pPr>
        <w:pStyle w:val="BodyText"/>
        <w:spacing w:before="249" w:line="219" w:lineRule="auto"/>
        <w:ind w:left="10"/>
      </w:pPr>
      <w:r>
        <w:rPr>
          <w:spacing w:val="1"/>
        </w:rPr>
        <w:t>A.</w:t>
      </w:r>
      <w:r>
        <w:rPr>
          <w:spacing w:val="55"/>
        </w:rPr>
        <w:t xml:space="preserve"> </w:t>
      </w:r>
      <w:r>
        <w:rPr>
          <w:spacing w:val="1"/>
        </w:rPr>
        <w:t>可用湿润的淀粉碘化钾试纸检验产物</w:t>
      </w:r>
      <w:r>
        <w:rPr>
          <w:spacing w:val="-45"/>
        </w:rPr>
        <w:t xml:space="preserve"> </w:t>
      </w:r>
      <w:r>
        <w:rPr>
          <w:spacing w:val="1"/>
        </w:rPr>
        <w:t>Q</w:t>
      </w:r>
    </w:p>
    <w:p>
      <w:pPr>
        <w:spacing w:line="219" w:lineRule="auto"/>
        <w:sectPr>
          <w:pgSz w:w="11910" w:h="16840"/>
          <w:pgMar w:top="1221" w:right="595" w:bottom="0" w:left="550" w:header="0" w:footer="0" w:gutter="0"/>
          <w:pgNumType w:start="2"/>
          <w:cols w:space="708"/>
        </w:sectPr>
      </w:pPr>
    </w:p>
    <w:p>
      <w:pPr>
        <w:pStyle w:val="BodyText"/>
        <w:spacing w:before="41" w:line="470" w:lineRule="exact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  <w:position w:val="19"/>
        </w:rPr>
        <w:t>B.K₂</w:t>
      </w:r>
      <w:r>
        <w:rPr>
          <w:rFonts w:ascii="Times New Roman" w:eastAsia="Times New Roman" w:hAnsi="Times New Roman" w:cs="Times New Roman"/>
          <w:position w:val="19"/>
        </w:rPr>
        <w:t>FeO</w:t>
      </w:r>
      <w:r>
        <w:rPr>
          <w:rFonts w:ascii="Times New Roman" w:eastAsia="Times New Roman" w:hAnsi="Times New Roman" w:cs="Times New Roman"/>
          <w:spacing w:val="2"/>
          <w:position w:val="19"/>
        </w:rPr>
        <w:t xml:space="preserve">₄    </w:t>
      </w:r>
      <w:r>
        <w:rPr>
          <w:spacing w:val="2"/>
          <w:position w:val="19"/>
        </w:rPr>
        <w:t>在水中的电离方程式为</w:t>
      </w:r>
      <w:r>
        <w:rPr>
          <w:rFonts w:ascii="Times New Roman" w:eastAsia="Times New Roman" w:hAnsi="Times New Roman" w:cs="Times New Roman"/>
          <w:spacing w:val="2"/>
          <w:position w:val="19"/>
        </w:rPr>
        <w:t>K₂</w:t>
      </w:r>
      <w:r>
        <w:rPr>
          <w:rFonts w:ascii="Times New Roman" w:eastAsia="Times New Roman" w:hAnsi="Times New Roman" w:cs="Times New Roman"/>
          <w:position w:val="19"/>
        </w:rPr>
        <w:t>FeO</w:t>
      </w:r>
      <w:r>
        <w:rPr>
          <w:rFonts w:ascii="Times New Roman" w:eastAsia="Times New Roman" w:hAnsi="Times New Roman" w:cs="Times New Roman"/>
          <w:spacing w:val="2"/>
          <w:position w:val="19"/>
        </w:rPr>
        <w:t>₄→2K*+</w:t>
      </w:r>
      <w:r>
        <w:rPr>
          <w:rFonts w:ascii="Times New Roman" w:eastAsia="Times New Roman" w:hAnsi="Times New Roman" w:cs="Times New Roman"/>
          <w:position w:val="19"/>
        </w:rPr>
        <w:t>Fe</w:t>
      </w:r>
      <w:r>
        <w:rPr>
          <w:rFonts w:ascii="Times New Roman" w:eastAsia="Times New Roman" w:hAnsi="Times New Roman" w:cs="Times New Roman"/>
          <w:spacing w:val="2"/>
          <w:position w:val="19"/>
        </w:rPr>
        <w:t>⁶*+4O²-</w:t>
      </w:r>
    </w:p>
    <w:p>
      <w:pPr>
        <w:pStyle w:val="BodyText"/>
        <w:spacing w:line="218" w:lineRule="auto"/>
        <w:ind w:left="40"/>
      </w:pPr>
      <w:r>
        <w:rPr>
          <w:spacing w:val="8"/>
        </w:rPr>
        <w:t>C. 反应中氧化剂与还原剂的物质的量之比为1:3</w:t>
      </w:r>
    </w:p>
    <w:p>
      <w:pPr>
        <w:pStyle w:val="BodyText"/>
        <w:spacing w:before="222" w:line="220" w:lineRule="auto"/>
        <w:ind w:left="40"/>
      </w:pPr>
      <w:r>
        <w:rPr>
          <w:rFonts w:ascii="Times New Roman" w:eastAsia="Times New Roman" w:hAnsi="Times New Roman" w:cs="Times New Roman"/>
          <w:spacing w:val="7"/>
        </w:rPr>
        <w:t xml:space="preserve">D.  </w:t>
      </w:r>
      <w:r>
        <w:rPr>
          <w:spacing w:val="7"/>
        </w:rPr>
        <w:t>反应中涉及的物质中有5种为电解质</w:t>
      </w:r>
    </w:p>
    <w:p>
      <w:pPr>
        <w:pStyle w:val="BodyText"/>
        <w:spacing w:before="219" w:line="407" w:lineRule="auto"/>
        <w:ind w:left="40" w:right="103"/>
        <w:jc w:val="both"/>
      </w:pPr>
      <w:r>
        <w:rPr>
          <w:spacing w:val="5"/>
        </w:rPr>
        <w:t>12、</w:t>
      </w:r>
      <w:r>
        <w:rPr>
          <w:spacing w:val="-55"/>
        </w:rPr>
        <w:t xml:space="preserve"> </w:t>
      </w:r>
      <w:r>
        <w:rPr>
          <w:spacing w:val="5"/>
        </w:rPr>
        <w:t>在国家卫健委2020年2月发布的《最新版新型冠状病毒肺炎诊疗方案(试行第六版)》中，新增了几款有疗效的</w:t>
      </w:r>
      <w:r>
        <w:t xml:space="preserve"> </w:t>
      </w:r>
      <w:r>
        <w:rPr>
          <w:spacing w:val="2"/>
        </w:rPr>
        <w:t>药物，其中一款是老药新用，结构如图所示。已知该药物由短周</w:t>
      </w:r>
      <w:r>
        <w:rPr>
          <w:spacing w:val="1"/>
        </w:rPr>
        <w:t>期元素组成，</w:t>
      </w:r>
      <w:r>
        <w:rPr>
          <w:rFonts w:ascii="Times New Roman" w:eastAsia="Times New Roman" w:hAnsi="Times New Roman" w:cs="Times New Roman"/>
          <w:spacing w:val="1"/>
        </w:rPr>
        <w:t>X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Y</w:t>
      </w:r>
      <w:r>
        <w:rPr>
          <w:spacing w:val="1"/>
        </w:rPr>
        <w:t>为同主族元素，原子半径</w:t>
      </w:r>
      <w:r>
        <w:rPr>
          <w:rFonts w:ascii="Times New Roman" w:eastAsia="Times New Roman" w:hAnsi="Times New Roman" w:cs="Times New Roman"/>
          <w:spacing w:val="1"/>
        </w:rPr>
        <w:t xml:space="preserve">X </w:t>
      </w:r>
      <w:r>
        <w:rPr>
          <w:spacing w:val="1"/>
        </w:rPr>
        <w:t>小于</w:t>
      </w:r>
    </w:p>
    <w:p>
      <w:pPr>
        <w:pStyle w:val="BodyText"/>
        <w:spacing w:line="212" w:lineRule="auto"/>
        <w:ind w:left="30"/>
      </w:pPr>
      <w:r>
        <w:rPr>
          <w:rFonts w:ascii="Times New Roman" w:eastAsia="Times New Roman" w:hAnsi="Times New Roman" w:cs="Times New Roman"/>
          <w:spacing w:val="3"/>
        </w:rPr>
        <w:t>Y,X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3"/>
        </w:rPr>
        <w:t>、</w:t>
      </w:r>
      <w:r>
        <w:rPr>
          <w:rFonts w:ascii="Times New Roman" w:eastAsia="Times New Roman" w:hAnsi="Times New Roman" w:cs="Times New Roman"/>
          <w:spacing w:val="3"/>
        </w:rPr>
        <w:t xml:space="preserve">Y   </w:t>
      </w:r>
      <w:r>
        <w:rPr>
          <w:spacing w:val="3"/>
        </w:rPr>
        <w:t>原子的质子数之和减去</w:t>
      </w:r>
      <w:r>
        <w:rPr>
          <w:rFonts w:ascii="Times New Roman" w:eastAsia="Times New Roman" w:hAnsi="Times New Roman" w:cs="Times New Roman"/>
          <w:spacing w:val="3"/>
        </w:rPr>
        <w:t xml:space="preserve">Y </w:t>
      </w:r>
      <w:r>
        <w:rPr>
          <w:spacing w:val="3"/>
        </w:rPr>
        <w:t>原子最外层电子数即为</w:t>
      </w:r>
      <w:r>
        <w:rPr>
          <w:rFonts w:ascii="Times New Roman" w:eastAsia="Times New Roman" w:hAnsi="Times New Roman" w:cs="Times New Roman"/>
          <w:spacing w:val="3"/>
        </w:rPr>
        <w:t>Z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spacing w:val="2"/>
        </w:rPr>
        <w:t>元素的原子序数。下列说法错误的是</w:t>
      </w:r>
    </w:p>
    <w:p>
      <w:pPr>
        <w:spacing w:before="214" w:line="1680" w:lineRule="exact"/>
        <w:ind w:firstLine="50"/>
      </w:pPr>
      <w:r>
        <w:rPr>
          <w:position w:val="-33"/>
        </w:rPr>
        <w:pict>
          <v:shape id="IM 4" o:spid="_x0000_i1027" type="#_x0000_t75" style="width:140.96pt;height:83.95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pStyle w:val="BodyText"/>
        <w:spacing w:before="218" w:line="472" w:lineRule="exact"/>
        <w:ind w:left="40"/>
      </w:pPr>
      <w:r>
        <w:rPr>
          <w:spacing w:val="1"/>
          <w:position w:val="20"/>
        </w:rPr>
        <w:t>A. 元素非金属性</w:t>
      </w:r>
      <w:r>
        <w:rPr>
          <w:spacing w:val="-50"/>
          <w:position w:val="20"/>
        </w:rPr>
        <w:t xml:space="preserve"> </w:t>
      </w:r>
      <w:r>
        <w:rPr>
          <w:spacing w:val="1"/>
          <w:position w:val="20"/>
        </w:rPr>
        <w:t>X&gt;Y&lt;Z</w:t>
      </w:r>
    </w:p>
    <w:p>
      <w:pPr>
        <w:pStyle w:val="BodyText"/>
        <w:spacing w:before="1" w:line="220" w:lineRule="auto"/>
        <w:ind w:left="10"/>
      </w:pPr>
      <w:r>
        <w:rPr>
          <w:spacing w:val="-1"/>
        </w:rPr>
        <w:t>B.X</w:t>
      </w:r>
      <w:r>
        <w:rPr>
          <w:spacing w:val="16"/>
        </w:rPr>
        <w:t xml:space="preserve">  </w:t>
      </w:r>
      <w:r>
        <w:rPr>
          <w:spacing w:val="-1"/>
        </w:rPr>
        <w:t>的氢化物显酸性</w:t>
      </w:r>
    </w:p>
    <w:p>
      <w:pPr>
        <w:pStyle w:val="BodyText"/>
        <w:spacing w:before="215" w:line="218" w:lineRule="auto"/>
        <w:ind w:left="40"/>
      </w:pPr>
      <w:r>
        <w:rPr>
          <w:spacing w:val="1"/>
        </w:rPr>
        <w:t>C.Y  的最高价氧化物的水化物是中强酸</w:t>
      </w:r>
    </w:p>
    <w:p>
      <w:pPr>
        <w:pStyle w:val="BodyText"/>
        <w:spacing w:before="222" w:line="218" w:lineRule="auto"/>
        <w:ind w:left="10"/>
      </w:pPr>
      <w:r>
        <w:rPr>
          <w:rFonts w:ascii="Times New Roman" w:eastAsia="Times New Roman" w:hAnsi="Times New Roman" w:cs="Times New Roman"/>
          <w:spacing w:val="1"/>
        </w:rPr>
        <w:t xml:space="preserve">D.   </w:t>
      </w:r>
      <w:r>
        <w:rPr>
          <w:spacing w:val="1"/>
        </w:rPr>
        <w:t>在分子中，存在极性共价键和非极性共价键</w:t>
      </w:r>
    </w:p>
    <w:p>
      <w:pPr>
        <w:pStyle w:val="BodyText"/>
        <w:spacing w:before="213" w:line="219" w:lineRule="auto"/>
        <w:ind w:left="30"/>
      </w:pPr>
      <w:r>
        <w:rPr>
          <w:rFonts w:ascii="Times New Roman" w:eastAsia="Times New Roman" w:hAnsi="Times New Roman" w:cs="Times New Roman"/>
          <w:spacing w:val="-1"/>
        </w:rPr>
        <w:t>13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NA</w:t>
      </w:r>
      <w:r>
        <w:rPr>
          <w:spacing w:val="-1"/>
        </w:rPr>
        <w:t>代表阿伏加德罗常数的值，以下说法正确的是</w:t>
      </w:r>
    </w:p>
    <w:p>
      <w:pPr>
        <w:pStyle w:val="BodyText"/>
        <w:spacing w:before="222" w:line="219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>A.2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2"/>
        </w:rPr>
        <w:t xml:space="preserve">  </w:t>
      </w:r>
      <w:r>
        <w:rPr>
          <w:spacing w:val="2"/>
        </w:rPr>
        <w:t>个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</w:rPr>
        <w:t>HCl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spacing w:val="2"/>
        </w:rPr>
        <w:t>分子与44.8</w:t>
      </w:r>
      <w:r>
        <w:rPr>
          <w:rFonts w:ascii="Times New Roman" w:eastAsia="Times New Roman" w:hAnsi="Times New Roman" w:cs="Times New Roman"/>
        </w:rPr>
        <w:t>LH</w:t>
      </w:r>
      <w:r>
        <w:rPr>
          <w:rFonts w:ascii="Times New Roman" w:eastAsia="Times New Roman" w:hAnsi="Times New Roman" w:cs="Times New Roman"/>
          <w:spacing w:val="2"/>
        </w:rPr>
        <w:t xml:space="preserve">₂  </w:t>
      </w:r>
      <w:r>
        <w:rPr>
          <w:spacing w:val="2"/>
        </w:rPr>
        <w:t>和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2"/>
        </w:rPr>
        <w:t xml:space="preserve">₂ </w:t>
      </w:r>
      <w:r>
        <w:rPr>
          <w:spacing w:val="2"/>
        </w:rPr>
        <w:t>的混合气体所含的原子数目均为4</w:t>
      </w:r>
      <w:r>
        <w:rPr>
          <w:rFonts w:ascii="Times New Roman" w:eastAsia="Times New Roman" w:hAnsi="Times New Roman" w:cs="Times New Roman"/>
        </w:rPr>
        <w:t>NA</w:t>
      </w:r>
      <w:r>
        <w:rPr>
          <w:spacing w:val="2"/>
        </w:rPr>
        <w:t>。</w:t>
      </w:r>
    </w:p>
    <w:p>
      <w:pPr>
        <w:pStyle w:val="BodyText"/>
        <w:spacing w:before="197" w:line="470" w:lineRule="exact"/>
        <w:ind w:left="40"/>
      </w:pPr>
      <w:r>
        <w:rPr>
          <w:rFonts w:ascii="Times New Roman" w:eastAsia="Times New Roman" w:hAnsi="Times New Roman" w:cs="Times New Roman"/>
          <w:spacing w:val="4"/>
          <w:position w:val="20"/>
        </w:rPr>
        <w:t>B.32</w:t>
      </w:r>
      <w:r>
        <w:rPr>
          <w:rFonts w:ascii="Times New Roman" w:eastAsia="Times New Roman" w:hAnsi="Times New Roman" w:cs="Times New Roman"/>
          <w:position w:val="20"/>
        </w:rPr>
        <w:t>gCu</w:t>
      </w:r>
      <w:r>
        <w:rPr>
          <w:rFonts w:ascii="Times New Roman" w:eastAsia="Times New Roman" w:hAnsi="Times New Roman" w:cs="Times New Roman"/>
          <w:spacing w:val="4"/>
          <w:position w:val="20"/>
        </w:rPr>
        <w:t xml:space="preserve">   </w:t>
      </w:r>
      <w:r>
        <w:rPr>
          <w:spacing w:val="4"/>
          <w:position w:val="20"/>
        </w:rPr>
        <w:t>将足量浓、稀硝酸分别还原为</w:t>
      </w:r>
      <w:r>
        <w:rPr>
          <w:rFonts w:ascii="Times New Roman" w:eastAsia="Times New Roman" w:hAnsi="Times New Roman" w:cs="Times New Roman"/>
          <w:position w:val="20"/>
        </w:rPr>
        <w:t>NO</w:t>
      </w:r>
      <w:r>
        <w:rPr>
          <w:rFonts w:ascii="Times New Roman" w:eastAsia="Times New Roman" w:hAnsi="Times New Roman" w:cs="Times New Roman"/>
          <w:spacing w:val="4"/>
          <w:position w:val="20"/>
        </w:rPr>
        <w:t xml:space="preserve">₂ </w:t>
      </w:r>
      <w:r>
        <w:rPr>
          <w:spacing w:val="4"/>
          <w:position w:val="20"/>
        </w:rPr>
        <w:t>和</w:t>
      </w:r>
      <w:r>
        <w:rPr>
          <w:spacing w:val="-56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NO</w:t>
      </w:r>
      <w:r>
        <w:rPr>
          <w:rFonts w:ascii="Times New Roman" w:eastAsia="Times New Roman" w:hAnsi="Times New Roman" w:cs="Times New Roman"/>
          <w:spacing w:val="4"/>
          <w:position w:val="20"/>
        </w:rPr>
        <w:t xml:space="preserve">,   </w:t>
      </w:r>
      <w:r>
        <w:rPr>
          <w:spacing w:val="4"/>
          <w:position w:val="20"/>
        </w:rPr>
        <w:t>浓、稀硝酸得到的电子数均为</w:t>
      </w:r>
      <w:r>
        <w:rPr>
          <w:rFonts w:ascii="Times New Roman" w:eastAsia="Times New Roman" w:hAnsi="Times New Roman" w:cs="Times New Roman"/>
          <w:position w:val="20"/>
        </w:rPr>
        <w:t>NA</w:t>
      </w:r>
      <w:r>
        <w:rPr>
          <w:spacing w:val="4"/>
          <w:position w:val="20"/>
        </w:rPr>
        <w:t>。</w:t>
      </w:r>
    </w:p>
    <w:p>
      <w:pPr>
        <w:pStyle w:val="BodyText"/>
        <w:spacing w:line="212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 xml:space="preserve">C.   </w:t>
      </w:r>
      <w:r>
        <w:rPr>
          <w:spacing w:val="2"/>
        </w:rPr>
        <w:t>物质的量浓度均为1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2"/>
        </w:rPr>
        <w:t>/L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spacing w:val="2"/>
        </w:rPr>
        <w:t>的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</w:rPr>
        <w:t>NaCl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spacing w:val="2"/>
        </w:rPr>
        <w:t>和</w:t>
      </w:r>
      <w:r>
        <w:rPr>
          <w:spacing w:val="-26"/>
        </w:rPr>
        <w:t xml:space="preserve"> </w:t>
      </w:r>
      <w:r>
        <w:rPr>
          <w:rFonts w:ascii="Times New Roman" w:eastAsia="Times New Roman" w:hAnsi="Times New Roman" w:cs="Times New Roman"/>
        </w:rPr>
        <w:t>MgCl</w:t>
      </w:r>
      <w:r>
        <w:rPr>
          <w:rFonts w:ascii="Times New Roman" w:eastAsia="Times New Roman" w:hAnsi="Times New Roman" w:cs="Times New Roman"/>
          <w:spacing w:val="2"/>
        </w:rPr>
        <w:t xml:space="preserve">₂ </w:t>
      </w:r>
      <w:r>
        <w:rPr>
          <w:spacing w:val="2"/>
        </w:rPr>
        <w:t>混合溶液中，含有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2"/>
        </w:rPr>
        <w:t>-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spacing w:val="2"/>
        </w:rPr>
        <w:t>的数目为3</w:t>
      </w:r>
      <w:r>
        <w:rPr>
          <w:rFonts w:ascii="Times New Roman" w:eastAsia="Times New Roman" w:hAnsi="Times New Roman" w:cs="Times New Roman"/>
        </w:rPr>
        <w:t>NA</w:t>
      </w:r>
      <w:r>
        <w:rPr>
          <w:spacing w:val="2"/>
        </w:rPr>
        <w:t>。</w:t>
      </w:r>
    </w:p>
    <w:p>
      <w:pPr>
        <w:pStyle w:val="BodyText"/>
        <w:spacing w:before="287" w:line="212" w:lineRule="auto"/>
        <w:ind w:left="1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1"/>
        </w:rPr>
        <w:t>D.1mol       D₃⁸O*</w:t>
      </w:r>
      <w:r>
        <w:rPr>
          <w:spacing w:val="-11"/>
          <w:sz w:val="24"/>
          <w:szCs w:val="24"/>
        </w:rPr>
        <w:t>(其中</w:t>
      </w:r>
      <w:r>
        <w:rPr>
          <w:spacing w:val="-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>D</w:t>
      </w:r>
      <w:r>
        <w:rPr>
          <w:spacing w:val="-11"/>
          <w:sz w:val="24"/>
          <w:szCs w:val="24"/>
        </w:rPr>
        <w:t>代表；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H)   </w:t>
      </w:r>
      <w:r>
        <w:rPr>
          <w:spacing w:val="-11"/>
          <w:sz w:val="24"/>
          <w:szCs w:val="24"/>
        </w:rPr>
        <w:t>中含有的中子数为10</w:t>
      </w:r>
      <w:r>
        <w:rPr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Nλ</w:t>
      </w:r>
      <w:r>
        <w:rPr>
          <w:spacing w:val="-12"/>
          <w:sz w:val="24"/>
          <w:szCs w:val="24"/>
        </w:rPr>
        <w:t>。</w:t>
      </w:r>
    </w:p>
    <w:p>
      <w:pPr>
        <w:spacing w:line="378" w:lineRule="auto"/>
      </w:pPr>
    </w:p>
    <w:p>
      <w:pPr>
        <w:spacing w:line="942" w:lineRule="exact"/>
        <w:ind w:firstLine="29"/>
      </w:pPr>
      <w:r>
        <w:rPr>
          <w:position w:val="-18"/>
        </w:rPr>
        <w:pict>
          <v:shape id="IM 6" o:spid="_x0000_i1028" type="#_x0000_t75" style="width:201pt;height:47.06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pStyle w:val="BodyText"/>
        <w:spacing w:before="239" w:line="220" w:lineRule="auto"/>
        <w:ind w:left="40"/>
      </w:pPr>
      <w:r>
        <w:rPr>
          <w:rFonts w:ascii="Times New Roman" w:eastAsia="Times New Roman" w:hAnsi="Times New Roman" w:cs="Times New Roman"/>
          <w:spacing w:val="-1"/>
        </w:rPr>
        <w:t xml:space="preserve">A.1-   </w:t>
      </w:r>
      <w:r>
        <w:rPr>
          <w:spacing w:val="-1"/>
        </w:rPr>
        <w:t>甲基-4-乙基戊烷</w:t>
      </w:r>
      <w:r>
        <w:rPr>
          <w:spacing w:val="1"/>
        </w:rPr>
        <w:t xml:space="preserve">                   </w:t>
      </w:r>
      <w:r>
        <w:rPr>
          <w:rFonts w:ascii="Times New Roman" w:eastAsia="Times New Roman" w:hAnsi="Times New Roman" w:cs="Times New Roman"/>
          <w:spacing w:val="-1"/>
        </w:rPr>
        <w:t xml:space="preserve">B.2-   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spacing w:val="-2"/>
        </w:rPr>
        <w:t>乙基戊烷</w:t>
      </w:r>
    </w:p>
    <w:p>
      <w:pPr>
        <w:pStyle w:val="BodyText"/>
        <w:spacing w:before="205" w:line="219" w:lineRule="auto"/>
      </w:pPr>
      <w:r>
        <w:rPr>
          <w:rFonts w:ascii="Times New Roman" w:eastAsia="Times New Roman" w:hAnsi="Times New Roman" w:cs="Times New Roman"/>
          <w:spacing w:val="-3"/>
        </w:rPr>
        <w:t>C.1,4</w:t>
      </w:r>
      <w:r>
        <w:rPr>
          <w:rFonts w:ascii="Times New Roman" w:eastAsia="Times New Roman" w:hAnsi="Times New Roman" w:cs="Times New Roman"/>
          <w:spacing w:val="7"/>
        </w:rPr>
        <w:t xml:space="preserve">       </w:t>
      </w:r>
      <w:r>
        <w:rPr>
          <w:rFonts w:ascii="Times New Roman" w:eastAsia="Times New Roman" w:hAnsi="Times New Roman" w:cs="Times New Roman"/>
          <w:spacing w:val="-3"/>
        </w:rPr>
        <w:t>-</w:t>
      </w:r>
      <w:r>
        <w:rPr>
          <w:spacing w:val="-3"/>
        </w:rPr>
        <w:t>二甲基己烷</w:t>
      </w:r>
      <w:r>
        <w:rPr>
          <w:spacing w:val="1"/>
        </w:rPr>
        <w:t xml:space="preserve">                     </w:t>
      </w:r>
      <w:r>
        <w:rPr>
          <w:rFonts w:ascii="Times New Roman" w:eastAsia="Times New Roman" w:hAnsi="Times New Roman" w:cs="Times New Roman"/>
          <w:spacing w:val="-3"/>
        </w:rPr>
        <w:t>D.3-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 </w:t>
      </w:r>
      <w:r>
        <w:rPr>
          <w:spacing w:val="-3"/>
        </w:rPr>
        <w:t>甲基庚烷</w:t>
      </w:r>
    </w:p>
    <w:p>
      <w:pPr>
        <w:pStyle w:val="BodyText"/>
        <w:spacing w:before="237" w:line="410" w:lineRule="auto"/>
        <w:ind w:left="20" w:firstLine="20"/>
        <w:jc w:val="both"/>
      </w:pPr>
      <w:r>
        <w:rPr>
          <w:rFonts w:ascii="Times New Roman" w:eastAsia="Times New Roman" w:hAnsi="Times New Roman" w:cs="Times New Roman"/>
          <w:spacing w:val="-1"/>
        </w:rPr>
        <w:t>15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CS₂</w:t>
      </w:r>
      <w:r>
        <w:rPr>
          <w:spacing w:val="-1"/>
        </w:rPr>
        <w:t>(二硫化碳)是无色液体，沸点46.5℃。储存时，在容器内可</w:t>
      </w:r>
      <w:r>
        <w:rPr>
          <w:spacing w:val="-2"/>
        </w:rPr>
        <w:t>用水封盖表面。储存于阴凉、通风的库房，远离火</w:t>
      </w:r>
      <w:r>
        <w:t xml:space="preserve"> </w:t>
      </w:r>
      <w:r>
        <w:rPr>
          <w:spacing w:val="2"/>
        </w:rPr>
        <w:t>种、热源，库温不宜超过30℃。</w:t>
      </w:r>
      <w:r>
        <w:rPr>
          <w:rFonts w:ascii="Times New Roman" w:eastAsia="Times New Roman" w:hAnsi="Times New Roman" w:cs="Times New Roman"/>
        </w:rPr>
        <w:t>CS</w:t>
      </w:r>
      <w:r>
        <w:rPr>
          <w:rFonts w:ascii="Times New Roman" w:eastAsia="Times New Roman" w:hAnsi="Times New Roman" w:cs="Times New Roman"/>
          <w:spacing w:val="2"/>
        </w:rPr>
        <w:t xml:space="preserve">₂ </w:t>
      </w:r>
      <w:r>
        <w:rPr>
          <w:spacing w:val="2"/>
        </w:rPr>
        <w:t>属于有</w:t>
      </w:r>
      <w:r>
        <w:rPr>
          <w:spacing w:val="1"/>
        </w:rPr>
        <w:t>机物，但必须与胺类分开存放，要远离氧化剂、碱金属、食用化学品，切</w:t>
      </w:r>
      <w:r>
        <w:t xml:space="preserve">  忌混储。采纳防爆型照明、通风设施。</w:t>
      </w:r>
      <w:r>
        <w:rPr>
          <w:spacing w:val="44"/>
        </w:rPr>
        <w:t xml:space="preserve"> </w:t>
      </w:r>
      <w:r>
        <w:rPr>
          <w:u w:val="single" w:color="auto"/>
        </w:rPr>
        <w:t>在工业上</w:t>
      </w:r>
      <w:r>
        <w:t>最重要的用途是作溶剂制造粘胶纤维。以下说法正确的选项是(   ) ①属易燃易爆的危险品；②有毒，易水解；③是良好的有</w:t>
      </w:r>
      <w:r>
        <w:rPr>
          <w:spacing w:val="-1"/>
        </w:rPr>
        <w:t>机溶剂；④与钠反应的产物中一定有Na</w:t>
      </w:r>
      <w:r>
        <w:rPr>
          <w:rFonts w:ascii="Calibri" w:eastAsia="Calibri" w:hAnsi="Calibri" w:cs="Calibri"/>
          <w:spacing w:val="-1"/>
        </w:rPr>
        <w:t>₂</w:t>
      </w:r>
      <w:r>
        <w:rPr>
          <w:spacing w:val="-1"/>
        </w:rPr>
        <w:t>CO</w:t>
      </w:r>
      <w:r>
        <w:rPr>
          <w:rFonts w:ascii="Calibri" w:eastAsia="Calibri" w:hAnsi="Calibri" w:cs="Calibri"/>
          <w:spacing w:val="-1"/>
        </w:rPr>
        <w:t xml:space="preserve">₃ </w:t>
      </w:r>
      <w:r>
        <w:rPr>
          <w:spacing w:val="-1"/>
        </w:rPr>
        <w:t>;⑤</w:t>
      </w:r>
      <w:r>
        <w:rPr>
          <w:spacing w:val="38"/>
        </w:rPr>
        <w:t xml:space="preserve">  </w:t>
      </w:r>
      <w:r>
        <w:rPr>
          <w:spacing w:val="-1"/>
        </w:rPr>
        <w:t>有还原性。</w:t>
      </w:r>
    </w:p>
    <w:p>
      <w:pPr>
        <w:pStyle w:val="BodyText"/>
        <w:spacing w:line="217" w:lineRule="auto"/>
        <w:ind w:left="10"/>
      </w:pPr>
      <w:r>
        <w:rPr>
          <w:rFonts w:ascii="Times New Roman" w:eastAsia="Times New Roman" w:hAnsi="Times New Roman" w:cs="Times New Roman"/>
        </w:rPr>
        <w:t>A.</w:t>
      </w:r>
      <w:r>
        <w:t xml:space="preserve">①③⑤            </w:t>
      </w:r>
      <w:r>
        <w:rPr>
          <w:rFonts w:ascii="Times New Roman" w:eastAsia="Times New Roman" w:hAnsi="Times New Roman" w:cs="Times New Roman"/>
        </w:rPr>
        <w:t>B.</w:t>
      </w:r>
      <w:r>
        <w:t xml:space="preserve">②③           </w:t>
      </w:r>
      <w:r>
        <w:rPr>
          <w:spacing w:val="-1"/>
        </w:rPr>
        <w:t xml:space="preserve">   </w:t>
      </w: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spacing w:val="-1"/>
        </w:rPr>
        <w:t xml:space="preserve">①④⑤            </w:t>
      </w:r>
      <w:r>
        <w:rPr>
          <w:rFonts w:ascii="Times New Roman" w:eastAsia="Times New Roman" w:hAnsi="Times New Roman" w:cs="Times New Roman"/>
          <w:spacing w:val="-1"/>
        </w:rPr>
        <w:t>D.</w:t>
      </w:r>
      <w:r>
        <w:rPr>
          <w:spacing w:val="-1"/>
        </w:rPr>
        <w:t>②⑤</w:t>
      </w:r>
    </w:p>
    <w:p>
      <w:pPr>
        <w:pStyle w:val="BodyText"/>
        <w:spacing w:before="202" w:line="212" w:lineRule="auto"/>
        <w:ind w:left="20"/>
      </w:pPr>
      <w:r>
        <w:rPr>
          <w:spacing w:val="-1"/>
        </w:rPr>
        <w:t>16、</w:t>
      </w:r>
      <w:r>
        <w:rPr>
          <w:spacing w:val="-26"/>
        </w:rPr>
        <w:t xml:space="preserve"> </w:t>
      </w:r>
      <w:r>
        <w:rPr>
          <w:spacing w:val="-1"/>
        </w:rPr>
        <w:t>捕获二氧化碳生成甲酸的过程如图所示。</w:t>
      </w:r>
      <w:r>
        <w:rPr>
          <w:spacing w:val="-2"/>
        </w:rPr>
        <w:t>下列说法不正确的是</w:t>
      </w:r>
      <w:r>
        <w:rPr>
          <w:rFonts w:ascii="Times New Roman" w:eastAsia="Times New Roman" w:hAnsi="Times New Roman" w:cs="Times New Roman"/>
          <w:spacing w:val="-2"/>
        </w:rPr>
        <w:t>(NA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spacing w:val="-2"/>
        </w:rPr>
        <w:t>为阿伏加德罗常数的值)()</w:t>
      </w:r>
    </w:p>
    <w:p>
      <w:pPr>
        <w:spacing w:line="212" w:lineRule="auto"/>
        <w:sectPr>
          <w:pgSz w:w="11910" w:h="16840"/>
          <w:pgMar w:top="1216" w:right="509" w:bottom="0" w:left="539" w:header="0" w:footer="0" w:gutter="0"/>
          <w:pgNumType w:start="3"/>
          <w:cols w:space="708"/>
        </w:sectPr>
      </w:pPr>
    </w:p>
    <w:p>
      <w:pPr>
        <w:spacing w:line="1900" w:lineRule="exact"/>
        <w:ind w:firstLine="75"/>
      </w:pPr>
      <w:r>
        <w:rPr>
          <w:position w:val="-38"/>
        </w:rPr>
        <w:pict>
          <v:shape id="IM 8" o:spid="_x0000_i1029" type="#_x0000_t75" style="width:150pt;height:95.01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pStyle w:val="BodyText"/>
        <w:spacing w:before="221" w:line="214" w:lineRule="auto"/>
        <w:ind w:left="135"/>
        <w:rPr>
          <w:rFonts w:ascii="Calibri" w:eastAsia="Calibri" w:hAnsi="Calibri" w:cs="Calibri"/>
        </w:rPr>
      </w:pPr>
      <w:r>
        <w:rPr>
          <w:spacing w:val="1"/>
        </w:rPr>
        <w:t>A.10.1</w:t>
      </w:r>
      <w:r>
        <w:t>gN</w:t>
      </w:r>
      <w:r>
        <w:rPr>
          <w:spacing w:val="1"/>
        </w:rPr>
        <w:t>(C</w:t>
      </w:r>
      <w:r>
        <w:rPr>
          <w:rFonts w:ascii="Calibri" w:eastAsia="Calibri" w:hAnsi="Calibri" w:cs="Calibri"/>
          <w:spacing w:val="1"/>
        </w:rPr>
        <w:t>₂</w:t>
      </w:r>
      <w:r>
        <w:rPr>
          <w:spacing w:val="1"/>
        </w:rPr>
        <w:t>H</w:t>
      </w:r>
      <w:r>
        <w:rPr>
          <w:rFonts w:ascii="Calibri" w:eastAsia="Calibri" w:hAnsi="Calibri" w:cs="Calibri"/>
          <w:spacing w:val="1"/>
        </w:rPr>
        <w:t>₅</w:t>
      </w:r>
      <w:r>
        <w:rPr>
          <w:spacing w:val="1"/>
        </w:rPr>
        <w:t>)</w:t>
      </w:r>
      <w:r>
        <w:rPr>
          <w:rFonts w:ascii="Calibri" w:eastAsia="Calibri" w:hAnsi="Calibri" w:cs="Calibri"/>
          <w:spacing w:val="1"/>
        </w:rPr>
        <w:t xml:space="preserve">₃     </w:t>
      </w:r>
      <w:r>
        <w:rPr>
          <w:spacing w:val="1"/>
        </w:rPr>
        <w:t>中所含的共价键数目为2.1N</w:t>
      </w:r>
      <w:r>
        <w:rPr>
          <w:rFonts w:ascii="Calibri" w:eastAsia="Calibri" w:hAnsi="Calibri" w:cs="Calibri"/>
          <w:spacing w:val="1"/>
        </w:rPr>
        <w:t>₄</w:t>
      </w:r>
    </w:p>
    <w:p>
      <w:pPr>
        <w:pStyle w:val="BodyText"/>
        <w:spacing w:before="233" w:line="469" w:lineRule="exact"/>
        <w:ind w:left="15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  <w:position w:val="19"/>
        </w:rPr>
        <w:t>B.</w:t>
      </w:r>
      <w:r>
        <w:rPr>
          <w:rFonts w:ascii="Times New Roman" w:eastAsia="Times New Roman" w:hAnsi="Times New Roman" w:cs="Times New Roman"/>
          <w:spacing w:val="64"/>
          <w:w w:val="101"/>
          <w:position w:val="19"/>
        </w:rPr>
        <w:t xml:space="preserve"> </w:t>
      </w:r>
      <w:r>
        <w:rPr>
          <w:spacing w:val="2"/>
          <w:position w:val="19"/>
        </w:rPr>
        <w:t>标准状况下，22.4</w:t>
      </w:r>
      <w:r>
        <w:rPr>
          <w:rFonts w:ascii="Times New Roman" w:eastAsia="Times New Roman" w:hAnsi="Times New Roman" w:cs="Times New Roman"/>
          <w:position w:val="19"/>
        </w:rPr>
        <w:t>LCO</w:t>
      </w:r>
      <w:r>
        <w:rPr>
          <w:rFonts w:ascii="Times New Roman" w:eastAsia="Times New Roman" w:hAnsi="Times New Roman" w:cs="Times New Roman"/>
          <w:spacing w:val="2"/>
          <w:position w:val="19"/>
        </w:rPr>
        <w:t xml:space="preserve">₂  </w:t>
      </w:r>
      <w:r>
        <w:rPr>
          <w:spacing w:val="2"/>
          <w:position w:val="19"/>
        </w:rPr>
        <w:t>中所含的电子数目为22</w:t>
      </w:r>
      <w:r>
        <w:rPr>
          <w:rFonts w:ascii="Times New Roman" w:eastAsia="Times New Roman" w:hAnsi="Times New Roman" w:cs="Times New Roman"/>
          <w:position w:val="19"/>
        </w:rPr>
        <w:t>NA</w:t>
      </w:r>
    </w:p>
    <w:p>
      <w:pPr>
        <w:pStyle w:val="BodyText"/>
        <w:spacing w:before="1" w:line="217" w:lineRule="auto"/>
        <w:ind w:left="145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rPr>
          <w:spacing w:val="1"/>
        </w:rPr>
        <w:t>在捕获过程中，二氧化碳分子中的共价键完全断裂</w:t>
      </w:r>
    </w:p>
    <w:p>
      <w:pPr>
        <w:pStyle w:val="BodyText"/>
        <w:spacing w:before="216" w:line="214" w:lineRule="auto"/>
        <w:ind w:left="115"/>
        <w:rPr>
          <w:rFonts w:ascii="Calibri" w:eastAsia="Calibri" w:hAnsi="Calibri" w:cs="Calibri"/>
        </w:rPr>
      </w:pPr>
      <w:r>
        <w:rPr>
          <w:spacing w:val="2"/>
        </w:rPr>
        <w:t>D.100g46%   的甲酸水溶液中所含的氧原子数目为5N</w:t>
      </w:r>
      <w:r>
        <w:rPr>
          <w:rFonts w:ascii="Calibri" w:eastAsia="Calibri" w:hAnsi="Calibri" w:cs="Calibri"/>
          <w:spacing w:val="2"/>
        </w:rPr>
        <w:t>₄</w:t>
      </w:r>
    </w:p>
    <w:p>
      <w:pPr>
        <w:pStyle w:val="BodyText"/>
        <w:spacing w:before="223" w:line="219" w:lineRule="auto"/>
        <w:ind w:left="135"/>
      </w:pPr>
      <w:r>
        <w:rPr>
          <w:spacing w:val="6"/>
        </w:rPr>
        <w:t>17、某无色溶液与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6"/>
        </w:rPr>
        <w:t>₄</w:t>
      </w:r>
      <w:r>
        <w:rPr>
          <w:rFonts w:ascii="Times New Roman" w:eastAsia="Times New Roman" w:hAnsi="Times New Roman" w:cs="Times New Roman"/>
        </w:rPr>
        <w:t>HCO</w:t>
      </w:r>
      <w:r>
        <w:rPr>
          <w:rFonts w:ascii="Times New Roman" w:eastAsia="Times New Roman" w:hAnsi="Times New Roman" w:cs="Times New Roman"/>
          <w:spacing w:val="6"/>
        </w:rPr>
        <w:t>₃</w:t>
      </w:r>
      <w:r>
        <w:rPr>
          <w:rFonts w:ascii="Times New Roman" w:eastAsia="Times New Roman" w:hAnsi="Times New Roman" w:cs="Times New Roman"/>
          <w:spacing w:val="40"/>
          <w:w w:val="101"/>
        </w:rPr>
        <w:t xml:space="preserve"> </w:t>
      </w:r>
      <w:r>
        <w:rPr>
          <w:spacing w:val="6"/>
        </w:rPr>
        <w:t>作用能产生气体，此溶液中可能大量共存的离子组是(  )</w:t>
      </w:r>
    </w:p>
    <w:p>
      <w:pPr>
        <w:pStyle w:val="BodyText"/>
        <w:spacing w:before="229" w:line="183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A.CI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Mg²+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H+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Cu²*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SO₄²                           B.Na+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rFonts w:ascii="Times New Roman" w:eastAsia="Times New Roman" w:hAnsi="Times New Roman" w:cs="Times New Roman"/>
          <w:spacing w:val="-4"/>
        </w:rPr>
        <w:t>a²+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NO₃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OH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SO₄²-</w:t>
      </w:r>
    </w:p>
    <w:p>
      <w:pPr>
        <w:pStyle w:val="BodyText"/>
        <w:spacing w:before="292" w:line="183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C.K+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NO₃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SO₄²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H*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Na+                             D.MnO₄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K+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4"/>
        </w:rPr>
        <w:t>CI-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H*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SO₄²-</w:t>
      </w:r>
    </w:p>
    <w:p>
      <w:pPr>
        <w:pStyle w:val="BodyText"/>
        <w:spacing w:before="255"/>
        <w:ind w:left="125"/>
      </w:pPr>
      <w:r>
        <w:rPr>
          <w:spacing w:val="1"/>
        </w:rPr>
        <w:t>18、</w:t>
      </w:r>
      <w:r>
        <w:rPr>
          <w:spacing w:val="-25"/>
        </w:rPr>
        <w:t xml:space="preserve"> </w:t>
      </w:r>
      <w:r>
        <w:rPr>
          <w:spacing w:val="1"/>
        </w:rPr>
        <w:t>人类已经成功合成了117号元素</w:t>
      </w:r>
      <w:r>
        <w:t>Uus</w:t>
      </w:r>
      <w:r>
        <w:rPr>
          <w:spacing w:val="1"/>
        </w:rPr>
        <w:t>,</w:t>
      </w:r>
      <w:r>
        <w:rPr>
          <w:spacing w:val="28"/>
        </w:rPr>
        <w:t xml:space="preserve"> </w:t>
      </w:r>
      <w:r>
        <w:rPr>
          <w:spacing w:val="1"/>
        </w:rPr>
        <w:t>关于</w:t>
      </w:r>
      <w:r>
        <w:rPr>
          <w:position w:val="-9"/>
        </w:rPr>
        <w:pict>
          <v:shape id="IM 10" o:spid="_x0000_i1030" type="#_x0000_t75" style="width:30.34pt;height:15.96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spacing w:val="1"/>
        </w:rPr>
        <w:t>的叙述正确的是</w:t>
      </w:r>
    </w:p>
    <w:p>
      <w:pPr>
        <w:pStyle w:val="BodyText"/>
        <w:spacing w:before="299"/>
        <w:ind w:left="125"/>
      </w:pPr>
      <w:r>
        <w:rPr>
          <w:spacing w:val="-1"/>
        </w:rPr>
        <w:t>A.</w:t>
      </w:r>
      <w:r>
        <w:rPr>
          <w:spacing w:val="40"/>
        </w:rPr>
        <w:t xml:space="preserve"> </w:t>
      </w:r>
      <w:r>
        <w:rPr>
          <w:spacing w:val="-1"/>
        </w:rPr>
        <w:t xml:space="preserve">原子内电子数多于中子数              </w:t>
      </w:r>
      <w:r>
        <w:rPr>
          <w:rFonts w:ascii="Times New Roman" w:eastAsia="Times New Roman" w:hAnsi="Times New Roman" w:cs="Times New Roman"/>
          <w:spacing w:val="-1"/>
        </w:rPr>
        <w:t xml:space="preserve">B..  </w:t>
      </w:r>
      <w:r>
        <w:rPr>
          <w:position w:val="-10"/>
        </w:rPr>
        <w:pict>
          <v:shape id="IM 12" o:spid="_x0000_i1031" type="#_x0000_t75" style="width:35.01pt;height:16.51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spacing w:val="-1"/>
        </w:rPr>
        <w:t>is电子式相同</w:t>
      </w:r>
    </w:p>
    <w:p>
      <w:pPr>
        <w:pStyle w:val="BodyText"/>
        <w:spacing w:before="269" w:line="219" w:lineRule="auto"/>
        <w:ind w:left="145"/>
      </w:pPr>
      <w:r>
        <w:rPr>
          <w:spacing w:val="5"/>
        </w:rPr>
        <w:t>C. 元素的近似相对原子质量是294</w:t>
      </w:r>
      <w:r>
        <w:rPr>
          <w:spacing w:val="6"/>
        </w:rPr>
        <w:t xml:space="preserve">        </w:t>
      </w:r>
      <w:r>
        <w:rPr>
          <w:rFonts w:ascii="Times New Roman" w:eastAsia="Times New Roman" w:hAnsi="Times New Roman" w:cs="Times New Roman"/>
          <w:spacing w:val="5"/>
        </w:rPr>
        <w:t xml:space="preserve">D.  </w:t>
      </w:r>
      <w:r>
        <w:rPr>
          <w:spacing w:val="5"/>
        </w:rPr>
        <w:t>处于不</w:t>
      </w:r>
      <w:r>
        <w:rPr>
          <w:spacing w:val="4"/>
        </w:rPr>
        <w:t>完全周期内</w:t>
      </w:r>
    </w:p>
    <w:p>
      <w:pPr>
        <w:pStyle w:val="BodyText"/>
        <w:spacing w:before="152" w:line="220" w:lineRule="auto"/>
        <w:ind w:left="145"/>
      </w:pPr>
      <w:r>
        <w:rPr>
          <w:spacing w:val="1"/>
        </w:rPr>
        <w:t>19、</w:t>
      </w:r>
      <w:r>
        <w:rPr>
          <w:spacing w:val="-40"/>
        </w:rPr>
        <w:t xml:space="preserve"> </w:t>
      </w:r>
      <w:r>
        <w:rPr>
          <w:spacing w:val="1"/>
        </w:rPr>
        <w:t>化学与生活密切相关。下列叙述不正确的是(    )</w:t>
      </w:r>
    </w:p>
    <w:p>
      <w:pPr>
        <w:pStyle w:val="BodyText"/>
        <w:spacing w:before="287" w:line="219" w:lineRule="auto"/>
        <w:ind w:left="145"/>
      </w:pPr>
      <w:r>
        <w:rPr>
          <w:spacing w:val="2"/>
        </w:rPr>
        <w:t>A. 二氧化硅是将太阳能转变为电能的常用材料</w:t>
      </w:r>
    </w:p>
    <w:p>
      <w:pPr>
        <w:pStyle w:val="BodyText"/>
        <w:spacing w:before="213" w:line="219" w:lineRule="auto"/>
        <w:ind w:left="145"/>
      </w:pPr>
      <w:r>
        <w:rPr>
          <w:rFonts w:ascii="Arial" w:eastAsia="Arial" w:hAnsi="Arial" w:cs="Arial"/>
        </w:rPr>
        <w:t>B.</w:t>
      </w:r>
      <w:r>
        <w:rPr>
          <w:rFonts w:ascii="Arial" w:eastAsia="Arial" w:hAnsi="Arial" w:cs="Arial"/>
          <w:spacing w:val="22"/>
          <w:w w:val="101"/>
        </w:rPr>
        <w:t xml:space="preserve">  </w:t>
      </w:r>
      <w:r>
        <w:t>中国古代利用明矾溶液的酸性清除铜镜表面的铜锈</w:t>
      </w:r>
    </w:p>
    <w:p>
      <w:pPr>
        <w:pStyle w:val="BodyText"/>
        <w:spacing w:before="219" w:line="219" w:lineRule="auto"/>
        <w:ind w:left="145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 </w:t>
      </w:r>
      <w:r>
        <w:rPr>
          <w:spacing w:val="1"/>
        </w:rPr>
        <w:t>使用含钙离子浓度较大的地下水洗衣服，肥皂去污能力差</w:t>
      </w:r>
    </w:p>
    <w:p>
      <w:pPr>
        <w:pStyle w:val="BodyText"/>
        <w:spacing w:before="221" w:line="471" w:lineRule="exact"/>
        <w:ind w:left="115"/>
      </w:pPr>
      <w:r>
        <w:rPr>
          <w:rFonts w:ascii="Times New Roman" w:eastAsia="Times New Roman" w:hAnsi="Times New Roman" w:cs="Times New Roman"/>
          <w:spacing w:val="1"/>
          <w:position w:val="20"/>
        </w:rPr>
        <w:t xml:space="preserve">D.   </w:t>
      </w:r>
      <w:r>
        <w:rPr>
          <w:spacing w:val="1"/>
          <w:position w:val="20"/>
        </w:rPr>
        <w:t>汉代烧制出“明如镜、声如磬”的瓷器，其主要原</w:t>
      </w:r>
      <w:r>
        <w:rPr>
          <w:position w:val="20"/>
        </w:rPr>
        <w:t>料为黏土</w:t>
      </w:r>
    </w:p>
    <w:p>
      <w:pPr>
        <w:pStyle w:val="BodyText"/>
        <w:spacing w:line="219" w:lineRule="auto"/>
        <w:ind w:left="115"/>
      </w:pPr>
      <w:r>
        <w:rPr>
          <w:spacing w:val="3"/>
        </w:rPr>
        <w:t>20、</w:t>
      </w:r>
      <w:r>
        <w:rPr>
          <w:spacing w:val="-18"/>
        </w:rPr>
        <w:t xml:space="preserve"> </w:t>
      </w:r>
      <w:r>
        <w:rPr>
          <w:spacing w:val="3"/>
        </w:rPr>
        <w:t>下列由实验现象得出的结论正确的是(   )</w:t>
      </w:r>
    </w:p>
    <w:p>
      <w:pPr>
        <w:spacing w:line="98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74"/>
        <w:gridCol w:w="4205"/>
        <w:gridCol w:w="326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4"/>
        </w:trPr>
        <w:tc>
          <w:tcPr>
            <w:tcW w:w="574" w:type="dxa"/>
          </w:tcPr>
          <w:p/>
        </w:tc>
        <w:tc>
          <w:tcPr>
            <w:tcW w:w="4205" w:type="dxa"/>
          </w:tcPr>
          <w:p>
            <w:pPr>
              <w:pStyle w:val="TableText"/>
              <w:spacing w:before="194" w:line="219" w:lineRule="auto"/>
              <w:ind w:left="131"/>
            </w:pPr>
            <w:r>
              <w:rPr>
                <w:spacing w:val="-2"/>
              </w:rPr>
              <w:t>操作及现象</w:t>
            </w:r>
          </w:p>
        </w:tc>
        <w:tc>
          <w:tcPr>
            <w:tcW w:w="3261" w:type="dxa"/>
          </w:tcPr>
          <w:p>
            <w:pPr>
              <w:pStyle w:val="TableText"/>
              <w:spacing w:before="192" w:line="221" w:lineRule="auto"/>
              <w:ind w:left="139"/>
            </w:pPr>
            <w:r>
              <w:rPr>
                <w:b/>
                <w:bCs/>
                <w:spacing w:val="-6"/>
              </w:rPr>
              <w:t>结论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8"/>
        </w:trPr>
        <w:tc>
          <w:tcPr>
            <w:tcW w:w="574" w:type="dxa"/>
          </w:tcPr>
          <w:p>
            <w:pPr>
              <w:spacing w:line="421" w:lineRule="auto"/>
            </w:pPr>
          </w:p>
          <w:p>
            <w:pPr>
              <w:pStyle w:val="TableText"/>
              <w:spacing w:before="72" w:line="184" w:lineRule="auto"/>
              <w:ind w:left="95"/>
            </w:pPr>
            <w:r>
              <w:t>A</w:t>
            </w:r>
          </w:p>
        </w:tc>
        <w:tc>
          <w:tcPr>
            <w:tcW w:w="4205" w:type="dxa"/>
          </w:tcPr>
          <w:p>
            <w:pPr>
              <w:pStyle w:val="TableText"/>
              <w:spacing w:before="239" w:line="454" w:lineRule="exact"/>
              <w:ind w:left="141"/>
            </w:pPr>
            <w:r>
              <w:rPr>
                <w:spacing w:val="1"/>
                <w:position w:val="17"/>
              </w:rPr>
              <w:t>其他条件相同，测定等浓度的</w:t>
            </w:r>
            <w:r>
              <w:rPr>
                <w:position w:val="17"/>
              </w:rPr>
              <w:t>HCOOK</w:t>
            </w:r>
            <w:r>
              <w:rPr>
                <w:spacing w:val="1"/>
                <w:position w:val="17"/>
              </w:rPr>
              <w:t>和</w:t>
            </w:r>
          </w:p>
          <w:p>
            <w:pPr>
              <w:pStyle w:val="TableText"/>
              <w:spacing w:line="214" w:lineRule="auto"/>
              <w:ind w:left="131"/>
            </w:pPr>
            <w:r>
              <w:rPr>
                <w:spacing w:val="17"/>
              </w:rPr>
              <w:t>K</w:t>
            </w:r>
            <w:r>
              <w:rPr>
                <w:rFonts w:ascii="Calibri" w:eastAsia="Calibri" w:hAnsi="Calibri" w:cs="Calibri"/>
                <w:spacing w:val="17"/>
              </w:rPr>
              <w:t>₂</w:t>
            </w:r>
            <w:r>
              <w:rPr>
                <w:spacing w:val="17"/>
              </w:rPr>
              <w:t>S溶液的</w:t>
            </w:r>
            <w:r>
              <w:t>pH</w:t>
            </w:r>
          </w:p>
        </w:tc>
        <w:tc>
          <w:tcPr>
            <w:tcW w:w="3261" w:type="dxa"/>
          </w:tcPr>
          <w:p>
            <w:pPr>
              <w:pStyle w:val="TableText"/>
              <w:spacing w:before="229" w:line="458" w:lineRule="exact"/>
              <w:ind w:left="139"/>
            </w:pPr>
            <w:r>
              <w:rPr>
                <w:b/>
                <w:bCs/>
                <w:spacing w:val="10"/>
                <w:position w:val="18"/>
              </w:rPr>
              <w:t>比较</w:t>
            </w:r>
            <w:r>
              <w:rPr>
                <w:b/>
                <w:bCs/>
                <w:position w:val="18"/>
              </w:rPr>
              <w:t>Ka</w:t>
            </w:r>
            <w:r>
              <w:rPr>
                <w:b/>
                <w:bCs/>
                <w:spacing w:val="10"/>
                <w:position w:val="18"/>
              </w:rPr>
              <w:t>(</w:t>
            </w:r>
            <w:r>
              <w:rPr>
                <w:b/>
                <w:bCs/>
                <w:position w:val="18"/>
              </w:rPr>
              <w:t>HCOOH</w:t>
            </w:r>
            <w:r>
              <w:rPr>
                <w:b/>
                <w:bCs/>
                <w:spacing w:val="10"/>
                <w:position w:val="18"/>
              </w:rPr>
              <w:t>)和</w:t>
            </w:r>
            <w:r>
              <w:rPr>
                <w:b/>
                <w:bCs/>
                <w:position w:val="18"/>
              </w:rPr>
              <w:t>Ka</w:t>
            </w:r>
            <w:r>
              <w:rPr>
                <w:b/>
                <w:bCs/>
                <w:spacing w:val="10"/>
                <w:position w:val="18"/>
              </w:rPr>
              <w:t>2(H</w:t>
            </w:r>
            <w:r>
              <w:rPr>
                <w:rFonts w:ascii="Calibri" w:eastAsia="Calibri" w:hAnsi="Calibri" w:cs="Calibri"/>
                <w:b/>
                <w:bCs/>
                <w:spacing w:val="10"/>
                <w:position w:val="18"/>
              </w:rPr>
              <w:t>₂</w:t>
            </w:r>
            <w:r>
              <w:rPr>
                <w:b/>
                <w:bCs/>
                <w:spacing w:val="10"/>
                <w:position w:val="18"/>
              </w:rPr>
              <w:t>S)</w:t>
            </w:r>
          </w:p>
          <w:p>
            <w:pPr>
              <w:pStyle w:val="TableText"/>
              <w:spacing w:line="220" w:lineRule="auto"/>
              <w:ind w:left="139"/>
            </w:pPr>
            <w:r>
              <w:rPr>
                <w:b/>
                <w:bCs/>
                <w:spacing w:val="1"/>
              </w:rPr>
              <w:t>的大小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7"/>
        </w:trPr>
        <w:tc>
          <w:tcPr>
            <w:tcW w:w="574" w:type="dxa"/>
          </w:tcPr>
          <w:p>
            <w:pPr>
              <w:spacing w:line="425" w:lineRule="auto"/>
            </w:pPr>
          </w:p>
          <w:p>
            <w:pPr>
              <w:pStyle w:val="TableText"/>
              <w:spacing w:before="72" w:line="182" w:lineRule="auto"/>
              <w:ind w:left="95"/>
            </w:pPr>
            <w:r>
              <w:t>B</w:t>
            </w:r>
          </w:p>
        </w:tc>
        <w:tc>
          <w:tcPr>
            <w:tcW w:w="4205" w:type="dxa"/>
          </w:tcPr>
          <w:p>
            <w:pPr>
              <w:pStyle w:val="TableText"/>
              <w:spacing w:before="238" w:line="451" w:lineRule="exact"/>
              <w:ind w:left="144"/>
            </w:pPr>
            <w:r>
              <w:rPr>
                <w:b/>
                <w:bCs/>
                <w:spacing w:val="-3"/>
                <w:position w:val="17"/>
              </w:rPr>
              <w:t>向某溶液中滴加氯水后再加入KSCN溶液，</w:t>
            </w:r>
          </w:p>
          <w:p>
            <w:pPr>
              <w:pStyle w:val="TableText"/>
              <w:spacing w:line="220" w:lineRule="auto"/>
              <w:ind w:left="134"/>
            </w:pPr>
            <w:r>
              <w:rPr>
                <w:b/>
                <w:bCs/>
                <w:spacing w:val="-5"/>
              </w:rPr>
              <w:t>溶液呈红色</w:t>
            </w:r>
          </w:p>
        </w:tc>
        <w:tc>
          <w:tcPr>
            <w:tcW w:w="3261" w:type="dxa"/>
          </w:tcPr>
          <w:p>
            <w:pPr>
              <w:spacing w:line="365" w:lineRule="auto"/>
            </w:pPr>
          </w:p>
          <w:p>
            <w:pPr>
              <w:pStyle w:val="TableText"/>
              <w:spacing w:before="71" w:line="219" w:lineRule="auto"/>
              <w:ind w:left="139"/>
            </w:pPr>
            <w:r>
              <w:rPr>
                <w:b/>
                <w:bCs/>
                <w:spacing w:val="16"/>
              </w:rPr>
              <w:t>溶液中一定含有</w:t>
            </w:r>
            <w:r>
              <w:rPr>
                <w:b/>
                <w:bCs/>
              </w:rPr>
              <w:t>Fe</w:t>
            </w:r>
            <w:r>
              <w:rPr>
                <w:b/>
                <w:bCs/>
                <w:spacing w:val="16"/>
              </w:rPr>
              <w:t>²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1"/>
        </w:trPr>
        <w:tc>
          <w:tcPr>
            <w:tcW w:w="574" w:type="dxa"/>
          </w:tcPr>
          <w:p>
            <w:pPr>
              <w:spacing w:line="328" w:lineRule="auto"/>
            </w:pPr>
          </w:p>
          <w:p>
            <w:pPr>
              <w:spacing w:line="328" w:lineRule="auto"/>
            </w:pPr>
          </w:p>
          <w:p>
            <w:pPr>
              <w:pStyle w:val="TableText"/>
              <w:spacing w:before="71" w:line="183" w:lineRule="auto"/>
              <w:ind w:left="95"/>
            </w:pPr>
            <w:r>
              <w:t>C</w:t>
            </w:r>
          </w:p>
        </w:tc>
        <w:tc>
          <w:tcPr>
            <w:tcW w:w="4205" w:type="dxa"/>
          </w:tcPr>
          <w:p>
            <w:pPr>
              <w:pStyle w:val="TableText"/>
              <w:spacing w:before="225" w:line="394" w:lineRule="auto"/>
              <w:ind w:left="121" w:right="57" w:firstLine="20"/>
              <w:jc w:val="both"/>
            </w:pPr>
            <w:r>
              <w:rPr>
                <w:spacing w:val="10"/>
              </w:rPr>
              <w:t>向等体积等浓度的H</w:t>
            </w:r>
            <w:r>
              <w:rPr>
                <w:rFonts w:ascii="Calibri" w:eastAsia="Calibri" w:hAnsi="Calibri" w:cs="Calibri"/>
                <w:spacing w:val="10"/>
              </w:rPr>
              <w:t>₂</w:t>
            </w:r>
            <w:r>
              <w:rPr>
                <w:spacing w:val="10"/>
              </w:rPr>
              <w:t>O</w:t>
            </w:r>
            <w:r>
              <w:rPr>
                <w:rFonts w:ascii="Calibri" w:eastAsia="Calibri" w:hAnsi="Calibri" w:cs="Calibri"/>
                <w:spacing w:val="10"/>
              </w:rPr>
              <w:t>₂</w:t>
            </w:r>
            <w:r>
              <w:rPr>
                <w:spacing w:val="10"/>
              </w:rPr>
              <w:t>溶液中分别加入5</w:t>
            </w:r>
            <w:r>
              <w:rPr>
                <w:spacing w:val="18"/>
              </w:rPr>
              <w:t xml:space="preserve"> </w:t>
            </w:r>
            <w:r>
              <w:rPr>
                <w:spacing w:val="17"/>
              </w:rPr>
              <w:t>滴等浓度的</w:t>
            </w:r>
            <w:r>
              <w:t>CuSO</w:t>
            </w:r>
            <w:r>
              <w:rPr>
                <w:rFonts w:ascii="Calibri" w:eastAsia="Calibri" w:hAnsi="Calibri" w:cs="Calibri"/>
                <w:spacing w:val="17"/>
              </w:rPr>
              <w:t>₄</w:t>
            </w:r>
            <w:r>
              <w:rPr>
                <w:spacing w:val="17"/>
              </w:rPr>
              <w:t>和</w:t>
            </w:r>
            <w:r>
              <w:t>KMnO</w:t>
            </w:r>
            <w:r>
              <w:rPr>
                <w:rFonts w:ascii="Calibri" w:eastAsia="Calibri" w:hAnsi="Calibri" w:cs="Calibri"/>
                <w:spacing w:val="17"/>
              </w:rPr>
              <w:t>₄</w:t>
            </w:r>
            <w:r>
              <w:rPr>
                <w:spacing w:val="17"/>
              </w:rPr>
              <w:t>溶液，观察气</w:t>
            </w:r>
          </w:p>
          <w:p>
            <w:pPr>
              <w:pStyle w:val="TableText"/>
              <w:spacing w:line="219" w:lineRule="auto"/>
              <w:ind w:left="131"/>
            </w:pPr>
            <w:r>
              <w:rPr>
                <w:spacing w:val="2"/>
              </w:rPr>
              <w:t>体产生的速度</w:t>
            </w:r>
          </w:p>
        </w:tc>
        <w:tc>
          <w:tcPr>
            <w:tcW w:w="3261" w:type="dxa"/>
          </w:tcPr>
          <w:p>
            <w:pPr>
              <w:spacing w:line="377" w:lineRule="auto"/>
            </w:pPr>
          </w:p>
          <w:p>
            <w:pPr>
              <w:pStyle w:val="TableText"/>
              <w:spacing w:before="72" w:line="441" w:lineRule="exact"/>
              <w:ind w:left="159"/>
            </w:pPr>
            <w:r>
              <w:rPr>
                <w:b/>
                <w:bCs/>
                <w:spacing w:val="15"/>
                <w:position w:val="16"/>
              </w:rPr>
              <w:t>比较</w:t>
            </w:r>
            <w:r>
              <w:rPr>
                <w:b/>
                <w:bCs/>
                <w:position w:val="16"/>
              </w:rPr>
              <w:t>CuSO</w:t>
            </w:r>
            <w:r>
              <w:rPr>
                <w:rFonts w:ascii="Calibri" w:eastAsia="Calibri" w:hAnsi="Calibri" w:cs="Calibri"/>
                <w:b/>
                <w:bCs/>
                <w:spacing w:val="15"/>
                <w:position w:val="16"/>
              </w:rPr>
              <w:t>₄</w:t>
            </w:r>
            <w:r>
              <w:rPr>
                <w:b/>
                <w:bCs/>
                <w:spacing w:val="15"/>
                <w:position w:val="16"/>
              </w:rPr>
              <w:t>和</w:t>
            </w:r>
            <w:r>
              <w:rPr>
                <w:b/>
                <w:bCs/>
                <w:position w:val="16"/>
              </w:rPr>
              <w:t>KMnO</w:t>
            </w:r>
            <w:r>
              <w:rPr>
                <w:rFonts w:ascii="Calibri" w:eastAsia="Calibri" w:hAnsi="Calibri" w:cs="Calibri"/>
                <w:b/>
                <w:bCs/>
                <w:spacing w:val="15"/>
                <w:position w:val="16"/>
              </w:rPr>
              <w:t>₄</w:t>
            </w:r>
            <w:r>
              <w:rPr>
                <w:rFonts w:ascii="Calibri" w:eastAsia="Calibri" w:hAnsi="Calibri" w:cs="Calibri"/>
                <w:b/>
                <w:bCs/>
                <w:spacing w:val="-17"/>
                <w:position w:val="16"/>
              </w:rPr>
              <w:t xml:space="preserve"> </w:t>
            </w:r>
            <w:r>
              <w:rPr>
                <w:b/>
                <w:bCs/>
                <w:spacing w:val="15"/>
                <w:position w:val="16"/>
              </w:rPr>
              <w:t>的催化效</w:t>
            </w:r>
          </w:p>
          <w:p>
            <w:pPr>
              <w:pStyle w:val="TableText"/>
              <w:spacing w:line="220" w:lineRule="auto"/>
              <w:ind w:left="139"/>
            </w:pPr>
            <w:r>
              <w:rPr>
                <w:b/>
                <w:bCs/>
                <w:spacing w:val="-3"/>
              </w:rPr>
              <w:t>果</w:t>
            </w:r>
          </w:p>
        </w:tc>
      </w:tr>
    </w:tbl>
    <w:p/>
    <w:p>
      <w:pPr>
        <w:sectPr>
          <w:pgSz w:w="11910" w:h="16840"/>
          <w:pgMar w:top="1319" w:right="1786" w:bottom="0" w:left="434" w:header="0" w:footer="0" w:gutter="0"/>
          <w:pgNumType w:start="4"/>
          <w:cols w:space="708"/>
        </w:sectPr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64"/>
        <w:gridCol w:w="4225"/>
        <w:gridCol w:w="325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9"/>
        </w:trPr>
        <w:tc>
          <w:tcPr>
            <w:tcW w:w="564" w:type="dxa"/>
          </w:tcPr>
          <w:p>
            <w:pPr>
              <w:spacing w:line="417" w:lineRule="auto"/>
            </w:pPr>
          </w:p>
          <w:p>
            <w:pPr>
              <w:pStyle w:val="TableText"/>
              <w:spacing w:before="72" w:line="182" w:lineRule="auto"/>
              <w:ind w:left="115"/>
            </w:pPr>
            <w:r>
              <w:t>D</w:t>
            </w:r>
          </w:p>
        </w:tc>
        <w:tc>
          <w:tcPr>
            <w:tcW w:w="4225" w:type="dxa"/>
          </w:tcPr>
          <w:p>
            <w:pPr>
              <w:pStyle w:val="TableText"/>
              <w:spacing w:before="231" w:line="216" w:lineRule="auto"/>
              <w:ind w:left="151"/>
            </w:pPr>
            <w:r>
              <w:rPr>
                <w:spacing w:val="12"/>
              </w:rPr>
              <w:t>C</w:t>
            </w:r>
            <w:r>
              <w:rPr>
                <w:rFonts w:ascii="Calibri" w:eastAsia="Calibri" w:hAnsi="Calibri" w:cs="Calibri"/>
                <w:spacing w:val="12"/>
              </w:rPr>
              <w:t>₂</w:t>
            </w:r>
            <w:r>
              <w:rPr>
                <w:spacing w:val="12"/>
              </w:rPr>
              <w:t>H</w:t>
            </w:r>
            <w:r>
              <w:rPr>
                <w:rFonts w:ascii="Calibri" w:eastAsia="Calibri" w:hAnsi="Calibri" w:cs="Calibri"/>
                <w:spacing w:val="12"/>
              </w:rPr>
              <w:t>₅</w:t>
            </w:r>
            <w:r>
              <w:t>OH</w:t>
            </w:r>
            <w:r>
              <w:rPr>
                <w:spacing w:val="12"/>
              </w:rPr>
              <w:t>与浓硫酸混合后加热到170℃,制</w:t>
            </w:r>
          </w:p>
          <w:p>
            <w:pPr>
              <w:pStyle w:val="TableText"/>
              <w:spacing w:before="202" w:line="219" w:lineRule="auto"/>
              <w:ind w:left="124"/>
            </w:pPr>
            <w:r>
              <w:rPr>
                <w:b/>
                <w:bCs/>
                <w:spacing w:val="7"/>
              </w:rPr>
              <w:t>得的气体使酸性</w:t>
            </w:r>
            <w:r>
              <w:rPr>
                <w:b/>
                <w:bCs/>
              </w:rPr>
              <w:t>KMnO</w:t>
            </w:r>
            <w:r>
              <w:rPr>
                <w:rFonts w:ascii="Calibri" w:eastAsia="Calibri" w:hAnsi="Calibri" w:cs="Calibri"/>
                <w:b/>
                <w:bCs/>
                <w:spacing w:val="7"/>
              </w:rPr>
              <w:t>₄</w:t>
            </w:r>
            <w:r>
              <w:rPr>
                <w:b/>
                <w:bCs/>
                <w:spacing w:val="7"/>
              </w:rPr>
              <w:t>溶液褪色</w:t>
            </w:r>
          </w:p>
        </w:tc>
        <w:tc>
          <w:tcPr>
            <w:tcW w:w="3251" w:type="dxa"/>
          </w:tcPr>
          <w:p>
            <w:pPr>
              <w:pStyle w:val="TableText"/>
              <w:spacing w:before="190" w:line="481" w:lineRule="exact"/>
              <w:ind w:left="99"/>
            </w:pPr>
            <w:r>
              <w:rPr>
                <w:b/>
                <w:bCs/>
                <w:spacing w:val="-4"/>
                <w:position w:val="20"/>
              </w:rPr>
              <w:t>一定是制得的乙烯使酸性</w:t>
            </w:r>
          </w:p>
          <w:p>
            <w:pPr>
              <w:pStyle w:val="TableText"/>
              <w:spacing w:line="219" w:lineRule="auto"/>
              <w:ind w:left="99"/>
            </w:pPr>
            <w:r>
              <w:rPr>
                <w:b/>
                <w:bCs/>
              </w:rPr>
              <w:t>KMnO</w:t>
            </w:r>
            <w:r>
              <w:rPr>
                <w:rFonts w:ascii="Calibri" w:eastAsia="Calibri" w:hAnsi="Calibri" w:cs="Calibri"/>
                <w:b/>
                <w:bCs/>
                <w:spacing w:val="17"/>
              </w:rPr>
              <w:t>₄</w:t>
            </w:r>
            <w:r>
              <w:rPr>
                <w:b/>
                <w:bCs/>
                <w:spacing w:val="17"/>
              </w:rPr>
              <w:t>溶液褪色</w:t>
            </w:r>
          </w:p>
        </w:tc>
      </w:tr>
    </w:tbl>
    <w:p>
      <w:pPr>
        <w:spacing w:before="177" w:line="437" w:lineRule="exact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>A.A</w:t>
      </w:r>
      <w:r>
        <w:rPr>
          <w:rFonts w:ascii="Times New Roman" w:eastAsia="Times New Roman" w:hAnsi="Times New Roman" w:cs="Times New Roman"/>
          <w:spacing w:val="1"/>
          <w:position w:val="21"/>
          <w:sz w:val="21"/>
          <w:szCs w:val="21"/>
        </w:rPr>
        <w:t xml:space="preserve">                              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 xml:space="preserve">  </w:t>
      </w: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>B.B</w:t>
      </w:r>
      <w:r>
        <w:rPr>
          <w:rFonts w:ascii="Times New Roman" w:eastAsia="Times New Roman" w:hAnsi="Times New Roman" w:cs="Times New Roman"/>
          <w:spacing w:val="1"/>
          <w:position w:val="21"/>
          <w:sz w:val="21"/>
          <w:szCs w:val="21"/>
        </w:rPr>
        <w:t xml:space="preserve">                             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 xml:space="preserve">    </w:t>
      </w: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>C.C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 xml:space="preserve">                                 </w:t>
      </w:r>
      <w:r>
        <w:rPr>
          <w:rFonts w:ascii="Times New Roman" w:eastAsia="Times New Roman" w:hAnsi="Times New Roman" w:cs="Times New Roman"/>
          <w:spacing w:val="-2"/>
          <w:position w:val="21"/>
          <w:sz w:val="21"/>
          <w:szCs w:val="21"/>
        </w:rPr>
        <w:t>D.D</w:t>
      </w:r>
    </w:p>
    <w:p>
      <w:pPr>
        <w:pStyle w:val="BodyText"/>
        <w:spacing w:line="220" w:lineRule="auto"/>
        <w:ind w:left="125"/>
      </w:pPr>
      <w:r>
        <w:t>21、</w:t>
      </w:r>
      <w:r>
        <w:rPr>
          <w:spacing w:val="-36"/>
        </w:rPr>
        <w:t xml:space="preserve"> </w:t>
      </w:r>
      <w:r>
        <w:t>液态氨中可电离出极少量的</w:t>
      </w:r>
      <w:r>
        <w:rPr>
          <w:rFonts w:ascii="Times New Roman" w:eastAsia="Times New Roman" w:hAnsi="Times New Roman" w:cs="Times New Roman"/>
        </w:rPr>
        <w:t>NH₂~</w:t>
      </w:r>
      <w:r>
        <w:t>和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</w:rPr>
        <w:t>NH₄*</w:t>
      </w:r>
      <w:r>
        <w:t>。下列说法正确的是</w:t>
      </w:r>
    </w:p>
    <w:p>
      <w:pPr>
        <w:pStyle w:val="BodyText"/>
        <w:spacing w:before="217" w:line="219" w:lineRule="auto"/>
        <w:ind w:left="135"/>
      </w:pPr>
      <w:r>
        <w:rPr>
          <w:spacing w:val="1"/>
        </w:rPr>
        <w:t>A.</w:t>
      </w:r>
      <w:r>
        <w:t>NH</w:t>
      </w:r>
      <w:r>
        <w:rPr>
          <w:rFonts w:ascii="Calibri" w:eastAsia="Calibri" w:hAnsi="Calibri" w:cs="Calibri"/>
          <w:spacing w:val="1"/>
        </w:rPr>
        <w:t xml:space="preserve">₃     </w:t>
      </w:r>
      <w:r>
        <w:rPr>
          <w:spacing w:val="1"/>
        </w:rPr>
        <w:t xml:space="preserve">属于离子化合物                  </w:t>
      </w: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8"/>
        </w:rPr>
        <w:t xml:space="preserve">  </w:t>
      </w:r>
      <w:r>
        <w:rPr>
          <w:spacing w:val="1"/>
        </w:rPr>
        <w:t>常温下，液氨的电离平衡常数为10~14</w:t>
      </w:r>
    </w:p>
    <w:p>
      <w:pPr>
        <w:pStyle w:val="BodyText"/>
        <w:spacing w:before="222" w:line="219" w:lineRule="auto"/>
        <w:ind w:left="135"/>
      </w:pPr>
      <w:r>
        <w:rPr>
          <w:spacing w:val="2"/>
        </w:rPr>
        <w:t xml:space="preserve">C. 液态氨与氨水的组成相同           </w:t>
      </w:r>
      <w:r>
        <w:rPr>
          <w:spacing w:val="1"/>
        </w:rPr>
        <w:t xml:space="preserve">   D.</w:t>
      </w:r>
      <w:r>
        <w:rPr>
          <w:spacing w:val="29"/>
        </w:rPr>
        <w:t xml:space="preserve"> </w:t>
      </w:r>
      <w:r>
        <w:rPr>
          <w:spacing w:val="1"/>
        </w:rPr>
        <w:t>液氨中的微粒含相同的电子数</w:t>
      </w:r>
    </w:p>
    <w:p>
      <w:pPr>
        <w:pStyle w:val="BodyText"/>
        <w:spacing w:before="196" w:line="212" w:lineRule="auto"/>
        <w:ind w:left="115"/>
      </w:pPr>
      <w:r>
        <w:rPr>
          <w:spacing w:val="1"/>
        </w:rPr>
        <w:t>22、</w:t>
      </w:r>
      <w:r>
        <w:rPr>
          <w:spacing w:val="-32"/>
        </w:rPr>
        <w:t xml:space="preserve"> </w:t>
      </w:r>
      <w:r>
        <w:rPr>
          <w:spacing w:val="1"/>
        </w:rPr>
        <w:t>图表示反应</w:t>
      </w:r>
      <w:r>
        <w:rPr>
          <w:rFonts w:ascii="Times New Roman" w:eastAsia="Times New Roman" w:hAnsi="Times New Roman" w:cs="Times New Roman"/>
          <w:spacing w:val="1"/>
        </w:rPr>
        <w:t xml:space="preserve">M(g)+N(g)==2R(g) </w:t>
      </w:r>
      <w:r>
        <w:rPr>
          <w:rFonts w:ascii="Times New Roman" w:eastAsia="Times New Roman" w:hAnsi="Times New Roman" w:cs="Times New Roman"/>
        </w:rPr>
        <w:t xml:space="preserve">      </w:t>
      </w:r>
      <w:r>
        <w:t>过程中能量变化，下列有关叙述正确的是</w:t>
      </w:r>
    </w:p>
    <w:p>
      <w:pPr>
        <w:spacing w:before="164" w:line="1600" w:lineRule="exact"/>
        <w:ind w:firstLine="65"/>
      </w:pPr>
      <w:r>
        <w:rPr>
          <w:position w:val="-32"/>
        </w:rPr>
        <w:pict>
          <v:shape id="IM 14" o:spid="_x0000_i1032" type="#_x0000_t75" style="width:131.44pt;height:80.01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spacing w:before="44" w:line="175" w:lineRule="auto"/>
        <w:ind w:left="1915"/>
        <w:rPr>
          <w:rFonts w:ascii="LiSu" w:eastAsia="LiSu" w:hAnsi="LiSu" w:cs="LiSu"/>
          <w:sz w:val="14"/>
          <w:szCs w:val="14"/>
        </w:rPr>
      </w:pPr>
      <w:r>
        <w:rPr>
          <w:rFonts w:ascii="LiSu" w:eastAsia="LiSu" w:hAnsi="LiSu" w:cs="LiSu"/>
          <w:spacing w:val="16"/>
          <w:sz w:val="14"/>
          <w:szCs w:val="14"/>
        </w:rPr>
        <w:t>反应过程</w:t>
      </w:r>
    </w:p>
    <w:p>
      <w:pPr>
        <w:pStyle w:val="BodyText"/>
        <w:spacing w:before="182" w:line="219" w:lineRule="auto"/>
        <w:ind w:left="135"/>
      </w:pPr>
      <w:r>
        <w:rPr>
          <w:rFonts w:ascii="Times New Roman" w:eastAsia="Times New Roman" w:hAnsi="Times New Roman" w:cs="Times New Roman"/>
          <w:spacing w:val="5"/>
        </w:rPr>
        <w:t>A.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 </w:t>
      </w:r>
      <w:r>
        <w:rPr>
          <w:spacing w:val="5"/>
        </w:rPr>
        <w:t>由图可知，2</w:t>
      </w:r>
      <w:r>
        <w:rPr>
          <w:rFonts w:ascii="Times New Roman" w:eastAsia="Times New Roman" w:hAnsi="Times New Roman" w:cs="Times New Roman"/>
        </w:rPr>
        <w:t>molR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spacing w:val="5"/>
        </w:rPr>
        <w:t>的能量高于1</w:t>
      </w:r>
      <w:r>
        <w:rPr>
          <w:rFonts w:ascii="Times New Roman" w:eastAsia="Times New Roman" w:hAnsi="Times New Roman" w:cs="Times New Roman"/>
        </w:rPr>
        <w:t>molM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spacing w:val="5"/>
        </w:rPr>
        <w:t>和 1</w:t>
      </w:r>
      <w:r>
        <w:rPr>
          <w:rFonts w:ascii="Times New Roman" w:eastAsia="Times New Roman" w:hAnsi="Times New Roman" w:cs="Times New Roman"/>
        </w:rPr>
        <w:t>molN</w:t>
      </w:r>
      <w:r>
        <w:rPr>
          <w:spacing w:val="5"/>
        </w:rPr>
        <w:t>的能量和</w:t>
      </w:r>
    </w:p>
    <w:p>
      <w:pPr>
        <w:pStyle w:val="BodyText"/>
        <w:spacing w:before="219" w:line="219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 xml:space="preserve">B.   </w:t>
      </w:r>
      <w:r>
        <w:rPr>
          <w:spacing w:val="-1"/>
        </w:rPr>
        <w:t>曲线</w:t>
      </w:r>
      <w:r>
        <w:rPr>
          <w:rFonts w:ascii="Times New Roman" w:eastAsia="Times New Roman" w:hAnsi="Times New Roman" w:cs="Times New Roman"/>
          <w:spacing w:val="-1"/>
        </w:rPr>
        <w:t xml:space="preserve">B </w:t>
      </w:r>
      <w:r>
        <w:rPr>
          <w:spacing w:val="-1"/>
        </w:rPr>
        <w:t>代表使用了催化剂，反应速率加快，</w:t>
      </w:r>
      <w:r>
        <w:rPr>
          <w:rFonts w:ascii="Times New Roman" w:eastAsia="Times New Roman" w:hAnsi="Times New Roman" w:cs="Times New Roman"/>
          <w:spacing w:val="-1"/>
        </w:rPr>
        <w:t xml:space="preserve">M </w:t>
      </w:r>
      <w:r>
        <w:rPr>
          <w:spacing w:val="-1"/>
        </w:rPr>
        <w:t>的转</w:t>
      </w:r>
      <w:r>
        <w:rPr>
          <w:spacing w:val="-2"/>
        </w:rPr>
        <w:t>化率：</w:t>
      </w:r>
      <w:r>
        <w:rPr>
          <w:spacing w:val="30"/>
        </w:rPr>
        <w:t xml:space="preserve">  </w:t>
      </w:r>
      <w:r>
        <w:rPr>
          <w:spacing w:val="-2"/>
        </w:rPr>
        <w:t>曲线</w:t>
      </w:r>
      <w:r>
        <w:rPr>
          <w:rFonts w:ascii="Times New Roman" w:eastAsia="Times New Roman" w:hAnsi="Times New Roman" w:cs="Times New Roman"/>
          <w:spacing w:val="-2"/>
        </w:rPr>
        <w:t>B&gt;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-2"/>
        </w:rPr>
        <w:t>曲线</w:t>
      </w:r>
      <w:r>
        <w:rPr>
          <w:rFonts w:ascii="Times New Roman" w:eastAsia="Times New Roman" w:hAnsi="Times New Roman" w:cs="Times New Roman"/>
          <w:spacing w:val="-2"/>
        </w:rPr>
        <w:t>A</w:t>
      </w:r>
    </w:p>
    <w:p>
      <w:pPr>
        <w:pStyle w:val="BodyText"/>
        <w:spacing w:before="223" w:line="219" w:lineRule="auto"/>
        <w:ind w:left="125"/>
      </w:pPr>
      <w:r>
        <w:rPr>
          <w:rFonts w:ascii="Times New Roman" w:eastAsia="Times New Roman" w:hAnsi="Times New Roman" w:cs="Times New Roman"/>
          <w:spacing w:val="1"/>
        </w:rPr>
        <w:t>C.1</w:t>
      </w:r>
      <w:r>
        <w:rPr>
          <w:rFonts w:ascii="Times New Roman" w:eastAsia="Times New Roman" w:hAnsi="Times New Roman" w:cs="Times New Roman"/>
        </w:rPr>
        <w:t>molM</w:t>
      </w:r>
      <w:r>
        <w:rPr>
          <w:rFonts w:ascii="Times New Roman" w:eastAsia="Times New Roman" w:hAnsi="Times New Roman" w:cs="Times New Roman"/>
          <w:spacing w:val="1"/>
        </w:rPr>
        <w:t xml:space="preserve">    </w:t>
      </w:r>
      <w:r>
        <w:rPr>
          <w:spacing w:val="1"/>
        </w:rPr>
        <w:t>和 1</w:t>
      </w:r>
      <w:r>
        <w:rPr>
          <w:rFonts w:ascii="Times New Roman" w:eastAsia="Times New Roman" w:hAnsi="Times New Roman" w:cs="Times New Roman"/>
        </w:rPr>
        <w:t>molN</w:t>
      </w:r>
      <w:r>
        <w:rPr>
          <w:rFonts w:ascii="Times New Roman" w:eastAsia="Times New Roman" w:hAnsi="Times New Roman" w:cs="Times New Roman"/>
          <w:spacing w:val="21"/>
          <w:w w:val="101"/>
        </w:rPr>
        <w:t xml:space="preserve"> </w:t>
      </w:r>
      <w:r>
        <w:rPr>
          <w:spacing w:val="1"/>
        </w:rPr>
        <w:t>的总键能高于2</w:t>
      </w:r>
      <w:r>
        <w:rPr>
          <w:rFonts w:ascii="Times New Roman" w:eastAsia="Times New Roman" w:hAnsi="Times New Roman" w:cs="Times New Roman"/>
        </w:rPr>
        <w:t>molR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spacing w:val="1"/>
        </w:rPr>
        <w:t>的总键能</w:t>
      </w:r>
    </w:p>
    <w:p>
      <w:pPr>
        <w:pStyle w:val="BodyText"/>
        <w:spacing w:before="186" w:line="424" w:lineRule="exact"/>
        <w:ind w:left="115"/>
      </w:pPr>
      <w:r>
        <w:rPr>
          <w:rFonts w:ascii="Times New Roman" w:eastAsia="Times New Roman" w:hAnsi="Times New Roman" w:cs="Times New Roman"/>
          <w:spacing w:val="2"/>
          <w:position w:val="16"/>
        </w:rPr>
        <w:t xml:space="preserve">D.  </w:t>
      </w:r>
      <w:r>
        <w:rPr>
          <w:spacing w:val="2"/>
          <w:position w:val="16"/>
        </w:rPr>
        <w:t>对反应2</w:t>
      </w:r>
      <w:r>
        <w:rPr>
          <w:rFonts w:ascii="Times New Roman" w:eastAsia="Times New Roman" w:hAnsi="Times New Roman" w:cs="Times New Roman"/>
          <w:spacing w:val="2"/>
          <w:position w:val="16"/>
        </w:rPr>
        <w:t xml:space="preserve">R(g)     =M(g)+N(g)      </w:t>
      </w:r>
      <w:r>
        <w:rPr>
          <w:rFonts w:ascii="Times New Roman" w:eastAsia="Times New Roman" w:hAnsi="Times New Roman" w:cs="Times New Roman"/>
          <w:spacing w:val="1"/>
          <w:position w:val="16"/>
        </w:rPr>
        <w:t xml:space="preserve"> </w:t>
      </w:r>
      <w:r>
        <w:rPr>
          <w:spacing w:val="1"/>
          <w:position w:val="16"/>
        </w:rPr>
        <w:t>使用催化剂没有意义</w:t>
      </w:r>
    </w:p>
    <w:p>
      <w:pPr>
        <w:pStyle w:val="BodyText"/>
        <w:spacing w:before="1" w:line="219" w:lineRule="auto"/>
        <w:ind w:left="125"/>
      </w:pPr>
      <w:r>
        <w:rPr>
          <w:spacing w:val="8"/>
        </w:rPr>
        <w:t>二、非选择题(共84分)</w:t>
      </w:r>
    </w:p>
    <w:p>
      <w:pPr>
        <w:pStyle w:val="BodyText"/>
        <w:spacing w:before="118" w:line="216" w:lineRule="auto"/>
        <w:ind w:left="125"/>
      </w:pPr>
      <w:r>
        <w:rPr>
          <w:spacing w:val="3"/>
        </w:rPr>
        <w:t>23、(14分)</w:t>
      </w:r>
      <w:r>
        <w:rPr>
          <w:spacing w:val="-39"/>
        </w:rPr>
        <w:t xml:space="preserve"> </w:t>
      </w:r>
      <w:r>
        <w:t>PVAc</w:t>
      </w:r>
      <w:r>
        <w:rPr>
          <w:spacing w:val="3"/>
        </w:rPr>
        <w:t xml:space="preserve"> 是一种具有热塑性的树脂，可合成重要高分子材料M,  合成路线如下：</w:t>
      </w:r>
    </w:p>
    <w:p>
      <w:pPr>
        <w:spacing w:before="168" w:line="2410" w:lineRule="exact"/>
        <w:ind w:firstLine="115"/>
      </w:pPr>
      <w:r>
        <w:rPr>
          <w:position w:val="-48"/>
        </w:rPr>
        <w:pict>
          <v:shape id="IM 16" o:spid="_x0000_i1033" type="#_x0000_t75" style="width:350.95pt;height:120.43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pStyle w:val="BodyText"/>
        <w:spacing w:before="159" w:line="220" w:lineRule="auto"/>
        <w:ind w:left="145"/>
      </w:pPr>
      <w:r>
        <w:rPr>
          <w:spacing w:val="-5"/>
        </w:rPr>
        <w:t>己知：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R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R′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 xml:space="preserve">R′           </w:t>
      </w:r>
      <w:r>
        <w:rPr>
          <w:spacing w:val="-5"/>
        </w:rPr>
        <w:t xml:space="preserve">为 </w:t>
      </w:r>
      <w:r>
        <w:rPr>
          <w:rFonts w:ascii="Times New Roman" w:eastAsia="Times New Roman" w:hAnsi="Times New Roman" w:cs="Times New Roman"/>
          <w:spacing w:val="-5"/>
        </w:rPr>
        <w:t xml:space="preserve">H </w:t>
      </w:r>
      <w:r>
        <w:rPr>
          <w:spacing w:val="-5"/>
        </w:rPr>
        <w:t>原</w:t>
      </w:r>
      <w:r>
        <w:rPr>
          <w:spacing w:val="-6"/>
        </w:rPr>
        <w:t>子或烃基</w:t>
      </w:r>
    </w:p>
    <w:p>
      <w:pPr>
        <w:spacing w:line="278" w:lineRule="auto"/>
      </w:pPr>
    </w:p>
    <w:p>
      <w:pPr>
        <w:spacing w:line="1241" w:lineRule="exact"/>
        <w:ind w:firstLine="135"/>
      </w:pPr>
      <w:r>
        <w:rPr>
          <w:position w:val="-24"/>
        </w:rPr>
        <w:pict>
          <v:shape id="IM 18" o:spid="_x0000_i1034" type="#_x0000_t75" style="width:417.99pt;height:62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spacing w:before="219" w:line="1742" w:lineRule="exact"/>
        <w:ind w:firstLine="304"/>
      </w:pPr>
      <w:r>
        <w:rPr>
          <w:position w:val="-34"/>
        </w:rPr>
        <w:pict>
          <v:shape id="IM 20" o:spid="_x0000_i1035" type="#_x0000_t75" style="width:360.98pt;height:87.05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spacing w:line="1742" w:lineRule="exact"/>
        <w:sectPr>
          <w:pgSz w:w="11910" w:h="16840"/>
          <w:pgMar w:top="1135" w:right="1786" w:bottom="0" w:left="444" w:header="0" w:footer="0" w:gutter="0"/>
          <w:pgNumType w:start="5"/>
          <w:cols w:space="708"/>
        </w:sectPr>
      </w:pPr>
    </w:p>
    <w:p>
      <w:pPr>
        <w:pStyle w:val="BodyText"/>
        <w:tabs>
          <w:tab w:val="left" w:pos="8440"/>
        </w:tabs>
        <w:spacing w:before="40" w:line="431" w:lineRule="auto"/>
        <w:ind w:left="129" w:right="1119" w:hanging="39"/>
        <w:jc w:val="both"/>
        <w:rPr>
          <w:sz w:val="20"/>
          <w:szCs w:val="20"/>
        </w:rPr>
      </w:pPr>
      <w:r>
        <w:pict>
          <v:shape id="IM 22" o:spid="_x0000_s1036" type="#_x0000_t75" style="width:217.5pt;height:36.05pt;margin-top:374.9pt;margin-left:59.95pt;mso-position-horizontal-relative:page;mso-position-vertical-relative:page;mso-wrap-distance-left:0;mso-wrap-distance-right:0;position:absolute;z-index:251659264" o:allowincell="f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spacing w:val="9"/>
          <w:sz w:val="20"/>
          <w:szCs w:val="20"/>
        </w:rPr>
        <w:t>(1)标准状况下，4.48L</w:t>
      </w:r>
      <w:r>
        <w:rPr>
          <w:spacing w:val="-17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气态烃</w:t>
      </w:r>
      <w:r>
        <w:rPr>
          <w:spacing w:val="-58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A 的质量是5.2g, 则</w:t>
      </w:r>
      <w:r>
        <w:rPr>
          <w:spacing w:val="-28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A 的结构简式为</w:t>
      </w:r>
      <w:r>
        <w:rPr>
          <w:sz w:val="20"/>
          <w:szCs w:val="20"/>
          <w:u w:val="single" w:color="auto"/>
        </w:rPr>
        <w:tab/>
      </w:r>
      <w:r>
        <w:rPr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(2)己知A→B</w:t>
      </w:r>
      <w:r>
        <w:rPr>
          <w:spacing w:val="51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为加成反应，则X 的结构简式为</w:t>
      </w:r>
      <w:r>
        <w:rPr>
          <w:spacing w:val="9"/>
          <w:sz w:val="20"/>
          <w:szCs w:val="20"/>
          <w:u w:val="single" w:color="auto"/>
        </w:rPr>
        <w:t xml:space="preserve">       </w:t>
      </w:r>
      <w:r>
        <w:rPr>
          <w:spacing w:val="9"/>
          <w:sz w:val="20"/>
          <w:szCs w:val="20"/>
        </w:rPr>
        <w:t>:B  中官能团的名称是</w:t>
      </w:r>
      <w:r>
        <w:rPr>
          <w:spacing w:val="9"/>
          <w:sz w:val="20"/>
          <w:szCs w:val="20"/>
          <w:u w:val="single" w:color="auto"/>
        </w:rPr>
        <w:t xml:space="preserve">   </w:t>
      </w:r>
      <w:r>
        <w:rPr>
          <w:spacing w:val="8"/>
          <w:sz w:val="20"/>
          <w:szCs w:val="20"/>
          <w:u w:val="single" w:color="auto"/>
        </w:rPr>
        <w:t xml:space="preserve">      </w:t>
      </w:r>
      <w:r>
        <w:rPr>
          <w:spacing w:val="8"/>
          <w:sz w:val="20"/>
          <w:szCs w:val="20"/>
        </w:rPr>
        <w:t>。</w:t>
      </w:r>
    </w:p>
    <w:p>
      <w:pPr>
        <w:pStyle w:val="BodyText"/>
        <w:spacing w:line="213" w:lineRule="auto"/>
        <w:ind w:left="90"/>
        <w:rPr>
          <w:sz w:val="20"/>
          <w:szCs w:val="20"/>
        </w:rPr>
      </w:pPr>
      <w:r>
        <w:rPr>
          <w:spacing w:val="13"/>
          <w:sz w:val="20"/>
          <w:szCs w:val="20"/>
        </w:rPr>
        <w:t>(3)反应①的化学方程式为</w:t>
      </w:r>
      <w:r>
        <w:rPr>
          <w:spacing w:val="-87"/>
          <w:sz w:val="20"/>
          <w:szCs w:val="20"/>
        </w:rPr>
        <w:t xml:space="preserve"> </w:t>
      </w:r>
      <w:r>
        <w:rPr>
          <w:spacing w:val="13"/>
          <w:sz w:val="20"/>
          <w:szCs w:val="20"/>
          <w:u w:val="single" w:color="auto"/>
        </w:rPr>
        <w:t xml:space="preserve">                     </w:t>
      </w:r>
      <w:r>
        <w:rPr>
          <w:spacing w:val="13"/>
          <w:position w:val="-4"/>
          <w:sz w:val="20"/>
          <w:szCs w:val="20"/>
        </w:rPr>
        <w:t>。</w:t>
      </w:r>
    </w:p>
    <w:p>
      <w:pPr>
        <w:pStyle w:val="BodyText"/>
        <w:spacing w:before="178" w:line="408" w:lineRule="auto"/>
        <w:ind w:left="110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(4)E    </w:t>
      </w:r>
      <w:r>
        <w:rPr>
          <w:spacing w:val="8"/>
          <w:sz w:val="20"/>
          <w:szCs w:val="20"/>
        </w:rPr>
        <w:t>能使溴的四氯化碳溶液褪色，反应②</w:t>
      </w:r>
      <w:r>
        <w:rPr>
          <w:spacing w:val="7"/>
          <w:sz w:val="20"/>
          <w:szCs w:val="20"/>
        </w:rPr>
        <w:t>的反应试剂和条件是</w:t>
      </w:r>
      <w:r>
        <w:rPr>
          <w:spacing w:val="7"/>
          <w:sz w:val="20"/>
          <w:szCs w:val="20"/>
          <w:u w:val="single" w:color="auto"/>
        </w:rPr>
        <w:t xml:space="preserve">                       </w:t>
      </w:r>
      <w:r>
        <w:rPr>
          <w:spacing w:val="7"/>
          <w:position w:val="-6"/>
          <w:sz w:val="16"/>
          <w:szCs w:val="16"/>
        </w:rPr>
        <w:t>。</w:t>
      </w:r>
    </w:p>
    <w:p>
      <w:pPr>
        <w:pStyle w:val="BodyText"/>
        <w:spacing w:line="217" w:lineRule="auto"/>
        <w:ind w:left="100"/>
        <w:rPr>
          <w:sz w:val="20"/>
          <w:szCs w:val="20"/>
        </w:rPr>
      </w:pPr>
      <w:r>
        <w:rPr>
          <w:spacing w:val="12"/>
          <w:sz w:val="20"/>
          <w:szCs w:val="20"/>
        </w:rPr>
        <w:t>(5)反应③的化学方程式为</w:t>
      </w:r>
      <w:r>
        <w:rPr>
          <w:spacing w:val="12"/>
          <w:sz w:val="20"/>
          <w:szCs w:val="20"/>
          <w:u w:val="single" w:color="auto"/>
        </w:rPr>
        <w:t xml:space="preserve">               </w:t>
      </w:r>
      <w:r>
        <w:rPr>
          <w:spacing w:val="11"/>
          <w:sz w:val="20"/>
          <w:szCs w:val="20"/>
          <w:u w:val="single" w:color="auto"/>
        </w:rPr>
        <w:t xml:space="preserve">            </w:t>
      </w:r>
    </w:p>
    <w:p>
      <w:pPr>
        <w:pStyle w:val="BodyText"/>
        <w:spacing w:before="229" w:line="213" w:lineRule="auto"/>
        <w:ind w:left="100"/>
        <w:rPr>
          <w:sz w:val="20"/>
          <w:szCs w:val="20"/>
        </w:rPr>
      </w:pPr>
      <w:r>
        <w:rPr>
          <w:spacing w:val="2"/>
          <w:sz w:val="20"/>
          <w:szCs w:val="20"/>
        </w:rPr>
        <w:t>(</w:t>
      </w:r>
      <w:r>
        <w:rPr>
          <w:spacing w:val="-22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6</w:t>
      </w:r>
      <w:r>
        <w:rPr>
          <w:spacing w:val="-26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)</w:t>
      </w:r>
      <w:r>
        <w:rPr>
          <w:spacing w:val="-29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在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E→F→G→H   </w:t>
      </w:r>
      <w:r>
        <w:rPr>
          <w:spacing w:val="2"/>
          <w:sz w:val="20"/>
          <w:szCs w:val="20"/>
        </w:rPr>
        <w:t>的转化过程中，乙二醇的作用是</w:t>
      </w:r>
      <w:r>
        <w:rPr>
          <w:spacing w:val="1"/>
          <w:sz w:val="20"/>
          <w:szCs w:val="20"/>
          <w:u w:val="single" w:color="auto"/>
        </w:rPr>
        <w:t xml:space="preserve">                   </w:t>
      </w:r>
      <w:r>
        <w:rPr>
          <w:sz w:val="20"/>
          <w:szCs w:val="20"/>
          <w:u w:val="single" w:color="auto"/>
        </w:rPr>
        <w:t xml:space="preserve">        </w:t>
      </w:r>
      <w:r>
        <w:rPr>
          <w:spacing w:val="-89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_。</w:t>
      </w:r>
    </w:p>
    <w:p>
      <w:pPr>
        <w:pStyle w:val="BodyText"/>
        <w:spacing w:before="245" w:line="425" w:lineRule="auto"/>
        <w:ind w:left="129"/>
        <w:rPr>
          <w:sz w:val="20"/>
          <w:szCs w:val="20"/>
        </w:rPr>
      </w:pPr>
      <w:r>
        <w:rPr>
          <w:spacing w:val="10"/>
          <w:sz w:val="20"/>
          <w:szCs w:val="20"/>
        </w:rPr>
        <w:t>(7)己知</w:t>
      </w:r>
      <w:r>
        <w:rPr>
          <w:spacing w:val="-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M </w:t>
      </w:r>
      <w:r>
        <w:rPr>
          <w:spacing w:val="10"/>
          <w:sz w:val="20"/>
          <w:szCs w:val="20"/>
        </w:rPr>
        <w:t>的链节中除苯环外，还含有六元环状结构，则</w:t>
      </w:r>
      <w:r>
        <w:rPr>
          <w:spacing w:val="-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M </w:t>
      </w:r>
      <w:r>
        <w:rPr>
          <w:spacing w:val="10"/>
          <w:sz w:val="20"/>
          <w:szCs w:val="20"/>
        </w:rPr>
        <w:t>的结构简式为</w:t>
      </w:r>
      <w:r>
        <w:rPr>
          <w:spacing w:val="10"/>
          <w:sz w:val="20"/>
          <w:szCs w:val="20"/>
          <w:u w:val="single" w:color="auto"/>
        </w:rPr>
        <w:t xml:space="preserve">    </w:t>
      </w:r>
      <w:r>
        <w:rPr>
          <w:spacing w:val="9"/>
          <w:sz w:val="20"/>
          <w:szCs w:val="20"/>
          <w:u w:val="single" w:color="auto"/>
        </w:rPr>
        <w:t xml:space="preserve">             </w:t>
      </w:r>
    </w:p>
    <w:p>
      <w:pPr>
        <w:pStyle w:val="BodyText"/>
        <w:spacing w:before="1" w:line="218" w:lineRule="auto"/>
        <w:ind w:left="10"/>
        <w:rPr>
          <w:sz w:val="20"/>
          <w:szCs w:val="20"/>
        </w:rPr>
      </w:pPr>
      <w:r>
        <w:rPr>
          <w:spacing w:val="11"/>
          <w:sz w:val="20"/>
          <w:szCs w:val="20"/>
        </w:rPr>
        <w:t>24、(12分)某研究小组以甲苯为原料，设计</w:t>
      </w:r>
      <w:r>
        <w:rPr>
          <w:spacing w:val="10"/>
          <w:sz w:val="20"/>
          <w:szCs w:val="20"/>
        </w:rPr>
        <w:t>以下路径合成药物中间体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M </w:t>
      </w:r>
      <w:r>
        <w:rPr>
          <w:spacing w:val="10"/>
          <w:sz w:val="20"/>
          <w:szCs w:val="20"/>
        </w:rPr>
        <w:t xml:space="preserve">和 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5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。</w:t>
      </w:r>
      <w:r>
        <w:rPr>
          <w:spacing w:val="-60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回答下列问题：</w:t>
      </w:r>
    </w:p>
    <w:p>
      <w:pPr>
        <w:spacing w:before="135" w:line="2350" w:lineRule="exact"/>
        <w:ind w:firstLine="50"/>
      </w:pPr>
      <w:r>
        <w:rPr>
          <w:position w:val="-47"/>
        </w:rPr>
        <w:pict>
          <v:shape id="IM 24" o:spid="_x0000_i1037" type="#_x0000_t75" style="width:351.98pt;height:117.49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</w:p>
    <w:p>
      <w:pPr>
        <w:spacing w:line="413" w:lineRule="auto"/>
      </w:pPr>
    </w:p>
    <w:p>
      <w:pPr>
        <w:pStyle w:val="BodyText"/>
        <w:spacing w:before="66" w:line="221" w:lineRule="auto"/>
        <w:ind w:left="20"/>
        <w:rPr>
          <w:sz w:val="20"/>
          <w:szCs w:val="20"/>
        </w:rPr>
      </w:pPr>
      <w:r>
        <w:rPr>
          <w:spacing w:val="-7"/>
          <w:sz w:val="20"/>
          <w:szCs w:val="20"/>
        </w:rPr>
        <w:t>已知：</w:t>
      </w:r>
    </w:p>
    <w:p>
      <w:pPr>
        <w:spacing w:line="466" w:lineRule="auto"/>
      </w:pPr>
    </w:p>
    <w:p>
      <w:pPr>
        <w:spacing w:before="1" w:line="649" w:lineRule="exact"/>
        <w:ind w:firstLine="30"/>
      </w:pPr>
      <w:r>
        <w:rPr>
          <w:position w:val="-12"/>
        </w:rPr>
        <w:pict>
          <v:shape id="IM 26" o:spid="_x0000_i1038" type="#_x0000_t75" style="width:240.96pt;height:32.43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</w:p>
    <w:p>
      <w:pPr>
        <w:spacing w:line="268" w:lineRule="auto"/>
      </w:pPr>
    </w:p>
    <w:p>
      <w:pPr>
        <w:spacing w:before="1" w:line="650" w:lineRule="exact"/>
      </w:pPr>
      <w:r>
        <w:rPr>
          <w:position w:val="-13"/>
        </w:rPr>
        <w:pict>
          <v:shape id="IM 28" o:spid="_x0000_i1039" type="#_x0000_t75" style="width:100.51pt;height:32.49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pStyle w:val="BodyText"/>
        <w:spacing w:before="284" w:line="447" w:lineRule="auto"/>
        <w:rPr>
          <w:sz w:val="20"/>
          <w:szCs w:val="20"/>
        </w:rPr>
      </w:pPr>
      <w:r>
        <w:rPr>
          <w:spacing w:val="3"/>
          <w:sz w:val="20"/>
          <w:szCs w:val="20"/>
        </w:rPr>
        <w:t>(1)C</w:t>
      </w:r>
      <w:r>
        <w:rPr>
          <w:spacing w:val="-28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中的官能团的名称为</w:t>
      </w:r>
      <w:r>
        <w:rPr>
          <w:spacing w:val="-90"/>
          <w:sz w:val="20"/>
          <w:szCs w:val="20"/>
        </w:rPr>
        <w:t xml:space="preserve"> </w:t>
      </w:r>
      <w:r>
        <w:rPr>
          <w:spacing w:val="3"/>
          <w:sz w:val="20"/>
          <w:szCs w:val="20"/>
          <w:u w:val="single" w:color="auto"/>
        </w:rPr>
        <w:t xml:space="preserve">      </w:t>
      </w:r>
      <w:r>
        <w:rPr>
          <w:spacing w:val="3"/>
          <w:sz w:val="20"/>
          <w:szCs w:val="20"/>
        </w:rPr>
        <w:t>,F</w:t>
      </w:r>
      <w:r>
        <w:rPr>
          <w:spacing w:val="81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的结构简式为</w:t>
      </w:r>
      <w:r>
        <w:rPr>
          <w:spacing w:val="-90"/>
          <w:sz w:val="20"/>
          <w:szCs w:val="20"/>
        </w:rPr>
        <w:t xml:space="preserve"> </w:t>
      </w:r>
      <w:r>
        <w:rPr>
          <w:spacing w:val="3"/>
          <w:sz w:val="20"/>
          <w:szCs w:val="20"/>
          <w:u w:val="single" w:color="auto"/>
        </w:rPr>
        <w:t xml:space="preserve">     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,A→B     </w:t>
      </w:r>
      <w:r>
        <w:rPr>
          <w:spacing w:val="3"/>
          <w:sz w:val="20"/>
          <w:szCs w:val="20"/>
        </w:rPr>
        <w:t>的反应类型为</w:t>
      </w:r>
      <w:r>
        <w:rPr>
          <w:spacing w:val="3"/>
          <w:sz w:val="20"/>
          <w:szCs w:val="20"/>
          <w:u w:val="single" w:color="auto"/>
        </w:rPr>
        <w:t xml:space="preserve">        </w:t>
      </w:r>
    </w:p>
    <w:p>
      <w:pPr>
        <w:pStyle w:val="BodyText"/>
        <w:spacing w:line="220" w:lineRule="auto"/>
        <w:ind w:left="10"/>
        <w:rPr>
          <w:sz w:val="20"/>
          <w:szCs w:val="20"/>
        </w:rPr>
      </w:pPr>
      <w:r>
        <w:rPr>
          <w:spacing w:val="2"/>
          <w:sz w:val="20"/>
          <w:szCs w:val="20"/>
        </w:rPr>
        <w:t>(2)D→E 的反应方程式为</w:t>
      </w:r>
      <w:r>
        <w:rPr>
          <w:spacing w:val="-87"/>
          <w:sz w:val="20"/>
          <w:szCs w:val="20"/>
        </w:rPr>
        <w:t xml:space="preserve"> </w:t>
      </w:r>
      <w:r>
        <w:rPr>
          <w:spacing w:val="2"/>
          <w:sz w:val="20"/>
          <w:szCs w:val="20"/>
          <w:u w:val="single" w:color="auto"/>
        </w:rPr>
        <w:t xml:space="preserve">                                       </w:t>
      </w:r>
      <w:r>
        <w:rPr>
          <w:spacing w:val="2"/>
          <w:sz w:val="20"/>
          <w:szCs w:val="20"/>
        </w:rPr>
        <w:t>。</w:t>
      </w:r>
    </w:p>
    <w:p>
      <w:pPr>
        <w:pStyle w:val="BodyText"/>
        <w:spacing w:before="209" w:line="212" w:lineRule="auto"/>
        <w:ind w:left="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(3)M </w:t>
      </w:r>
      <w:r>
        <w:rPr>
          <w:spacing w:val="2"/>
          <w:sz w:val="20"/>
          <w:szCs w:val="20"/>
        </w:rPr>
        <w:t>物质中核磁共振氢谱中有.</w:t>
      </w:r>
      <w:r>
        <w:rPr>
          <w:spacing w:val="2"/>
          <w:sz w:val="20"/>
          <w:szCs w:val="20"/>
          <w:u w:val="single" w:color="auto"/>
        </w:rPr>
        <w:t xml:space="preserve">        组</w:t>
      </w:r>
      <w:r>
        <w:rPr>
          <w:spacing w:val="2"/>
          <w:sz w:val="20"/>
          <w:szCs w:val="20"/>
        </w:rPr>
        <w:t>吸收峰。</w:t>
      </w:r>
    </w:p>
    <w:p>
      <w:pPr>
        <w:pStyle w:val="BodyText"/>
        <w:spacing w:before="262" w:line="219" w:lineRule="auto"/>
        <w:ind w:left="10"/>
        <w:rPr>
          <w:sz w:val="20"/>
          <w:szCs w:val="20"/>
        </w:rPr>
      </w:pPr>
      <w:r>
        <w:rPr>
          <w:spacing w:val="10"/>
          <w:sz w:val="20"/>
          <w:szCs w:val="20"/>
        </w:rPr>
        <w:t>(4)至少写出2个同时符合下列条件试剂</w:t>
      </w:r>
      <w:r>
        <w:rPr>
          <w:spacing w:val="-32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X</w:t>
      </w:r>
      <w:r>
        <w:rPr>
          <w:spacing w:val="-15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的同分异</w:t>
      </w:r>
      <w:r>
        <w:rPr>
          <w:spacing w:val="9"/>
          <w:sz w:val="20"/>
          <w:szCs w:val="20"/>
        </w:rPr>
        <w:t>构体的结构简式</w:t>
      </w:r>
      <w:r>
        <w:rPr>
          <w:sz w:val="20"/>
          <w:szCs w:val="20"/>
          <w:u w:val="single" w:color="auto"/>
        </w:rPr>
        <w:t xml:space="preserve">                   </w:t>
      </w:r>
    </w:p>
    <w:p>
      <w:pPr>
        <w:pStyle w:val="BodyText"/>
        <w:spacing w:before="75"/>
        <w:ind w:left="10"/>
        <w:rPr>
          <w:sz w:val="20"/>
          <w:szCs w:val="20"/>
        </w:rPr>
      </w:pPr>
      <w:r>
        <w:rPr>
          <w:spacing w:val="18"/>
          <w:sz w:val="20"/>
          <w:szCs w:val="20"/>
        </w:rPr>
        <w:t>①只有一个苯环且苯环上的一氯取代物只有2种②遇</w:t>
      </w:r>
      <w:r>
        <w:rPr>
          <w:spacing w:val="-24"/>
          <w:sz w:val="20"/>
          <w:szCs w:val="20"/>
        </w:rPr>
        <w:t xml:space="preserve"> </w:t>
      </w:r>
      <w:r>
        <w:rPr>
          <w:sz w:val="20"/>
          <w:szCs w:val="20"/>
        </w:rPr>
        <w:t>FeCl</w:t>
      </w:r>
      <w:r>
        <w:rPr>
          <w:rFonts w:ascii="Calibri" w:eastAsia="Calibri" w:hAnsi="Calibri" w:cs="Calibri"/>
          <w:spacing w:val="18"/>
          <w:sz w:val="20"/>
          <w:szCs w:val="20"/>
        </w:rPr>
        <w:t xml:space="preserve">₃ </w:t>
      </w:r>
      <w:r>
        <w:rPr>
          <w:spacing w:val="18"/>
          <w:sz w:val="20"/>
          <w:szCs w:val="20"/>
        </w:rPr>
        <w:t>溶液显紫色③分子中</w:t>
      </w:r>
      <w:r>
        <w:rPr>
          <w:position w:val="-20"/>
          <w:sz w:val="20"/>
          <w:szCs w:val="20"/>
        </w:rPr>
        <w:pict>
          <v:shape id="IM 30" o:spid="_x0000_i1040" type="#_x0000_t75" style="width:51.9pt;height:30.01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spacing w:line="160" w:lineRule="exact"/>
      </w:pPr>
    </w:p>
    <w:p>
      <w:pPr>
        <w:spacing w:line="160" w:lineRule="exact"/>
        <w:sectPr>
          <w:pgSz w:w="11910" w:h="16840"/>
          <w:pgMar w:top="1231" w:right="1786" w:bottom="0" w:left="560" w:header="0" w:footer="0" w:gutter="0"/>
          <w:pgNumType w:start="6"/>
          <w:cols w:space="708"/>
        </w:sectPr>
      </w:pPr>
    </w:p>
    <w:p>
      <w:pPr>
        <w:pStyle w:val="BodyText"/>
        <w:spacing w:before="237" w:line="219" w:lineRule="auto"/>
        <w:rPr>
          <w:sz w:val="20"/>
          <w:szCs w:val="20"/>
        </w:rPr>
      </w:pPr>
      <w:r>
        <w:rPr>
          <w:spacing w:val="4"/>
          <w:sz w:val="20"/>
          <w:szCs w:val="20"/>
        </w:rPr>
        <w:t>(5)设计由甲苯制备R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649" w:lineRule="exact"/>
      </w:pPr>
      <w:r>
        <w:rPr>
          <w:position w:val="-12"/>
        </w:rPr>
        <w:pict>
          <v:shape id="IM 32" o:spid="_x0000_i1041" type="#_x0000_t75" style="width:67.99pt;height:32.39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256" w:line="219" w:lineRule="auto"/>
        <w:rPr>
          <w:sz w:val="20"/>
          <w:szCs w:val="20"/>
        </w:rPr>
      </w:pPr>
      <w:r>
        <w:rPr>
          <w:spacing w:val="9"/>
          <w:sz w:val="20"/>
          <w:szCs w:val="20"/>
        </w:rPr>
        <w:t xml:space="preserve">的合成路线(其它试剂任选)。 </w:t>
      </w:r>
      <w:r>
        <w:rPr>
          <w:sz w:val="20"/>
          <w:szCs w:val="20"/>
          <w:u w:val="single" w:color="auto"/>
        </w:rPr>
        <w:t xml:space="preserve">                                </w:t>
      </w:r>
    </w:p>
    <w:p>
      <w:pPr>
        <w:spacing w:line="219" w:lineRule="auto"/>
        <w:rPr>
          <w:sz w:val="20"/>
          <w:szCs w:val="20"/>
        </w:rPr>
        <w:sectPr>
          <w:type w:val="continuous"/>
          <w:pgSz w:w="11910" w:h="16840"/>
          <w:pgMar w:top="1231" w:right="1786" w:bottom="0" w:left="560" w:header="0" w:footer="0" w:gutter="0"/>
          <w:pgNumType w:start="7"/>
          <w:cols w:num="3" w:space="100" w:equalWidth="0">
            <w:col w:w="1920" w:space="100"/>
            <w:col w:w="1361" w:space="100"/>
            <w:col w:w="6084" w:space="0"/>
          </w:cols>
        </w:sectPr>
      </w:pPr>
    </w:p>
    <w:p>
      <w:pPr>
        <w:spacing w:line="268" w:lineRule="auto"/>
      </w:pPr>
    </w:p>
    <w:p>
      <w:pPr>
        <w:spacing w:line="268" w:lineRule="auto"/>
      </w:pPr>
    </w:p>
    <w:p>
      <w:pPr>
        <w:pStyle w:val="BodyText"/>
        <w:spacing w:before="66" w:line="212" w:lineRule="auto"/>
        <w:ind w:left="10"/>
        <w:rPr>
          <w:sz w:val="20"/>
          <w:szCs w:val="20"/>
        </w:rPr>
      </w:pPr>
      <w:r>
        <w:rPr>
          <w:spacing w:val="12"/>
          <w:sz w:val="20"/>
          <w:szCs w:val="20"/>
        </w:rPr>
        <w:t>25、(12分)</w:t>
      </w:r>
      <w:r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I.   </w:t>
      </w:r>
      <w:r>
        <w:rPr>
          <w:spacing w:val="12"/>
          <w:sz w:val="20"/>
          <w:szCs w:val="20"/>
        </w:rPr>
        <w:t>为探究铜与稀硝酸反应的气态产物</w:t>
      </w:r>
      <w:r>
        <w:rPr>
          <w:spacing w:val="11"/>
          <w:sz w:val="20"/>
          <w:szCs w:val="20"/>
        </w:rPr>
        <w:t>中是否含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₂,    </w:t>
      </w:r>
      <w:r>
        <w:rPr>
          <w:spacing w:val="11"/>
          <w:sz w:val="20"/>
          <w:szCs w:val="20"/>
        </w:rPr>
        <w:t>进行如下实验。</w:t>
      </w:r>
    </w:p>
    <w:p>
      <w:pPr>
        <w:pStyle w:val="BodyText"/>
        <w:spacing w:before="231" w:line="198" w:lineRule="auto"/>
        <w:ind w:left="10"/>
        <w:rPr>
          <w:sz w:val="20"/>
          <w:szCs w:val="20"/>
        </w:rPr>
      </w:pPr>
      <w:r>
        <w:rPr>
          <w:spacing w:val="2"/>
          <w:sz w:val="20"/>
          <w:szCs w:val="20"/>
        </w:rPr>
        <w:t>已知：</w:t>
      </w:r>
      <w:r>
        <w:rPr>
          <w:spacing w:val="6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FeSO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₄+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→</w:t>
      </w:r>
      <w:r>
        <w:rPr>
          <w:rFonts w:ascii="Times New Roman" w:eastAsia="Times New Roman" w:hAnsi="Times New Roman" w:cs="Times New Roman"/>
          <w:spacing w:val="-3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)]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₄,       </w:t>
      </w:r>
      <w:r>
        <w:rPr>
          <w:spacing w:val="2"/>
          <w:sz w:val="20"/>
          <w:szCs w:val="20"/>
        </w:rPr>
        <w:t>该反应较缓慢，待生成</w:t>
      </w:r>
      <w:r>
        <w:rPr>
          <w:spacing w:val="1"/>
          <w:sz w:val="20"/>
          <w:szCs w:val="20"/>
        </w:rPr>
        <w:t>一定量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)β*</w:t>
      </w:r>
      <w:r>
        <w:rPr>
          <w:rFonts w:ascii="Times New Roman" w:eastAsia="Times New Roman" w:hAnsi="Times New Roman" w:cs="Times New Roman"/>
          <w:spacing w:val="37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时突显明显棕色。</w:t>
      </w:r>
    </w:p>
    <w:p>
      <w:pPr>
        <w:spacing w:line="198" w:lineRule="auto"/>
        <w:rPr>
          <w:sz w:val="20"/>
          <w:szCs w:val="20"/>
        </w:rPr>
        <w:sectPr>
          <w:type w:val="continuous"/>
          <w:pgSz w:w="11910" w:h="16840"/>
          <w:pgMar w:top="1231" w:right="1786" w:bottom="0" w:left="560" w:header="0" w:footer="0" w:gutter="0"/>
          <w:pgNumType w:start="8"/>
          <w:cols w:space="708"/>
        </w:sectPr>
      </w:pPr>
    </w:p>
    <w:p>
      <w:pPr>
        <w:spacing w:line="1839" w:lineRule="exact"/>
      </w:pPr>
      <w:r>
        <w:pict>
          <v:shape id="IM 34" o:spid="_x0000_s1042" type="#_x0000_t75" style="width:87.95pt;height:0.5pt;margin-top:526.55pt;margin-left:174.05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  <w:r>
        <w:rPr>
          <w:position w:val="-36"/>
        </w:rPr>
        <w:pict>
          <v:shape id="IM 36" o:spid="_x0000_i1043" type="#_x0000_t75" style="width:174.47pt;height:91.94pt;mso-wrap-distance-left:0;mso-wrap-distance-right:0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pStyle w:val="BodyText"/>
        <w:spacing w:before="134" w:line="219" w:lineRule="auto"/>
        <w:ind w:left="163"/>
        <w:rPr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(1)实验前需检验装置的气密性，简述操作</w:t>
      </w:r>
      <w:r>
        <w:rPr>
          <w:spacing w:val="-3"/>
          <w:sz w:val="22"/>
          <w:szCs w:val="22"/>
          <w:u w:val="single" w:color="auto"/>
        </w:rPr>
        <w:t xml:space="preserve">                       </w:t>
      </w:r>
      <w:r>
        <w:rPr>
          <w:spacing w:val="-4"/>
          <w:sz w:val="22"/>
          <w:szCs w:val="22"/>
          <w:u w:val="single" w:color="auto"/>
        </w:rPr>
        <w:t xml:space="preserve">             </w:t>
      </w:r>
    </w:p>
    <w:p>
      <w:pPr>
        <w:pStyle w:val="BodyText"/>
        <w:spacing w:before="210" w:line="219" w:lineRule="auto"/>
        <w:ind w:left="163"/>
      </w:pPr>
      <w:r>
        <w:rPr>
          <w:b/>
          <w:bCs/>
          <w:spacing w:val="1"/>
        </w:rPr>
        <w:t>(2)实验开始时先将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Y </w:t>
      </w:r>
      <w:r>
        <w:rPr>
          <w:b/>
          <w:bCs/>
          <w:spacing w:val="1"/>
        </w:rPr>
        <w:t>形试管向盛有碳酸钙的支管倾斜，缓慢滴入稀硝酸，该实验操作的目的是</w:t>
      </w:r>
    </w:p>
    <w:p>
      <w:pPr>
        <w:pStyle w:val="BodyText"/>
        <w:tabs>
          <w:tab w:val="left" w:pos="6999"/>
        </w:tabs>
        <w:spacing w:before="211" w:line="220" w:lineRule="auto"/>
        <w:ind w:left="60"/>
        <w:rPr>
          <w:sz w:val="22"/>
          <w:szCs w:val="22"/>
        </w:rPr>
      </w:pPr>
      <w:r>
        <w:rPr>
          <w:sz w:val="22"/>
          <w:szCs w:val="22"/>
          <w:u w:val="single" w:color="auto"/>
        </w:rPr>
        <w:tab/>
      </w:r>
      <w:r>
        <w:rPr>
          <w:spacing w:val="-93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:铜片和稀硝酸反应的化学方程式为</w:t>
      </w:r>
    </w:p>
    <w:p>
      <w:pPr>
        <w:spacing w:line="316" w:lineRule="auto"/>
      </w:pPr>
    </w:p>
    <w:p>
      <w:pPr>
        <w:pStyle w:val="BodyText"/>
        <w:tabs>
          <w:tab w:val="left" w:pos="1740"/>
        </w:tabs>
        <w:spacing w:before="23"/>
        <w:ind w:left="60"/>
        <w:rPr>
          <w:sz w:val="7"/>
          <w:szCs w:val="7"/>
        </w:rPr>
      </w:pPr>
      <w:r>
        <w:rPr>
          <w:sz w:val="7"/>
          <w:szCs w:val="7"/>
          <w:u w:val="single" w:color="auto"/>
        </w:rPr>
        <w:tab/>
      </w:r>
      <w:r>
        <w:rPr>
          <w:sz w:val="7"/>
          <w:szCs w:val="7"/>
          <w:u w:val="single" w:color="auto"/>
        </w:rPr>
        <w:t xml:space="preserve">                                                </w:t>
      </w:r>
      <w:r>
        <w:rPr>
          <w:spacing w:val="-7"/>
          <w:sz w:val="7"/>
          <w:szCs w:val="7"/>
        </w:rPr>
        <w:t xml:space="preserve"> </w:t>
      </w:r>
      <w:r>
        <w:rPr>
          <w:sz w:val="7"/>
          <w:szCs w:val="7"/>
        </w:rPr>
        <w:t>@</w:t>
      </w:r>
    </w:p>
    <w:p>
      <w:pPr>
        <w:pStyle w:val="BodyText"/>
        <w:spacing w:before="234" w:line="423" w:lineRule="auto"/>
        <w:ind w:left="163"/>
      </w:pPr>
      <w:r>
        <w:rPr>
          <w:b/>
          <w:bCs/>
          <w:spacing w:val="5"/>
        </w:rPr>
        <w:t>(3)洗气瓶中加入</w:t>
      </w:r>
      <w:r>
        <w:rPr>
          <w:rFonts w:ascii="Times New Roman" w:eastAsia="Times New Roman" w:hAnsi="Times New Roman" w:cs="Times New Roman"/>
          <w:b/>
          <w:bCs/>
        </w:rPr>
        <w:t>KSCN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b/>
          <w:bCs/>
          <w:spacing w:val="5"/>
        </w:rPr>
        <w:t>溶液的目的及原</w:t>
      </w:r>
      <w:r>
        <w:rPr>
          <w:b/>
          <w:bCs/>
          <w:spacing w:val="5"/>
          <w:u w:val="single" w:color="auto"/>
        </w:rPr>
        <w:t>理</w:t>
      </w:r>
      <w:r>
        <w:rPr>
          <w:spacing w:val="34"/>
          <w:u w:val="single" w:color="auto"/>
        </w:rPr>
        <w:t xml:space="preserve"> </w:t>
      </w:r>
      <w:r>
        <w:rPr>
          <w:b/>
          <w:bCs/>
          <w:spacing w:val="5"/>
          <w:u w:val="single" w:color="auto"/>
        </w:rPr>
        <w:t>是</w:t>
      </w:r>
      <w:r>
        <w:rPr>
          <w:spacing w:val="5"/>
          <w:u w:val="single" w:color="auto"/>
        </w:rPr>
        <w:t xml:space="preserve">      </w:t>
      </w:r>
      <w:r>
        <w:rPr>
          <w:spacing w:val="4"/>
          <w:u w:val="single" w:color="auto"/>
        </w:rPr>
        <w:t xml:space="preserve">                              </w:t>
      </w:r>
      <w:r>
        <w:rPr>
          <w:spacing w:val="-102"/>
        </w:rPr>
        <w:t xml:space="preserve"> </w:t>
      </w:r>
      <w:r>
        <w:rPr>
          <w:b/>
          <w:bCs/>
          <w:spacing w:val="4"/>
        </w:rPr>
        <w:t>;本实验只观察到洗气瓶</w:t>
      </w:r>
    </w:p>
    <w:p>
      <w:pPr>
        <w:pStyle w:val="BodyText"/>
        <w:spacing w:line="219" w:lineRule="auto"/>
        <w:ind w:left="63"/>
      </w:pPr>
      <w:r>
        <w:rPr>
          <w:b/>
          <w:bCs/>
          <w:spacing w:val="-4"/>
        </w:rPr>
        <w:t>中出现了棕色，写出尾气处理的化学方程式</w:t>
      </w:r>
      <w:r>
        <w:rPr>
          <w:spacing w:val="-71"/>
        </w:rPr>
        <w:t xml:space="preserve"> </w:t>
      </w:r>
      <w:r>
        <w:rPr>
          <w:spacing w:val="3"/>
          <w:u w:val="single" w:color="auto"/>
        </w:rPr>
        <w:t xml:space="preserve">                </w:t>
      </w:r>
      <w:r>
        <w:rPr>
          <w:spacing w:val="-4"/>
        </w:rPr>
        <w:t>。</w:t>
      </w:r>
    </w:p>
    <w:p>
      <w:pPr>
        <w:pStyle w:val="BodyText"/>
        <w:spacing w:before="213" w:line="212" w:lineRule="auto"/>
        <w:ind w:left="63"/>
      </w:pPr>
      <w:r>
        <w:rPr>
          <w:b/>
          <w:bCs/>
          <w:spacing w:val="3"/>
        </w:rPr>
        <w:t>Ⅱ.实验室制备的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CuSO</w:t>
      </w:r>
      <w:r>
        <w:rPr>
          <w:rFonts w:ascii="Times New Roman" w:eastAsia="Times New Roman" w:hAnsi="Times New Roman" w:cs="Times New Roman"/>
          <w:b/>
          <w:bCs/>
          <w:spacing w:val="3"/>
        </w:rPr>
        <w:t>₄·5H₂O</w:t>
      </w:r>
      <w:r>
        <w:rPr>
          <w:b/>
          <w:bCs/>
          <w:spacing w:val="3"/>
        </w:rPr>
        <w:t>中常含</w:t>
      </w:r>
      <w:r>
        <w:rPr>
          <w:rFonts w:ascii="Times New Roman" w:eastAsia="Times New Roman" w:hAnsi="Times New Roman" w:cs="Times New Roman"/>
          <w:b/>
          <w:bCs/>
        </w:rPr>
        <w:t>Cu</w:t>
      </w:r>
      <w:r>
        <w:rPr>
          <w:rFonts w:ascii="Times New Roman" w:eastAsia="Times New Roman" w:hAnsi="Times New Roman" w:cs="Times New Roman"/>
          <w:b/>
          <w:bCs/>
          <w:spacing w:val="3"/>
        </w:rPr>
        <w:t>(</w:t>
      </w:r>
      <w:r>
        <w:rPr>
          <w:rFonts w:ascii="Times New Roman" w:eastAsia="Times New Roman" w:hAnsi="Times New Roman" w:cs="Times New Roman"/>
          <w:b/>
          <w:bCs/>
        </w:rPr>
        <w:t>NO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₃)₂,   </w:t>
      </w:r>
      <w:r>
        <w:rPr>
          <w:b/>
          <w:bCs/>
          <w:spacing w:val="3"/>
        </w:rPr>
        <w:t>用重量法</w:t>
      </w:r>
      <w:r>
        <w:rPr>
          <w:b/>
          <w:bCs/>
          <w:spacing w:val="2"/>
        </w:rPr>
        <w:t>测定</w:t>
      </w:r>
      <w:r>
        <w:rPr>
          <w:rFonts w:ascii="Times New Roman" w:eastAsia="Times New Roman" w:hAnsi="Times New Roman" w:cs="Times New Roman"/>
          <w:b/>
          <w:bCs/>
        </w:rPr>
        <w:t>CuSO</w:t>
      </w:r>
      <w:r>
        <w:rPr>
          <w:rFonts w:ascii="Times New Roman" w:eastAsia="Times New Roman" w:hAnsi="Times New Roman" w:cs="Times New Roman"/>
          <w:b/>
          <w:bCs/>
          <w:spacing w:val="2"/>
        </w:rPr>
        <w:t xml:space="preserve">₄·5H₂O </w:t>
      </w:r>
      <w:r>
        <w:rPr>
          <w:b/>
          <w:bCs/>
          <w:spacing w:val="2"/>
        </w:rPr>
        <w:t>的含量。</w:t>
      </w:r>
    </w:p>
    <w:p>
      <w:pPr>
        <w:pStyle w:val="BodyText"/>
        <w:spacing w:before="223" w:line="425" w:lineRule="auto"/>
        <w:ind w:right="23"/>
        <w:jc w:val="right"/>
      </w:pPr>
      <w:r>
        <w:pict>
          <v:rect id="矩形 3" o:spid="_x0000_s1044" style="width:185.45pt;height:0.55pt;margin-top:45.25pt;margin-left:97.55pt;position:absolute;z-index:251661312" filled="t" fillcolor="black" stroked="f"/>
        </w:pict>
      </w:r>
      <w:r>
        <w:rPr>
          <w:b/>
          <w:bCs/>
          <w:spacing w:val="3"/>
        </w:rPr>
        <w:t>(4)实验步骤为：</w:t>
      </w:r>
      <w:r>
        <w:rPr>
          <w:spacing w:val="3"/>
        </w:rPr>
        <w:t xml:space="preserve"> </w:t>
      </w:r>
      <w:r>
        <w:rPr>
          <w:b/>
          <w:bCs/>
          <w:spacing w:val="3"/>
          <w:u w:val="single" w:color="auto"/>
        </w:rPr>
        <w:t>①</w:t>
      </w:r>
      <w:r>
        <w:rPr>
          <w:spacing w:val="3"/>
          <w:u w:val="single" w:color="auto"/>
        </w:rPr>
        <w:t xml:space="preserve">          </w:t>
      </w:r>
      <w:r>
        <w:rPr>
          <w:spacing w:val="-93"/>
        </w:rPr>
        <w:t xml:space="preserve"> </w:t>
      </w:r>
      <w:r>
        <w:rPr>
          <w:b/>
          <w:bCs/>
          <w:spacing w:val="3"/>
        </w:rPr>
        <w:t>②加水溶解③加氯化钡溶液，沉淀</w:t>
      </w:r>
      <w:r>
        <w:rPr>
          <w:b/>
          <w:bCs/>
          <w:spacing w:val="2"/>
        </w:rPr>
        <w:t>④过滤(其余步骤省略),在过滤前，需要检验是</w:t>
      </w:r>
    </w:p>
    <w:p>
      <w:pPr>
        <w:pStyle w:val="BodyText"/>
        <w:spacing w:line="219" w:lineRule="auto"/>
        <w:ind w:left="63"/>
      </w:pPr>
      <w:r>
        <w:rPr>
          <w:b/>
          <w:bCs/>
        </w:rPr>
        <w:t>否沉淀完全，其操作是</w:t>
      </w:r>
      <w:r>
        <w:t xml:space="preserve">                                 。</w:t>
      </w:r>
    </w:p>
    <w:p>
      <w:pPr>
        <w:pStyle w:val="BodyText"/>
        <w:spacing w:before="210" w:line="413" w:lineRule="auto"/>
        <w:ind w:left="163"/>
      </w:pPr>
      <w:r>
        <w:rPr>
          <w:b/>
          <w:bCs/>
          <w:spacing w:val="1"/>
        </w:rPr>
        <w:t>(5)若1.040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g </w:t>
      </w:r>
      <w:r>
        <w:rPr>
          <w:b/>
          <w:bCs/>
          <w:spacing w:val="1"/>
        </w:rPr>
        <w:t>试样中含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CuSO</w:t>
      </w:r>
      <w:r>
        <w:rPr>
          <w:rFonts w:ascii="Times New Roman" w:eastAsia="Times New Roman" w:hAnsi="Times New Roman" w:cs="Times New Roman"/>
          <w:b/>
          <w:bCs/>
          <w:spacing w:val="1"/>
        </w:rPr>
        <w:t>₄·5H₂O</w:t>
      </w:r>
      <w:r>
        <w:rPr>
          <w:b/>
          <w:bCs/>
          <w:spacing w:val="1"/>
        </w:rPr>
        <w:t>的准确值为1.015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g, </w:t>
      </w:r>
      <w:r>
        <w:rPr>
          <w:b/>
          <w:bCs/>
          <w:spacing w:val="1"/>
        </w:rPr>
        <w:t>而</w:t>
      </w:r>
      <w:r>
        <w:rPr>
          <w:b/>
          <w:bCs/>
        </w:rPr>
        <w:t>实验测定结果是1.000</w:t>
      </w:r>
      <w:r>
        <w:rPr>
          <w:rFonts w:ascii="Times New Roman" w:eastAsia="Times New Roman" w:hAnsi="Times New Roman" w:cs="Times New Roman"/>
          <w:b/>
          <w:bCs/>
        </w:rPr>
        <w:t xml:space="preserve">g  </w:t>
      </w:r>
      <w:r>
        <w:rPr>
          <w:b/>
          <w:bCs/>
        </w:rPr>
        <w:t>测定的相对误差为</w:t>
      </w:r>
      <w:r>
        <w:rPr>
          <w:spacing w:val="-79"/>
        </w:rPr>
        <w:t xml:space="preserve"> </w:t>
      </w:r>
      <w:r>
        <w:rPr>
          <w:u w:val="single" w:color="auto"/>
        </w:rPr>
        <w:t xml:space="preserve">            </w:t>
      </w:r>
    </w:p>
    <w:p>
      <w:pPr>
        <w:pStyle w:val="BodyText"/>
        <w:spacing w:before="1" w:line="218" w:lineRule="auto"/>
        <w:ind w:left="63"/>
      </w:pPr>
      <w:r>
        <w:rPr>
          <w:b/>
          <w:bCs/>
          <w:spacing w:val="2"/>
        </w:rPr>
        <w:t>26、(10分)研究金属与硝酸的反应，实验如下。</w:t>
      </w:r>
    </w:p>
    <w:p>
      <w:pPr>
        <w:spacing w:line="232" w:lineRule="exact"/>
      </w:pPr>
    </w:p>
    <w:tbl>
      <w:tblPr>
        <w:tblStyle w:val="TableNormal2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790"/>
        <w:gridCol w:w="4390"/>
      </w:tblGrid>
      <w:tr>
        <w:tblPrEx>
          <w:tblInd w:w="9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1"/>
        </w:trPr>
        <w:tc>
          <w:tcPr>
            <w:tcW w:w="3790" w:type="dxa"/>
          </w:tcPr>
          <w:p>
            <w:pPr>
              <w:pStyle w:val="TableText"/>
              <w:spacing w:before="24" w:line="220" w:lineRule="auto"/>
              <w:ind w:left="1334"/>
            </w:pPr>
            <w:r>
              <w:rPr>
                <w:spacing w:val="6"/>
              </w:rPr>
              <w:t>实验(20℃)</w:t>
            </w:r>
          </w:p>
        </w:tc>
        <w:tc>
          <w:tcPr>
            <w:tcW w:w="4390" w:type="dxa"/>
          </w:tcPr>
          <w:p>
            <w:pPr>
              <w:pStyle w:val="TableText"/>
              <w:spacing w:before="24" w:line="219" w:lineRule="auto"/>
              <w:ind w:left="1965"/>
            </w:pPr>
            <w:r>
              <w:rPr>
                <w:spacing w:val="-3"/>
              </w:rPr>
              <w:t>现象</w:t>
            </w:r>
          </w:p>
        </w:tc>
      </w:tr>
      <w:tr>
        <w:tblPrEx>
          <w:tblInd w:w="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7"/>
        </w:trPr>
        <w:tc>
          <w:tcPr>
            <w:tcW w:w="3790" w:type="dxa"/>
          </w:tcPr>
          <w:p>
            <w:pPr>
              <w:pStyle w:val="TableText"/>
              <w:spacing w:before="51" w:line="219" w:lineRule="auto"/>
              <w:ind w:left="184"/>
              <w:rPr>
                <w:rFonts w:ascii="Calibri" w:eastAsia="Calibri" w:hAnsi="Calibri" w:cs="Calibri"/>
              </w:rPr>
            </w:pPr>
            <w:r>
              <w:rPr>
                <w:spacing w:val="7"/>
              </w:rPr>
              <w:t xml:space="preserve">1.过量铜粉、2 </w:t>
            </w:r>
            <w:r>
              <w:t>mL</w:t>
            </w:r>
            <w:r>
              <w:rPr>
                <w:spacing w:val="31"/>
              </w:rPr>
              <w:t xml:space="preserve"> </w:t>
            </w:r>
            <w:r>
              <w:rPr>
                <w:spacing w:val="7"/>
              </w:rPr>
              <w:t>0.5</w:t>
            </w:r>
            <w:r>
              <w:rPr>
                <w:spacing w:val="18"/>
              </w:rPr>
              <w:t xml:space="preserve"> </w:t>
            </w:r>
            <w:r>
              <w:t>mol</w:t>
            </w:r>
            <w:r>
              <w:rPr>
                <w:spacing w:val="7"/>
              </w:rPr>
              <w:t>/</w:t>
            </w:r>
            <w:r>
              <w:t>LHNO</w:t>
            </w:r>
            <w:r>
              <w:rPr>
                <w:rFonts w:ascii="Calibri" w:eastAsia="Calibri" w:hAnsi="Calibri" w:cs="Calibri"/>
                <w:spacing w:val="7"/>
              </w:rPr>
              <w:t>₃</w:t>
            </w:r>
          </w:p>
        </w:tc>
        <w:tc>
          <w:tcPr>
            <w:tcW w:w="4390" w:type="dxa"/>
          </w:tcPr>
          <w:p>
            <w:pPr>
              <w:pStyle w:val="TableText"/>
              <w:spacing w:before="20" w:line="216" w:lineRule="auto"/>
              <w:ind w:left="154"/>
            </w:pPr>
            <w:r>
              <w:rPr>
                <w:spacing w:val="-1"/>
              </w:rPr>
              <w:t>无色气体(遇空气变红棕色),溶液变为蓝色</w:t>
            </w:r>
          </w:p>
        </w:tc>
      </w:tr>
      <w:tr>
        <w:tblPrEx>
          <w:tblInd w:w="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1"/>
        </w:trPr>
        <w:tc>
          <w:tcPr>
            <w:tcW w:w="3790" w:type="dxa"/>
          </w:tcPr>
          <w:p>
            <w:pPr>
              <w:pStyle w:val="TableText"/>
              <w:spacing w:before="34" w:line="219" w:lineRule="auto"/>
              <w:ind w:left="184"/>
              <w:rPr>
                <w:rFonts w:ascii="Calibri" w:eastAsia="Calibri" w:hAnsi="Calibri" w:cs="Calibri"/>
              </w:rPr>
            </w:pPr>
            <w:r>
              <w:rPr>
                <w:spacing w:val="9"/>
              </w:rPr>
              <w:t xml:space="preserve">Ⅱ.过量铁粉、2 </w:t>
            </w:r>
            <w:r>
              <w:t>mL</w:t>
            </w:r>
            <w:r>
              <w:rPr>
                <w:spacing w:val="9"/>
              </w:rPr>
              <w:t>0.5</w:t>
            </w:r>
            <w:r>
              <w:rPr>
                <w:spacing w:val="20"/>
              </w:rPr>
              <w:t xml:space="preserve"> </w:t>
            </w:r>
            <w:r>
              <w:t>mol</w:t>
            </w:r>
            <w:r>
              <w:rPr>
                <w:spacing w:val="9"/>
              </w:rPr>
              <w:t>/</w:t>
            </w:r>
            <w:r>
              <w:t>LHNO</w:t>
            </w:r>
            <w:r>
              <w:rPr>
                <w:rFonts w:ascii="Calibri" w:eastAsia="Calibri" w:hAnsi="Calibri" w:cs="Calibri"/>
                <w:spacing w:val="9"/>
              </w:rPr>
              <w:t>₃</w:t>
            </w:r>
          </w:p>
        </w:tc>
        <w:tc>
          <w:tcPr>
            <w:tcW w:w="4390" w:type="dxa"/>
          </w:tcPr>
          <w:p>
            <w:pPr>
              <w:pStyle w:val="TableText"/>
              <w:spacing w:before="32" w:line="216" w:lineRule="auto"/>
              <w:ind w:left="94"/>
            </w:pPr>
            <w:r>
              <w:rPr>
                <w:spacing w:val="6"/>
              </w:rPr>
              <w:t xml:space="preserve">6 </w:t>
            </w:r>
            <w:r>
              <w:t>mL</w:t>
            </w:r>
            <w:r>
              <w:rPr>
                <w:spacing w:val="6"/>
              </w:rPr>
              <w:t>无色气体(经检测为H</w:t>
            </w:r>
            <w:r>
              <w:rPr>
                <w:rFonts w:ascii="Calibri" w:eastAsia="Calibri" w:hAnsi="Calibri" w:cs="Calibri"/>
                <w:spacing w:val="6"/>
              </w:rPr>
              <w:t>₂</w:t>
            </w:r>
            <w:r>
              <w:rPr>
                <w:spacing w:val="6"/>
              </w:rPr>
              <w:t>),溶液几乎无色</w:t>
            </w:r>
          </w:p>
        </w:tc>
      </w:tr>
    </w:tbl>
    <w:p>
      <w:pPr>
        <w:pStyle w:val="BodyText"/>
        <w:spacing w:before="251" w:line="328" w:lineRule="auto"/>
        <w:ind w:left="163"/>
        <w:rPr>
          <w:sz w:val="27"/>
          <w:szCs w:val="27"/>
        </w:rPr>
      </w:pPr>
      <w:r>
        <w:rPr>
          <w:b/>
          <w:bCs/>
          <w:spacing w:val="-5"/>
        </w:rPr>
        <w:t>(1)I</w:t>
      </w:r>
      <w:r>
        <w:rPr>
          <w:spacing w:val="32"/>
        </w:rPr>
        <w:t xml:space="preserve">  </w:t>
      </w:r>
      <w:r>
        <w:rPr>
          <w:b/>
          <w:bCs/>
          <w:spacing w:val="-5"/>
        </w:rPr>
        <w:t>中的无色气体是</w:t>
      </w:r>
      <w:r>
        <w:rPr>
          <w:spacing w:val="-5"/>
          <w:u w:val="single" w:color="auto"/>
        </w:rPr>
        <w:t xml:space="preserve">         </w:t>
      </w:r>
      <w:r>
        <w:rPr>
          <w:spacing w:val="-5"/>
          <w:position w:val="-5"/>
          <w:sz w:val="27"/>
          <w:szCs w:val="27"/>
        </w:rPr>
        <w:t>。</w:t>
      </w:r>
    </w:p>
    <w:p>
      <w:pPr>
        <w:pStyle w:val="BodyText"/>
        <w:spacing w:line="220" w:lineRule="auto"/>
        <w:ind w:left="163"/>
      </w:pPr>
      <w:r>
        <w:rPr>
          <w:b/>
          <w:bCs/>
          <w:spacing w:val="5"/>
        </w:rPr>
        <w:t>(2)Ⅱ中生成</w:t>
      </w:r>
      <w:r>
        <w:rPr>
          <w:spacing w:val="-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5"/>
        </w:rPr>
        <w:t>H₂</w:t>
      </w:r>
      <w:r>
        <w:rPr>
          <w:b/>
          <w:bCs/>
          <w:spacing w:val="5"/>
        </w:rPr>
        <w:t>的离子方程式是</w:t>
      </w:r>
    </w:p>
    <w:p>
      <w:pPr>
        <w:spacing w:line="176" w:lineRule="exact"/>
      </w:pPr>
    </w:p>
    <w:p>
      <w:pPr>
        <w:spacing w:line="176" w:lineRule="exact"/>
        <w:sectPr>
          <w:pgSz w:w="11910" w:h="16840"/>
          <w:pgMar w:top="1150" w:right="569" w:bottom="0" w:left="489" w:header="0" w:footer="0" w:gutter="0"/>
          <w:pgNumType w:start="9"/>
          <w:cols w:space="708"/>
        </w:sectPr>
      </w:pPr>
    </w:p>
    <w:p>
      <w:pPr>
        <w:pStyle w:val="BodyText"/>
        <w:spacing w:before="42" w:line="219" w:lineRule="auto"/>
        <w:ind w:left="163"/>
      </w:pPr>
      <w:r>
        <w:rPr>
          <w:b/>
          <w:bCs/>
          <w:spacing w:val="5"/>
        </w:rPr>
        <w:t>(3)研究Ⅱ中的氧化剂</w:t>
      </w:r>
    </w:p>
    <w:p>
      <w:pPr>
        <w:pStyle w:val="BodyText"/>
        <w:spacing w:before="259" w:line="184" w:lineRule="auto"/>
        <w:ind w:left="63"/>
      </w:pPr>
      <w:r>
        <w:rPr>
          <w:b/>
          <w:bCs/>
          <w:spacing w:val="-2"/>
        </w:rPr>
        <w:t>①甲同学认为该浓度的硝酸中</w:t>
      </w:r>
      <w:r>
        <w:rPr>
          <w:spacing w:val="-35"/>
        </w:rPr>
        <w:t xml:space="preserve"> </w:t>
      </w:r>
      <w:r>
        <w:rPr>
          <w:b/>
          <w:bCs/>
          <w:spacing w:val="-2"/>
        </w:rPr>
        <w:t>H*</w:t>
      </w:r>
      <w:r>
        <w:rPr>
          <w:spacing w:val="-31"/>
        </w:rPr>
        <w:t xml:space="preserve"> </w:t>
      </w:r>
      <w:r>
        <w:rPr>
          <w:b/>
          <w:bCs/>
          <w:spacing w:val="-2"/>
        </w:rPr>
        <w:t>的氧化性大于NO</w:t>
      </w:r>
      <w:r>
        <w:rPr>
          <w:rFonts w:ascii="Calibri" w:eastAsia="Calibri" w:hAnsi="Calibri" w:cs="Calibri"/>
          <w:b/>
          <w:bCs/>
          <w:spacing w:val="-2"/>
        </w:rPr>
        <w:t>₃</w:t>
      </w:r>
      <w:r>
        <w:rPr>
          <w:b/>
          <w:bCs/>
          <w:spacing w:val="-2"/>
        </w:rPr>
        <w:t>,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77" w:lineRule="auto"/>
      </w:pPr>
    </w:p>
    <w:p>
      <w:pPr>
        <w:pStyle w:val="BodyText"/>
        <w:spacing w:before="69" w:line="184" w:lineRule="auto"/>
      </w:pPr>
      <w:r>
        <w:rPr>
          <w:b/>
          <w:bCs/>
          <w:spacing w:val="-2"/>
        </w:rPr>
        <w:t>所以NO</w:t>
      </w:r>
      <w:r>
        <w:rPr>
          <w:rFonts w:ascii="Calibri" w:eastAsia="Calibri" w:hAnsi="Calibri" w:cs="Calibri"/>
          <w:b/>
          <w:bCs/>
          <w:spacing w:val="-2"/>
        </w:rPr>
        <w:t xml:space="preserve">₃    </w:t>
      </w:r>
      <w:r>
        <w:rPr>
          <w:b/>
          <w:bCs/>
          <w:spacing w:val="-2"/>
        </w:rPr>
        <w:t>没有发生反应。乙同学依据</w:t>
      </w:r>
      <w:r>
        <w:rPr>
          <w:spacing w:val="-40"/>
        </w:rPr>
        <w:t xml:space="preserve"> </w:t>
      </w:r>
      <w:r>
        <w:rPr>
          <w:b/>
          <w:bCs/>
          <w:spacing w:val="-2"/>
        </w:rPr>
        <w:t>I</w:t>
      </w:r>
      <w:r>
        <w:rPr>
          <w:spacing w:val="-51"/>
        </w:rPr>
        <w:t xml:space="preserve"> </w:t>
      </w:r>
      <w:r>
        <w:rPr>
          <w:b/>
          <w:bCs/>
          <w:spacing w:val="-2"/>
        </w:rPr>
        <w:t>和Ⅱ证明了甲的说法不</w:t>
      </w:r>
    </w:p>
    <w:p>
      <w:pPr>
        <w:spacing w:line="184" w:lineRule="auto"/>
        <w:sectPr>
          <w:type w:val="continuous"/>
          <w:pgSz w:w="11910" w:h="16840"/>
          <w:pgMar w:top="1150" w:right="569" w:bottom="0" w:left="489" w:header="0" w:footer="0" w:gutter="0"/>
          <w:pgNumType w:start="10"/>
          <w:cols w:num="2" w:space="100" w:equalWidth="0">
            <w:col w:w="4963" w:space="100"/>
            <w:col w:w="5788" w:space="0"/>
          </w:cols>
        </w:sectPr>
      </w:pPr>
    </w:p>
    <w:p>
      <w:pPr>
        <w:spacing w:line="293" w:lineRule="auto"/>
      </w:pPr>
    </w:p>
    <w:p>
      <w:pPr>
        <w:pStyle w:val="BodyText"/>
        <w:spacing w:before="69" w:line="219" w:lineRule="auto"/>
        <w:ind w:left="63"/>
      </w:pPr>
      <w:r>
        <w:pict>
          <v:shape id="IM 38" o:spid="_x0000_s1045" type="#_x0000_t75" style="width:74.4pt;height:0.5pt;margin-top:13.4pt;margin-left:87.05pt;mso-wrap-distance-left:0;mso-wrap-distance-right:0;position:absolute;z-index:251665408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  <w:r>
        <w:rPr>
          <w:b/>
          <w:bCs/>
          <w:spacing w:val="-3"/>
        </w:rPr>
        <w:t>正确，其实验证据是</w:t>
      </w:r>
      <w:r>
        <w:rPr>
          <w:spacing w:val="9"/>
        </w:rPr>
        <w:t xml:space="preserve">           </w:t>
      </w:r>
      <w:r>
        <w:rPr>
          <w:spacing w:val="-3"/>
        </w:rPr>
        <w:t>。</w:t>
      </w:r>
    </w:p>
    <w:p>
      <w:pPr>
        <w:pStyle w:val="BodyText"/>
        <w:spacing w:before="280" w:line="212" w:lineRule="auto"/>
        <w:jc w:val="right"/>
      </w:pPr>
      <w:r>
        <w:rPr>
          <w:spacing w:val="4"/>
        </w:rPr>
        <w:t>②乙同学通过分析，推测出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4"/>
        </w:rPr>
        <w:t>,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spacing w:val="4"/>
        </w:rPr>
        <w:t>也能被还原，依据是</w:t>
      </w:r>
      <w:r>
        <w:rPr>
          <w:spacing w:val="-86"/>
        </w:rPr>
        <w:t xml:space="preserve"> </w:t>
      </w:r>
      <w:r>
        <w:rPr>
          <w:spacing w:val="4"/>
          <w:u w:val="single" w:color="auto"/>
        </w:rPr>
        <w:t xml:space="preserve">            </w:t>
      </w:r>
      <w:r>
        <w:rPr>
          <w:spacing w:val="4"/>
        </w:rPr>
        <w:t>,进而他通过实验证实该溶液中含有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4"/>
        </w:rPr>
        <w:t xml:space="preserve">,      </w:t>
      </w:r>
      <w:r>
        <w:rPr>
          <w:spacing w:val="3"/>
        </w:rPr>
        <w:t>其</w:t>
      </w:r>
      <w:r>
        <w:rPr>
          <w:spacing w:val="-42"/>
        </w:rPr>
        <w:t xml:space="preserve"> </w:t>
      </w:r>
      <w:r>
        <w:rPr>
          <w:spacing w:val="3"/>
        </w:rPr>
        <w:t>实</w:t>
      </w:r>
    </w:p>
    <w:p>
      <w:pPr>
        <w:spacing w:line="245" w:lineRule="auto"/>
      </w:pPr>
    </w:p>
    <w:p>
      <w:pPr>
        <w:pStyle w:val="BodyText"/>
        <w:spacing w:before="69" w:line="219" w:lineRule="auto"/>
        <w:ind w:left="60"/>
      </w:pPr>
      <w:r>
        <w:pict>
          <v:rect id="矩形 4" o:spid="_x0000_s1046" style="width:73.6pt;height:0.55pt;margin-top:13.4pt;margin-left:33.9pt;position:absolute;z-index:251664384" filled="t" fillcolor="black" stroked="f"/>
        </w:pict>
      </w:r>
      <w:r>
        <w:pict>
          <v:shape id="文本框 5" o:spid="_x0000_s1047" type="#_x0000_t202" style="width:3.8pt;height:14.1pt;margin-top:2.9pt;margin-left:107.5pt;position:absolute;z-index:251662336" filled="f" stroked="f">
            <o:lock v:ext="edit" aspectratio="f"/>
            <v:textbox inset="0,0,0,0">
              <w:txbxContent>
                <w:p>
                  <w:pPr>
                    <w:tabs>
                      <w:tab w:val="left" w:pos="55"/>
                    </w:tabs>
                    <w:spacing w:before="20" w:line="241" w:lineRule="exact"/>
                    <w:ind w:left="20"/>
                  </w:pPr>
                  <w:r>
                    <w:rPr>
                      <w:rFonts w:ascii="Arial" w:eastAsia="Arial" w:hAnsi="Arial" w:cs="Arial"/>
                      <w:sz w:val="21"/>
                      <w:szCs w:val="21"/>
                      <w:u w:val="single" w:color="auto"/>
                    </w:rPr>
                    <w:tab/>
                  </w:r>
                </w:p>
              </w:txbxContent>
            </v:textbox>
          </v:shape>
        </w:pict>
      </w:r>
      <w:r>
        <w:pict>
          <v:shape id="文本框 6" o:spid="_x0000_s1048" type="#_x0000_t202" style="width:8.05pt;height:7.3pt;margin-top:9.2pt;margin-left:109.7pt;position:absolute;z-index:251663360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105" w:lineRule="exact"/>
                    <w:jc w:val="right"/>
                  </w:pPr>
                  <w:r>
                    <w:rPr>
                      <w:spacing w:val="-45"/>
                      <w:w w:val="78"/>
                      <w:position w:val="1"/>
                    </w:rPr>
                    <w:t>。</w:t>
                  </w:r>
                </w:p>
              </w:txbxContent>
            </v:textbox>
          </v:shape>
        </w:pict>
      </w:r>
      <w:r>
        <w:rPr>
          <w:spacing w:val="-2"/>
        </w:rPr>
        <w:t>验操作是</w:t>
      </w:r>
    </w:p>
    <w:p>
      <w:pPr>
        <w:pStyle w:val="BodyText"/>
        <w:spacing w:before="231" w:line="410" w:lineRule="auto"/>
        <w:ind w:left="163"/>
      </w:pPr>
      <w:r>
        <w:rPr>
          <w:b/>
          <w:bCs/>
          <w:spacing w:val="1"/>
        </w:rPr>
        <w:t>(4)根据实验，金属与硝酸反应时，影响硝酸还原产物不同的因素有</w:t>
      </w:r>
      <w:r>
        <w:rPr>
          <w:spacing w:val="-103"/>
        </w:rPr>
        <w:t xml:space="preserve"> </w:t>
      </w:r>
      <w:r>
        <w:rPr>
          <w:spacing w:val="11"/>
          <w:u w:val="single" w:color="auto"/>
        </w:rPr>
        <w:t xml:space="preserve">         </w:t>
      </w:r>
      <w:r>
        <w:rPr>
          <w:spacing w:val="-89"/>
        </w:rPr>
        <w:t xml:space="preserve"> </w:t>
      </w:r>
      <w:r>
        <w:rPr>
          <w:spacing w:val="1"/>
        </w:rPr>
        <w:t>_;试推测还可能有哪些因</w:t>
      </w:r>
      <w:r>
        <w:t>素影响</w:t>
      </w:r>
    </w:p>
    <w:p>
      <w:pPr>
        <w:pStyle w:val="BodyText"/>
        <w:tabs>
          <w:tab w:val="left" w:pos="1019"/>
        </w:tabs>
        <w:spacing w:line="218" w:lineRule="auto"/>
        <w:ind w:left="60"/>
      </w:pPr>
      <w:r>
        <w:rPr>
          <w:u w:val="single" w:color="auto"/>
        </w:rPr>
        <w:tab/>
      </w:r>
      <w:r>
        <w:rPr>
          <w:spacing w:val="-9"/>
        </w:rPr>
        <w:t xml:space="preserve"> </w:t>
      </w:r>
      <w:r>
        <w:rPr>
          <w:spacing w:val="9"/>
        </w:rPr>
        <w:t>(列举1条)。</w:t>
      </w:r>
    </w:p>
    <w:p>
      <w:pPr>
        <w:pStyle w:val="BodyText"/>
        <w:spacing w:before="222" w:line="184" w:lineRule="auto"/>
        <w:ind w:left="60"/>
      </w:pPr>
      <w:r>
        <w:rPr>
          <w:spacing w:val="3"/>
        </w:rPr>
        <w:t>27、(12分)苯甲酸乙酯是重要的精细化工试剂，常用于配制水果型食用香精。实验室制备流程如下：</w:t>
      </w:r>
    </w:p>
    <w:p>
      <w:pPr>
        <w:spacing w:line="184" w:lineRule="auto"/>
        <w:sectPr>
          <w:type w:val="continuous"/>
          <w:pgSz w:w="11910" w:h="16840"/>
          <w:pgMar w:top="1150" w:right="569" w:bottom="0" w:left="489" w:header="0" w:footer="0" w:gutter="0"/>
          <w:pgNumType w:start="11"/>
          <w:cols w:space="708"/>
        </w:sectPr>
      </w:pPr>
    </w:p>
    <w:p>
      <w:pPr>
        <w:pStyle w:val="BodyText"/>
        <w:spacing w:line="1670" w:lineRule="exact"/>
        <w:ind w:firstLine="75"/>
      </w:pPr>
      <w:r>
        <w:rPr>
          <w:position w:val="-33"/>
        </w:rPr>
        <w:pict>
          <v:group id="组合 7" o:spid="_x0000_i1049" style="width:408.05pt;height:83.55pt;mso-position-horizontal-relative:char;mso-position-vertical-relative:line" coordorigin="0,0" coordsize="8160,1671">
            <v:shape id="图片 8" o:spid="_x0000_s1050" type="#_x0000_t75" style="width:8160;height:1671;position:absolute" filled="f" stroked="f">
              <v:imagedata r:id="rId23" o:title=""/>
              <v:path o:extrusionok="f"/>
              <o:lock v:ext="edit" aspectratio="t"/>
            </v:shape>
            <v:shape id="文本框 9" o:spid="_x0000_s1051" type="#_x0000_t202" style="width:4537;height:1508;left:3610;position:absolute;top:59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right="17"/>
                      <w:jc w:val="right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17"/>
                        <w:szCs w:val="17"/>
                      </w:rPr>
                      <w:t>COOCH₂CH₃</w:t>
                    </w:r>
                  </w:p>
                  <w:p>
                    <w:pPr>
                      <w:spacing w:before="3" w:line="232" w:lineRule="auto"/>
                      <w:ind w:left="268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1"/>
                        <w:position w:val="-4"/>
                        <w:sz w:val="17"/>
                        <w:szCs w:val="17"/>
                      </w:rPr>
                      <w:t>粗产品</w:t>
                    </w:r>
                    <w:r>
                      <w:rPr>
                        <w:rFonts w:ascii="宋体" w:eastAsia="宋体" w:hAnsi="宋体" w:cs="宋体"/>
                        <w:spacing w:val="-12"/>
                        <w:position w:val="-4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1"/>
                        <w:position w:val="9"/>
                        <w:sz w:val="20"/>
                        <w:szCs w:val="20"/>
                      </w:rPr>
                      <w:t>⑤</w:t>
                    </w:r>
                  </w:p>
                  <w:p>
                    <w:pPr>
                      <w:spacing w:before="133" w:line="192" w:lineRule="auto"/>
                      <w:ind w:left="2719" w:right="485" w:firstLine="999"/>
                      <w:rPr>
                        <w:rFonts w:ascii="宋体" w:eastAsia="宋体" w:hAnsi="宋体" w:cs="宋体"/>
                        <w:sz w:val="34"/>
                        <w:szCs w:val="34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17"/>
                        <w:szCs w:val="17"/>
                      </w:rPr>
                      <w:t>纯品</w:t>
                    </w:r>
                    <w:r>
                      <w:rPr>
                        <w:rFonts w:ascii="宋体" w:eastAsia="宋体" w:hAnsi="宋体" w:cs="宋体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34"/>
                        <w:szCs w:val="34"/>
                      </w:rPr>
                      <w:t>勰</w:t>
                    </w:r>
                  </w:p>
                  <w:p>
                    <w:pPr>
                      <w:spacing w:line="124" w:lineRule="exact"/>
                      <w:ind w:left="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7"/>
                        <w:position w:val="-2"/>
                        <w:sz w:val="17"/>
                        <w:szCs w:val="17"/>
                      </w:rPr>
                      <w:t>C₂H₄OH</w:t>
                    </w:r>
                  </w:p>
                  <w:p>
                    <w:pPr>
                      <w:spacing w:line="197" w:lineRule="auto"/>
                      <w:ind w:left="4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1"/>
                        <w:sz w:val="17"/>
                        <w:szCs w:val="17"/>
                      </w:rPr>
                      <w:t>(回收)</w:t>
                    </w:r>
                  </w:p>
                </w:txbxContent>
              </v:textbox>
            </v:shape>
            <v:shape id="文本框 10" o:spid="_x0000_s1052" type="#_x0000_t202" style="width:1646;height:399;left:1120;position:absolute;top:967" filled="f" stroked="f">
              <o:lock v:ext="edit" aspectratio="f"/>
              <v:textbox inset="0,0,0,0">
                <w:txbxContent>
                  <w:p>
                    <w:pPr>
                      <w:spacing w:before="20" w:line="196" w:lineRule="auto"/>
                      <w:ind w:left="20" w:right="20" w:firstLine="107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8"/>
                        <w:sz w:val="17"/>
                        <w:szCs w:val="17"/>
                      </w:rPr>
                      <w:t>混合液1</w:t>
                    </w:r>
                    <w:r>
                      <w:rPr>
                        <w:rFonts w:ascii="宋体" w:eastAsia="宋体" w:hAnsi="宋体" w:cs="宋体"/>
                        <w:spacing w:val="1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①</w:t>
                    </w:r>
                  </w:p>
                </w:txbxContent>
              </v:textbox>
            </v:shape>
            <v:shape id="文本框 11" o:spid="_x0000_s1053" type="#_x0000_t202" style="width:1033;height:580;left:3590;position:absolute;top:496" filled="f" stroked="f">
              <o:lock v:ext="edit" aspectratio="f"/>
              <v:textbox inset="0,0,0,0">
                <w:txbxContent>
                  <w:p>
                    <w:pPr>
                      <w:spacing w:before="20" w:line="177" w:lineRule="auto"/>
                      <w:ind w:left="20" w:right="20" w:firstLine="67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16"/>
                        <w:szCs w:val="16"/>
                      </w:rPr>
                      <w:t>冷水</w:t>
                    </w:r>
                    <w:r>
                      <w:rPr>
                        <w:rFonts w:ascii="宋体" w:eastAsia="宋体" w:hAnsi="宋体" w:cs="宋体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5"/>
                        <w:w w:val="87"/>
                        <w:sz w:val="20"/>
                        <w:szCs w:val="20"/>
                      </w:rPr>
                      <w:t>混合液2</w:t>
                    </w:r>
                  </w:p>
                  <w:p>
                    <w:pPr>
                      <w:spacing w:line="211" w:lineRule="auto"/>
                      <w:ind w:right="22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③</w:t>
                    </w:r>
                  </w:p>
                </w:txbxContent>
              </v:textbox>
            </v:shape>
            <v:shape id="文本框 12" o:spid="_x0000_s1054" type="#_x0000_t202" style="width:560;height:763;left:4839;position:absolute;top:126" filled="f" stroked="f">
              <o:lock v:ext="edit" aspectratio="f"/>
              <v:textbox inset="0,0,0,0">
                <w:txbxContent>
                  <w:p>
                    <w:pPr>
                      <w:spacing w:before="19" w:line="219" w:lineRule="auto"/>
                      <w:ind w:left="5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17"/>
                        <w:szCs w:val="17"/>
                      </w:rPr>
                      <w:t>试剂x</w:t>
                    </w:r>
                  </w:p>
                  <w:p>
                    <w:pPr>
                      <w:spacing w:line="254" w:lineRule="auto"/>
                    </w:pPr>
                  </w:p>
                  <w:p>
                    <w:pPr>
                      <w:spacing w:before="65" w:line="220" w:lineRule="auto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w w:val="82"/>
                        <w:sz w:val="20"/>
                        <w:szCs w:val="20"/>
                      </w:rPr>
                      <w:t>混</w:t>
                    </w:r>
                    <w:r>
                      <w:rPr>
                        <w:rFonts w:ascii="宋体" w:eastAsia="宋体" w:hAnsi="宋体" w:cs="宋体"/>
                        <w:spacing w:val="-14"/>
                        <w:w w:val="82"/>
                        <w:sz w:val="20"/>
                        <w:szCs w:val="20"/>
                      </w:rPr>
                      <w:t>合液</w:t>
                    </w:r>
                    <w:r>
                      <w:rPr>
                        <w:rFonts w:ascii="宋体" w:eastAsia="宋体" w:hAnsi="宋体" w:cs="宋体"/>
                        <w:spacing w:val="-13"/>
                        <w:w w:val="82"/>
                        <w:sz w:val="20"/>
                        <w:szCs w:val="20"/>
                      </w:rPr>
                      <w:t>3</w:t>
                    </w:r>
                  </w:p>
                </w:txbxContent>
              </v:textbox>
            </v:shape>
            <v:shape id="文本框 13" o:spid="_x0000_s1055" type="#_x0000_t202" style="width:1363;height:245;left:709;position:absolute;top:755" filled="f" stroked="f">
              <o:lock v:ext="edit" aspectratio="f"/>
              <v:textbox inset="0,0,0,0">
                <w:txbxContent>
                  <w:p>
                    <w:pPr>
                      <w:spacing w:before="20" w:line="196" w:lineRule="auto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0"/>
                        <w:w w:val="88"/>
                        <w:sz w:val="20"/>
                        <w:szCs w:val="20"/>
                      </w:rPr>
                      <w:t>C₂H₂OH</w:t>
                    </w:r>
                    <w:r>
                      <w:rPr>
                        <w:rFonts w:ascii="宋体" w:eastAsia="宋体" w:hAnsi="宋体" w:cs="宋体"/>
                        <w:spacing w:val="-10"/>
                        <w:w w:val="88"/>
                        <w:sz w:val="20"/>
                        <w:szCs w:val="20"/>
                      </w:rPr>
                      <w:t>浓</w:t>
                    </w:r>
                    <w:r>
                      <w:rPr>
                        <w:rFonts w:ascii="Times New Roman" w:eastAsia="Times New Roman" w:hAnsi="Times New Roman" w:cs="Times New Roman"/>
                        <w:spacing w:val="-10"/>
                        <w:w w:val="88"/>
                        <w:sz w:val="20"/>
                        <w:szCs w:val="20"/>
                      </w:rPr>
                      <w:t>H₂SO₄,</w:t>
                    </w:r>
                    <w:r>
                      <w:rPr>
                        <w:rFonts w:ascii="宋体" w:eastAsia="宋体" w:hAnsi="宋体" w:cs="宋体"/>
                        <w:spacing w:val="-10"/>
                        <w:w w:val="88"/>
                        <w:sz w:val="20"/>
                        <w:szCs w:val="20"/>
                      </w:rPr>
                      <w:t>△</w:t>
                    </w:r>
                  </w:p>
                </w:txbxContent>
              </v:textbox>
            </v:shape>
            <v:shape id="文本框 14" o:spid="_x0000_s1056" type="#_x0000_t202" style="width:570;height:527;left:5500;position:absolute;top:50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jc w:val="right"/>
                      <w:rPr>
                        <w:rFonts w:ascii="宋体" w:eastAsia="宋体" w:hAnsi="宋体" w:cs="宋体"/>
                        <w:sz w:val="22"/>
                        <w:szCs w:val="22"/>
                      </w:rPr>
                    </w:pPr>
                    <w:r>
                      <w:rPr>
                        <w:rFonts w:ascii="宋体" w:eastAsia="宋体" w:hAnsi="宋体" w:cs="宋体"/>
                        <w:spacing w:val="-18"/>
                        <w:w w:val="87"/>
                        <w:sz w:val="22"/>
                        <w:szCs w:val="22"/>
                      </w:rPr>
                      <w:t>操</w:t>
                    </w:r>
                    <w:r>
                      <w:rPr>
                        <w:rFonts w:ascii="宋体" w:eastAsia="宋体" w:hAnsi="宋体" w:cs="宋体"/>
                        <w:spacing w:val="-17"/>
                        <w:w w:val="87"/>
                        <w:sz w:val="22"/>
                        <w:szCs w:val="22"/>
                      </w:rPr>
                      <w:t>作</w:t>
                    </w:r>
                    <w:r>
                      <w:rPr>
                        <w:rFonts w:ascii="宋体" w:eastAsia="宋体" w:hAnsi="宋体" w:cs="宋体"/>
                        <w:spacing w:val="-13"/>
                        <w:w w:val="87"/>
                        <w:sz w:val="22"/>
                        <w:szCs w:val="22"/>
                      </w:rPr>
                      <w:t>厂</w:t>
                    </w:r>
                  </w:p>
                  <w:p>
                    <w:pPr>
                      <w:spacing w:before="25" w:line="217" w:lineRule="auto"/>
                      <w:ind w:left="12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④</w:t>
                    </w:r>
                  </w:p>
                </w:txbxContent>
              </v:textbox>
            </v:shape>
            <v:shape id="文本框 15" o:spid="_x0000_s1057" type="#_x0000_t202" style="width:437;height:567;left:2830;position:absolute;top:728" filled="f" stroked="f">
              <o:lock v:ext="edit" aspectratio="f"/>
              <v:textbox inset="0,0,0,0">
                <w:txbxContent>
                  <w:p>
                    <w:pPr>
                      <w:spacing w:before="19" w:line="260" w:lineRule="auto"/>
                      <w:ind w:left="128" w:right="20" w:hanging="10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22"/>
                        <w:w w:val="92"/>
                        <w:sz w:val="20"/>
                        <w:szCs w:val="20"/>
                      </w:rPr>
                      <w:t>操作1</w:t>
                    </w:r>
                    <w:r>
                      <w:rPr>
                        <w:rFonts w:ascii="宋体" w:eastAsia="宋体" w:hAnsi="宋体" w:cs="宋体"/>
                        <w:spacing w:val="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②</w:t>
                    </w:r>
                  </w:p>
                </w:txbxContent>
              </v:textbox>
            </v:shape>
            <v:shape id="文本框 16" o:spid="_x0000_s1058" type="#_x0000_t202" style="width:375;height:125;left:229;position:absolute;top:736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2"/>
                        <w:szCs w:val="12"/>
                      </w:rPr>
                      <w:t>COOH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37" w:line="219" w:lineRule="auto"/>
        <w:ind w:left="135"/>
        <w:rPr>
          <w:sz w:val="20"/>
          <w:szCs w:val="20"/>
        </w:rPr>
      </w:pPr>
      <w:r>
        <w:rPr>
          <w:spacing w:val="3"/>
          <w:sz w:val="20"/>
          <w:szCs w:val="20"/>
        </w:rPr>
        <w:t>试剂相关性质如下表：</w:t>
      </w:r>
    </w:p>
    <w:p>
      <w:pPr>
        <w:spacing w:line="80" w:lineRule="exact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953"/>
        <w:gridCol w:w="3377"/>
        <w:gridCol w:w="1938"/>
        <w:gridCol w:w="372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1953" w:type="dxa"/>
          </w:tcPr>
          <w:p/>
        </w:tc>
        <w:tc>
          <w:tcPr>
            <w:tcW w:w="3377" w:type="dxa"/>
          </w:tcPr>
          <w:p>
            <w:pPr>
              <w:pStyle w:val="TableText"/>
              <w:spacing w:before="209" w:line="219" w:lineRule="auto"/>
              <w:ind w:left="105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苯甲酸</w:t>
            </w:r>
          </w:p>
        </w:tc>
        <w:tc>
          <w:tcPr>
            <w:tcW w:w="1938" w:type="dxa"/>
          </w:tcPr>
          <w:p>
            <w:pPr>
              <w:pStyle w:val="TableText"/>
              <w:spacing w:before="211" w:line="220" w:lineRule="auto"/>
              <w:ind w:left="108"/>
              <w:rPr>
                <w:sz w:val="21"/>
                <w:szCs w:val="21"/>
              </w:rPr>
            </w:pPr>
            <w:r>
              <w:rPr>
                <w:b/>
                <w:bCs/>
                <w:spacing w:val="-1"/>
                <w:sz w:val="21"/>
                <w:szCs w:val="21"/>
              </w:rPr>
              <w:t>乙醇</w:t>
            </w:r>
          </w:p>
        </w:tc>
        <w:tc>
          <w:tcPr>
            <w:tcW w:w="3722" w:type="dxa"/>
          </w:tcPr>
          <w:p>
            <w:pPr>
              <w:pStyle w:val="TableText"/>
              <w:spacing w:before="209" w:line="219" w:lineRule="auto"/>
              <w:ind w:left="110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苯甲酸乙酯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1953" w:type="dxa"/>
          </w:tcPr>
          <w:p>
            <w:pPr>
              <w:pStyle w:val="TableText"/>
              <w:spacing w:before="197" w:line="219" w:lineRule="auto"/>
              <w:ind w:left="11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常温性状</w:t>
            </w:r>
          </w:p>
        </w:tc>
        <w:tc>
          <w:tcPr>
            <w:tcW w:w="3377" w:type="dxa"/>
          </w:tcPr>
          <w:p>
            <w:pPr>
              <w:pStyle w:val="TableText"/>
              <w:spacing w:before="197" w:line="219" w:lineRule="auto"/>
              <w:ind w:left="105"/>
              <w:rPr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白色针状晶体</w:t>
            </w:r>
          </w:p>
        </w:tc>
        <w:tc>
          <w:tcPr>
            <w:tcW w:w="1938" w:type="dxa"/>
          </w:tcPr>
          <w:p>
            <w:pPr>
              <w:pStyle w:val="TableText"/>
              <w:spacing w:before="198" w:line="220" w:lineRule="auto"/>
              <w:ind w:left="10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无色液体</w:t>
            </w:r>
          </w:p>
        </w:tc>
        <w:tc>
          <w:tcPr>
            <w:tcW w:w="3722" w:type="dxa"/>
          </w:tcPr>
          <w:p>
            <w:pPr>
              <w:pStyle w:val="TableText"/>
              <w:spacing w:before="197" w:line="219" w:lineRule="auto"/>
              <w:ind w:left="110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无色透明液体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8"/>
        </w:trPr>
        <w:tc>
          <w:tcPr>
            <w:tcW w:w="1953" w:type="dxa"/>
          </w:tcPr>
          <w:p>
            <w:pPr>
              <w:pStyle w:val="TableText"/>
              <w:spacing w:before="209" w:line="221" w:lineRule="auto"/>
              <w:ind w:left="118"/>
              <w:rPr>
                <w:sz w:val="21"/>
                <w:szCs w:val="21"/>
              </w:rPr>
            </w:pPr>
            <w:r>
              <w:rPr>
                <w:b/>
                <w:bCs/>
                <w:spacing w:val="2"/>
                <w:sz w:val="21"/>
                <w:szCs w:val="21"/>
              </w:rPr>
              <w:t>沸点/℃</w:t>
            </w:r>
          </w:p>
        </w:tc>
        <w:tc>
          <w:tcPr>
            <w:tcW w:w="3377" w:type="dxa"/>
          </w:tcPr>
          <w:p>
            <w:pPr>
              <w:pStyle w:val="TableText"/>
              <w:spacing w:before="263" w:line="183" w:lineRule="auto"/>
              <w:ind w:left="105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249.0</w:t>
            </w:r>
          </w:p>
        </w:tc>
        <w:tc>
          <w:tcPr>
            <w:tcW w:w="1938" w:type="dxa"/>
          </w:tcPr>
          <w:p>
            <w:pPr>
              <w:pStyle w:val="TableText"/>
              <w:spacing w:before="263" w:line="183" w:lineRule="auto"/>
              <w:ind w:left="10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78.0</w:t>
            </w:r>
          </w:p>
        </w:tc>
        <w:tc>
          <w:tcPr>
            <w:tcW w:w="3722" w:type="dxa"/>
          </w:tcPr>
          <w:p>
            <w:pPr>
              <w:pStyle w:val="TableText"/>
              <w:spacing w:before="262" w:line="184" w:lineRule="auto"/>
              <w:ind w:left="110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212.6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8"/>
        </w:trPr>
        <w:tc>
          <w:tcPr>
            <w:tcW w:w="1953" w:type="dxa"/>
          </w:tcPr>
          <w:p>
            <w:pPr>
              <w:pStyle w:val="TableText"/>
              <w:spacing w:before="211" w:line="220" w:lineRule="auto"/>
              <w:ind w:left="118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相对分子量</w:t>
            </w:r>
          </w:p>
        </w:tc>
        <w:tc>
          <w:tcPr>
            <w:tcW w:w="3377" w:type="dxa"/>
          </w:tcPr>
          <w:p>
            <w:pPr>
              <w:pStyle w:val="TableText"/>
              <w:spacing w:before="266" w:line="184" w:lineRule="auto"/>
              <w:ind w:left="105"/>
              <w:rPr>
                <w:sz w:val="21"/>
                <w:szCs w:val="21"/>
              </w:rPr>
            </w:pPr>
            <w:r>
              <w:rPr>
                <w:b/>
                <w:bCs/>
                <w:spacing w:val="-8"/>
                <w:sz w:val="21"/>
                <w:szCs w:val="21"/>
              </w:rPr>
              <w:t>122</w:t>
            </w:r>
          </w:p>
        </w:tc>
        <w:tc>
          <w:tcPr>
            <w:tcW w:w="1938" w:type="dxa"/>
          </w:tcPr>
          <w:p>
            <w:pPr>
              <w:pStyle w:val="TableText"/>
              <w:spacing w:before="266" w:line="183" w:lineRule="auto"/>
              <w:ind w:left="10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46</w:t>
            </w:r>
          </w:p>
        </w:tc>
        <w:tc>
          <w:tcPr>
            <w:tcW w:w="3722" w:type="dxa"/>
          </w:tcPr>
          <w:p>
            <w:pPr>
              <w:pStyle w:val="TableText"/>
              <w:spacing w:before="265" w:line="184" w:lineRule="auto"/>
              <w:ind w:left="110"/>
              <w:rPr>
                <w:sz w:val="21"/>
                <w:szCs w:val="21"/>
              </w:rPr>
            </w:pPr>
            <w:r>
              <w:rPr>
                <w:b/>
                <w:bCs/>
                <w:spacing w:val="-8"/>
                <w:sz w:val="21"/>
                <w:szCs w:val="21"/>
              </w:rPr>
              <w:t>150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2"/>
        </w:trPr>
        <w:tc>
          <w:tcPr>
            <w:tcW w:w="1953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68" w:line="220" w:lineRule="auto"/>
              <w:ind w:left="11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溶解性</w:t>
            </w:r>
          </w:p>
        </w:tc>
        <w:tc>
          <w:tcPr>
            <w:tcW w:w="3377" w:type="dxa"/>
          </w:tcPr>
          <w:p>
            <w:pPr>
              <w:pStyle w:val="TableText"/>
              <w:spacing w:before="212" w:line="489" w:lineRule="exact"/>
              <w:ind w:left="95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position w:val="21"/>
                <w:sz w:val="21"/>
                <w:szCs w:val="21"/>
              </w:rPr>
              <w:t>微溶于水，易溶于乙醇、乙醚等有</w:t>
            </w:r>
          </w:p>
          <w:p>
            <w:pPr>
              <w:pStyle w:val="TableText"/>
              <w:spacing w:line="218" w:lineRule="auto"/>
              <w:ind w:left="105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机溶剂</w:t>
            </w:r>
          </w:p>
        </w:tc>
        <w:tc>
          <w:tcPr>
            <w:tcW w:w="1938" w:type="dxa"/>
          </w:tcPr>
          <w:p>
            <w:pPr>
              <w:spacing w:line="372" w:lineRule="auto"/>
            </w:pPr>
          </w:p>
          <w:p>
            <w:pPr>
              <w:pStyle w:val="TableText"/>
              <w:spacing w:before="68" w:line="219" w:lineRule="auto"/>
              <w:ind w:left="108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与水任意比互溶</w:t>
            </w:r>
          </w:p>
        </w:tc>
        <w:tc>
          <w:tcPr>
            <w:tcW w:w="3722" w:type="dxa"/>
          </w:tcPr>
          <w:p>
            <w:pPr>
              <w:pStyle w:val="TableText"/>
              <w:spacing w:before="222" w:line="493" w:lineRule="exact"/>
              <w:ind w:left="110"/>
              <w:rPr>
                <w:sz w:val="21"/>
                <w:szCs w:val="21"/>
              </w:rPr>
            </w:pPr>
            <w:r>
              <w:rPr>
                <w:b/>
                <w:bCs/>
                <w:spacing w:val="-3"/>
                <w:position w:val="21"/>
                <w:sz w:val="21"/>
                <w:szCs w:val="21"/>
              </w:rPr>
              <w:t>难溶于冷水，微溶于热水，易溶于乙醇</w:t>
            </w:r>
          </w:p>
          <w:p>
            <w:pPr>
              <w:pStyle w:val="TableText"/>
              <w:spacing w:line="222" w:lineRule="auto"/>
              <w:ind w:left="110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和乙醚</w:t>
            </w:r>
          </w:p>
        </w:tc>
      </w:tr>
    </w:tbl>
    <w:p>
      <w:pPr>
        <w:pStyle w:val="BodyText"/>
        <w:spacing w:before="163" w:line="220" w:lineRule="auto"/>
        <w:ind w:left="125"/>
        <w:rPr>
          <w:sz w:val="20"/>
          <w:szCs w:val="20"/>
        </w:rPr>
      </w:pPr>
      <w:r>
        <w:rPr>
          <w:spacing w:val="-2"/>
          <w:sz w:val="20"/>
          <w:szCs w:val="20"/>
        </w:rPr>
        <w:t>回答下列问题：</w:t>
      </w:r>
    </w:p>
    <w:p>
      <w:pPr>
        <w:pStyle w:val="BodyText"/>
        <w:spacing w:before="229" w:line="219" w:lineRule="auto"/>
        <w:ind w:left="225"/>
        <w:rPr>
          <w:sz w:val="20"/>
          <w:szCs w:val="20"/>
        </w:rPr>
      </w:pPr>
      <w:r>
        <w:rPr>
          <w:spacing w:val="13"/>
          <w:sz w:val="20"/>
          <w:szCs w:val="20"/>
        </w:rPr>
        <w:t>(1)为提高原料苯甲酸的纯度，可采用的纯化方法为</w:t>
      </w:r>
      <w:r>
        <w:rPr>
          <w:spacing w:val="5"/>
          <w:sz w:val="20"/>
          <w:szCs w:val="20"/>
          <w:u w:val="single" w:color="auto"/>
        </w:rPr>
        <w:t xml:space="preserve">         </w:t>
      </w:r>
      <w:r>
        <w:rPr>
          <w:spacing w:val="13"/>
          <w:position w:val="-2"/>
          <w:sz w:val="20"/>
          <w:szCs w:val="20"/>
        </w:rPr>
        <w:t>。</w:t>
      </w:r>
    </w:p>
    <w:p>
      <w:pPr>
        <w:pStyle w:val="BodyText"/>
        <w:spacing w:before="201" w:line="432" w:lineRule="auto"/>
        <w:ind w:left="125" w:right="115" w:firstLine="100"/>
        <w:rPr>
          <w:sz w:val="20"/>
          <w:szCs w:val="20"/>
        </w:rPr>
      </w:pPr>
      <w:r>
        <w:rPr>
          <w:spacing w:val="19"/>
          <w:sz w:val="20"/>
          <w:szCs w:val="20"/>
        </w:rPr>
        <w:t>(2)步骤①的装置如图所示(加热和夹持装</w:t>
      </w:r>
      <w:r>
        <w:rPr>
          <w:spacing w:val="18"/>
          <w:sz w:val="20"/>
          <w:szCs w:val="20"/>
        </w:rPr>
        <w:t>置已略去),将一小团棉花放入仪器</w:t>
      </w:r>
      <w:r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B </w:t>
      </w:r>
      <w:r>
        <w:rPr>
          <w:spacing w:val="18"/>
          <w:sz w:val="20"/>
          <w:szCs w:val="20"/>
        </w:rPr>
        <w:t>中靠近活塞孔处，将吸水剂(无水</w:t>
      </w:r>
      <w:r>
        <w:rPr>
          <w:sz w:val="20"/>
          <w:szCs w:val="20"/>
        </w:rPr>
        <w:t xml:space="preserve"> </w:t>
      </w:r>
      <w:r>
        <w:rPr>
          <w:spacing w:val="15"/>
          <w:sz w:val="20"/>
          <w:szCs w:val="20"/>
        </w:rPr>
        <w:t>硫酸铜的乙醇饱和溶液)放入仪器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B </w:t>
      </w:r>
      <w:r>
        <w:rPr>
          <w:spacing w:val="15"/>
          <w:sz w:val="20"/>
          <w:szCs w:val="20"/>
        </w:rPr>
        <w:t>中，在仪器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spacing w:val="15"/>
          <w:sz w:val="20"/>
          <w:szCs w:val="20"/>
        </w:rPr>
        <w:t>中加入12.2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g </w:t>
      </w:r>
      <w:r>
        <w:rPr>
          <w:spacing w:val="15"/>
          <w:sz w:val="20"/>
          <w:szCs w:val="20"/>
        </w:rPr>
        <w:t>纯化后的苯甲酸晶体，30</w:t>
      </w:r>
      <w:r>
        <w:rPr>
          <w:rFonts w:ascii="Times New Roman" w:eastAsia="Times New Roman" w:hAnsi="Times New Roman" w:cs="Times New Roman"/>
          <w:sz w:val="20"/>
          <w:szCs w:val="20"/>
        </w:rPr>
        <w:t>mL</w:t>
      </w:r>
      <w:r>
        <w:rPr>
          <w:rFonts w:ascii="Times New Roman" w:eastAsia="Times New Roman" w:hAnsi="Times New Roman" w:cs="Times New Roman"/>
          <w:spacing w:val="34"/>
          <w:w w:val="101"/>
          <w:sz w:val="20"/>
          <w:szCs w:val="20"/>
        </w:rPr>
        <w:t xml:space="preserve"> </w:t>
      </w:r>
      <w:r>
        <w:rPr>
          <w:spacing w:val="14"/>
          <w:sz w:val="20"/>
          <w:szCs w:val="20"/>
        </w:rPr>
        <w:t xml:space="preserve">无水乙醇(约0.5 </w:t>
      </w:r>
      <w:r>
        <w:rPr>
          <w:rFonts w:ascii="Times New Roman" w:eastAsia="Times New Roman" w:hAnsi="Times New Roman" w:cs="Times New Roman"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spacing w:val="14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spacing w:val="1"/>
          <w:sz w:val="20"/>
          <w:szCs w:val="20"/>
        </w:rPr>
        <w:t>和</w:t>
      </w:r>
      <w:r>
        <w:rPr>
          <w:spacing w:val="-37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mL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浓硫酸，加入沸石，加热至微沸，回流反应1.5~2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spacing w:val="1"/>
          <w:sz w:val="20"/>
          <w:szCs w:val="20"/>
        </w:rPr>
        <w:t>。仪</w:t>
      </w:r>
      <w:r>
        <w:rPr>
          <w:spacing w:val="-45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器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spacing w:val="1"/>
          <w:sz w:val="20"/>
          <w:szCs w:val="20"/>
        </w:rPr>
        <w:t>的作用是</w:t>
      </w:r>
      <w:r>
        <w:rPr>
          <w:spacing w:val="1"/>
          <w:sz w:val="20"/>
          <w:szCs w:val="20"/>
          <w:u w:val="single" w:color="auto"/>
        </w:rPr>
        <w:t xml:space="preserve">         </w:t>
      </w:r>
      <w:r>
        <w:rPr>
          <w:spacing w:val="1"/>
          <w:sz w:val="20"/>
          <w:szCs w:val="20"/>
        </w:rPr>
        <w:t>:仪器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>
        <w:rPr>
          <w:sz w:val="20"/>
          <w:szCs w:val="20"/>
        </w:rPr>
        <w:t>中反应液应采用</w:t>
      </w:r>
      <w:r>
        <w:rPr>
          <w:sz w:val="20"/>
          <w:szCs w:val="20"/>
          <w:u w:val="single" w:color="auto"/>
        </w:rPr>
        <w:t xml:space="preserve">          </w:t>
      </w:r>
    </w:p>
    <w:p>
      <w:pPr>
        <w:pStyle w:val="BodyText"/>
        <w:spacing w:before="1" w:line="220" w:lineRule="auto"/>
        <w:ind w:left="85"/>
        <w:rPr>
          <w:sz w:val="20"/>
          <w:szCs w:val="20"/>
        </w:rPr>
      </w:pPr>
      <w:r>
        <w:rPr>
          <w:spacing w:val="2"/>
          <w:sz w:val="20"/>
          <w:szCs w:val="20"/>
        </w:rPr>
        <w:t>方式加热。</w:t>
      </w:r>
    </w:p>
    <w:p>
      <w:pPr>
        <w:spacing w:before="71" w:line="3070" w:lineRule="exact"/>
        <w:ind w:firstLine="95"/>
      </w:pPr>
      <w:r>
        <w:rPr>
          <w:position w:val="-61"/>
        </w:rPr>
        <w:pict>
          <v:shape id="IM 40" o:spid="_x0000_i1059" type="#_x0000_t75" style="width:54.99pt;height:153.45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pStyle w:val="BodyText"/>
        <w:spacing w:before="218" w:line="200" w:lineRule="auto"/>
        <w:ind w:left="225"/>
        <w:rPr>
          <w:sz w:val="20"/>
          <w:szCs w:val="20"/>
        </w:rPr>
      </w:pPr>
      <w:r>
        <w:rPr>
          <w:spacing w:val="11"/>
          <w:sz w:val="20"/>
          <w:szCs w:val="20"/>
        </w:rPr>
        <w:t>(3)随着反应进行，反应体系中水分不断被有效分离，仪器</w:t>
      </w:r>
      <w:r>
        <w:rPr>
          <w:spacing w:val="-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B </w:t>
      </w:r>
      <w:r>
        <w:rPr>
          <w:spacing w:val="11"/>
          <w:sz w:val="20"/>
          <w:szCs w:val="20"/>
        </w:rPr>
        <w:t>中吸水剂的现象为</w:t>
      </w:r>
      <w:r>
        <w:rPr>
          <w:spacing w:val="3"/>
          <w:sz w:val="20"/>
          <w:szCs w:val="20"/>
          <w:u w:val="single" w:color="auto"/>
        </w:rPr>
        <w:t xml:space="preserve">         </w:t>
      </w:r>
      <w:r>
        <w:rPr>
          <w:spacing w:val="10"/>
          <w:position w:val="2"/>
          <w:sz w:val="20"/>
          <w:szCs w:val="20"/>
        </w:rPr>
        <w:t>_。</w:t>
      </w:r>
    </w:p>
    <w:p>
      <w:pPr>
        <w:pStyle w:val="BodyText"/>
        <w:spacing w:before="233" w:line="200" w:lineRule="auto"/>
        <w:jc w:val="right"/>
        <w:rPr>
          <w:sz w:val="20"/>
          <w:szCs w:val="20"/>
        </w:rPr>
      </w:pPr>
      <w:r>
        <w:rPr>
          <w:spacing w:val="6"/>
          <w:sz w:val="20"/>
          <w:szCs w:val="20"/>
        </w:rPr>
        <w:t>(4)反应结束后，对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中混合液进行分离提纯，操作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I</w:t>
      </w:r>
      <w:r>
        <w:rPr>
          <w:spacing w:val="5"/>
          <w:sz w:val="20"/>
          <w:szCs w:val="20"/>
        </w:rPr>
        <w:t>是</w:t>
      </w:r>
      <w:r>
        <w:rPr>
          <w:spacing w:val="5"/>
          <w:sz w:val="20"/>
          <w:szCs w:val="20"/>
          <w:u w:val="single" w:color="auto"/>
        </w:rPr>
        <w:t xml:space="preserve">          </w:t>
      </w:r>
      <w:r>
        <w:rPr>
          <w:spacing w:val="-90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操作Ⅱ所用的玻璃仪器除了烧杯外还有</w:t>
      </w:r>
      <w:r>
        <w:rPr>
          <w:spacing w:val="5"/>
          <w:sz w:val="20"/>
          <w:szCs w:val="20"/>
          <w:u w:val="single" w:color="auto"/>
        </w:rPr>
        <w:t xml:space="preserve">         </w:t>
      </w:r>
      <w:r>
        <w:rPr>
          <w:spacing w:val="5"/>
          <w:position w:val="2"/>
          <w:sz w:val="20"/>
          <w:szCs w:val="20"/>
        </w:rPr>
        <w:t>_。</w:t>
      </w:r>
    </w:p>
    <w:p>
      <w:pPr>
        <w:pStyle w:val="BodyText"/>
        <w:spacing w:before="232" w:line="437" w:lineRule="auto"/>
        <w:ind w:left="234"/>
        <w:rPr>
          <w:sz w:val="20"/>
          <w:szCs w:val="20"/>
        </w:rPr>
      </w:pPr>
      <w:r>
        <w:rPr>
          <w:spacing w:val="13"/>
          <w:sz w:val="20"/>
          <w:szCs w:val="20"/>
        </w:rPr>
        <w:t>(5)反应结束后，步骤③中将反应液倒入</w:t>
      </w:r>
      <w:r>
        <w:rPr>
          <w:spacing w:val="12"/>
          <w:sz w:val="20"/>
          <w:szCs w:val="20"/>
        </w:rPr>
        <w:t>冷水的目的除了溶解乙醇外，还有</w:t>
      </w:r>
      <w:r>
        <w:rPr>
          <w:spacing w:val="12"/>
          <w:sz w:val="20"/>
          <w:szCs w:val="20"/>
          <w:u w:val="single" w:color="auto"/>
        </w:rPr>
        <w:t xml:space="preserve">     </w:t>
      </w:r>
      <w:r>
        <w:rPr>
          <w:spacing w:val="30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加入试剂</w:t>
      </w:r>
      <w:r>
        <w:rPr>
          <w:spacing w:val="-42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X 为</w:t>
      </w:r>
      <w:r>
        <w:rPr>
          <w:spacing w:val="-99"/>
          <w:sz w:val="20"/>
          <w:szCs w:val="20"/>
        </w:rPr>
        <w:t xml:space="preserve"> </w:t>
      </w:r>
      <w:r>
        <w:rPr>
          <w:spacing w:val="16"/>
          <w:sz w:val="20"/>
          <w:szCs w:val="20"/>
          <w:u w:val="single" w:color="auto"/>
        </w:rPr>
        <w:t xml:space="preserve">     </w:t>
      </w:r>
      <w:r>
        <w:rPr>
          <w:spacing w:val="-40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(填写化学</w:t>
      </w:r>
    </w:p>
    <w:p>
      <w:pPr>
        <w:spacing w:before="1" w:line="223" w:lineRule="auto"/>
        <w:ind w:left="115"/>
        <w:rPr>
          <w:rFonts w:ascii="黑体" w:eastAsia="黑体" w:hAnsi="黑体" w:cs="黑体"/>
          <w:sz w:val="20"/>
          <w:szCs w:val="20"/>
        </w:rPr>
      </w:pPr>
      <w:r>
        <w:rPr>
          <w:rFonts w:ascii="黑体" w:eastAsia="黑体" w:hAnsi="黑体" w:cs="黑体"/>
          <w:spacing w:val="-1"/>
          <w:sz w:val="20"/>
          <w:szCs w:val="20"/>
        </w:rPr>
        <w:t>式)。</w:t>
      </w:r>
    </w:p>
    <w:p>
      <w:pPr>
        <w:pStyle w:val="BodyText"/>
        <w:spacing w:before="203" w:line="212" w:lineRule="auto"/>
        <w:ind w:left="225"/>
        <w:rPr>
          <w:sz w:val="20"/>
          <w:szCs w:val="20"/>
        </w:rPr>
      </w:pPr>
      <w:r>
        <w:rPr>
          <w:spacing w:val="13"/>
          <w:sz w:val="20"/>
          <w:szCs w:val="20"/>
        </w:rPr>
        <w:t xml:space="preserve">(6)最终得到产物纯品12.0 </w:t>
      </w:r>
      <w:r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g,   </w:t>
      </w:r>
      <w:r>
        <w:rPr>
          <w:spacing w:val="13"/>
          <w:sz w:val="20"/>
          <w:szCs w:val="20"/>
        </w:rPr>
        <w:t>实验产率为</w:t>
      </w:r>
      <w:r>
        <w:rPr>
          <w:spacing w:val="4"/>
          <w:sz w:val="20"/>
          <w:szCs w:val="20"/>
          <w:u w:val="single" w:color="auto"/>
        </w:rPr>
        <w:t xml:space="preserve">         </w:t>
      </w:r>
      <w:r>
        <w:rPr>
          <w:spacing w:val="-86"/>
          <w:sz w:val="20"/>
          <w:szCs w:val="20"/>
        </w:rPr>
        <w:t xml:space="preserve"> </w:t>
      </w:r>
      <w:r>
        <w:rPr>
          <w:spacing w:val="13"/>
          <w:sz w:val="20"/>
          <w:szCs w:val="20"/>
        </w:rPr>
        <w:t>_%(保留</w:t>
      </w:r>
      <w:r>
        <w:rPr>
          <w:spacing w:val="12"/>
          <w:sz w:val="20"/>
          <w:szCs w:val="20"/>
        </w:rPr>
        <w:t>三位有效数字)。</w:t>
      </w:r>
    </w:p>
    <w:p>
      <w:pPr>
        <w:spacing w:line="212" w:lineRule="auto"/>
        <w:rPr>
          <w:sz w:val="20"/>
          <w:szCs w:val="20"/>
        </w:rPr>
        <w:sectPr>
          <w:pgSz w:w="11910" w:h="16840"/>
          <w:pgMar w:top="1239" w:right="464" w:bottom="0" w:left="444" w:header="0" w:footer="0" w:gutter="0"/>
          <w:pgNumType w:start="12"/>
          <w:cols w:space="708"/>
        </w:sectPr>
      </w:pPr>
    </w:p>
    <w:p>
      <w:pPr>
        <w:pStyle w:val="BodyText"/>
        <w:spacing w:before="40" w:line="219" w:lineRule="auto"/>
        <w:ind w:left="80"/>
        <w:rPr>
          <w:sz w:val="20"/>
          <w:szCs w:val="20"/>
        </w:rPr>
      </w:pPr>
      <w:r>
        <w:pict>
          <v:shape id="TextBox 42" o:spid="_x0000_s1060" type="#_x0000_t202" style="width:35.75pt;height:13.55pt;margin-top:591.3pt;margin-left:17.4pt;mso-position-horizontal-relative:page;mso-position-vertical-relative:page;mso-wrap-distance-left:0;mso-wrap-distance-right:0;mso-wrap-style:square;position:absolute;rotation:-90;v-text-anchor:top;z-index:251666432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72" w:line="183" w:lineRule="auto"/>
                    <w:ind w:left="20"/>
                    <w:rPr>
                      <w:rFonts w:ascii="LiSu" w:eastAsia="LiSu" w:hAnsi="LiSu" w:cs="LiSu"/>
                      <w:sz w:val="18"/>
                      <w:szCs w:val="18"/>
                    </w:rPr>
                  </w:pPr>
                  <w:r>
                    <w:rPr>
                      <w:rFonts w:ascii="LiSu" w:eastAsia="LiSu" w:hAnsi="LiSu" w:cs="LiSu"/>
                      <w:spacing w:val="11"/>
                      <w:sz w:val="18"/>
                      <w:szCs w:val="18"/>
                    </w:rPr>
                    <w:t>脱硫率%</w:t>
                  </w:r>
                </w:p>
              </w:txbxContent>
            </v:textbox>
          </v:shape>
        </w:pict>
      </w:r>
      <w:r>
        <w:rPr>
          <w:spacing w:val="12"/>
          <w:sz w:val="20"/>
          <w:szCs w:val="20"/>
        </w:rPr>
        <w:t>28、(14分)</w:t>
      </w:r>
      <w:r>
        <w:rPr>
          <w:spacing w:val="-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2"/>
          <w:sz w:val="20"/>
          <w:szCs w:val="20"/>
        </w:rPr>
        <w:t>H₂S</w:t>
      </w:r>
      <w:r>
        <w:rPr>
          <w:rFonts w:ascii="Times New Roman" w:eastAsia="Times New Roman" w:hAnsi="Times New Roman" w:cs="Times New Roman"/>
          <w:spacing w:val="18"/>
          <w:w w:val="101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存在于多种燃气中，脱除燃气中</w:t>
      </w:r>
      <w:r>
        <w:rPr>
          <w:rFonts w:ascii="Times New Roman" w:eastAsia="Times New Roman" w:hAnsi="Times New Roman" w:cs="Times New Roman"/>
          <w:spacing w:val="12"/>
          <w:sz w:val="20"/>
          <w:szCs w:val="20"/>
        </w:rPr>
        <w:t>H₂S</w:t>
      </w:r>
      <w:r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的方法</w:t>
      </w:r>
      <w:r>
        <w:rPr>
          <w:spacing w:val="11"/>
          <w:sz w:val="20"/>
          <w:szCs w:val="20"/>
        </w:rPr>
        <w:t>很多。</w:t>
      </w:r>
    </w:p>
    <w:p>
      <w:pPr>
        <w:pStyle w:val="BodyText"/>
        <w:spacing w:before="54" w:line="2550" w:lineRule="exact"/>
      </w:pPr>
      <w:r>
        <w:rPr>
          <w:position w:val="-50"/>
        </w:rPr>
        <w:pict>
          <v:group id="组合 17" o:spid="_x0000_i1061" style="width:171.05pt;height:127.5pt;mso-position-horizontal-relative:char;mso-position-vertical-relative:line" coordorigin="0,0" coordsize="3421,2550">
            <v:shape id="图片 18" o:spid="_x0000_s1062" type="#_x0000_t75" style="width:3421;height:2550;position:absolute" filled="f" stroked="f">
              <v:imagedata r:id="rId25" o:title=""/>
              <v:path o:extrusionok="f"/>
              <o:lock v:ext="edit" aspectratio="t"/>
            </v:shape>
            <v:shape id="文本框 19" o:spid="_x0000_s1063" type="#_x0000_t202" style="width:3178;height:2513;left:70;position:absolute;top:17" filled="f" stroked="f">
              <o:lock v:ext="edit" aspectratio="f"/>
              <v:textbox inset="0,0,0,0">
                <w:txbxContent>
                  <w:p>
                    <w:pPr>
                      <w:spacing w:before="20" w:line="224" w:lineRule="auto"/>
                      <w:ind w:left="860"/>
                      <w:rPr>
                        <w:rFonts w:ascii="STHupo" w:eastAsia="STHupo" w:hAnsi="STHupo" w:cs="STHupo"/>
                        <w:sz w:val="23"/>
                        <w:szCs w:val="2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position w:val="5"/>
                        <w:sz w:val="13"/>
                        <w:szCs w:val="13"/>
                      </w:rPr>
                      <w:t xml:space="preserve">S                                                    </w:t>
                    </w:r>
                    <w:r>
                      <w:rPr>
                        <w:rFonts w:ascii="STHupo" w:eastAsia="STHupo" w:hAnsi="STHupo" w:cs="STHupo"/>
                        <w:spacing w:val="-1"/>
                        <w:sz w:val="23"/>
                        <w:szCs w:val="23"/>
                      </w:rPr>
                      <w:t>只</w:t>
                    </w:r>
                  </w:p>
                  <w:p>
                    <w:pPr>
                      <w:spacing w:line="265" w:lineRule="auto"/>
                    </w:pPr>
                  </w:p>
                  <w:p>
                    <w:pPr>
                      <w:spacing w:before="65" w:line="174" w:lineRule="auto"/>
                      <w:ind w:left="81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9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Calibri" w:eastAsia="Calibri" w:hAnsi="Calibri" w:cs="Calibri"/>
                        <w:spacing w:val="-9"/>
                        <w:sz w:val="20"/>
                        <w:szCs w:val="20"/>
                      </w:rPr>
                      <w:t>₂</w:t>
                    </w:r>
                    <w:r>
                      <w:rPr>
                        <w:rFonts w:ascii="宋体" w:eastAsia="宋体" w:hAnsi="宋体" w:cs="宋体"/>
                        <w:spacing w:val="-9"/>
                        <w:sz w:val="20"/>
                        <w:szCs w:val="20"/>
                      </w:rPr>
                      <w:t>S氧化</w:t>
                    </w:r>
                  </w:p>
                  <w:p>
                    <w:pPr>
                      <w:spacing w:line="169" w:lineRule="auto"/>
                      <w:ind w:left="20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2"/>
                        <w:szCs w:val="12"/>
                      </w:rPr>
                      <w:t>CO₂</w:t>
                    </w:r>
                  </w:p>
                  <w:p>
                    <w:pPr>
                      <w:spacing w:before="92" w:line="107" w:lineRule="exact"/>
                      <w:ind w:left="2240"/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position w:val="-2"/>
                        <w:sz w:val="15"/>
                        <w:szCs w:val="15"/>
                      </w:rPr>
                      <w:t>I₂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position w:val="-2"/>
                        <w:sz w:val="15"/>
                        <w:szCs w:val="15"/>
                      </w:rPr>
                      <w:t xml:space="preserve">           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position w:val="-2"/>
                        <w:sz w:val="13"/>
                        <w:szCs w:val="13"/>
                      </w:rPr>
                      <w:t>HI</w:t>
                    </w:r>
                  </w:p>
                  <w:p>
                    <w:pPr>
                      <w:spacing w:line="229" w:lineRule="auto"/>
                      <w:ind w:left="1009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6"/>
                        <w:szCs w:val="16"/>
                      </w:rPr>
                      <w:t>H₂SO₄</w:t>
                    </w:r>
                  </w:p>
                  <w:p>
                    <w:pPr>
                      <w:spacing w:line="208" w:lineRule="auto"/>
                      <w:ind w:left="42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9"/>
                        <w:w w:val="92"/>
                        <w:sz w:val="20"/>
                        <w:szCs w:val="20"/>
                      </w:rPr>
                      <w:t>H₂SO₄(aq)</w:t>
                    </w:r>
                    <w:r>
                      <w:rPr>
                        <w:rFonts w:ascii="宋体" w:eastAsia="宋体" w:hAnsi="宋体" w:cs="宋体"/>
                        <w:spacing w:val="-9"/>
                        <w:w w:val="92"/>
                        <w:sz w:val="20"/>
                        <w:szCs w:val="20"/>
                      </w:rPr>
                      <w:t>浓缩</w:t>
                    </w:r>
                  </w:p>
                  <w:p>
                    <w:pPr>
                      <w:spacing w:before="313" w:line="200" w:lineRule="auto"/>
                      <w:ind w:right="15"/>
                      <w:jc w:val="right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0"/>
                        <w:position w:val="-2"/>
                        <w:sz w:val="30"/>
                        <w:szCs w:val="30"/>
                      </w:rPr>
                      <w:t xml:space="preserve">Hso,,ho   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position w:val="6"/>
                        <w:sz w:val="15"/>
                        <w:szCs w:val="15"/>
                      </w:rPr>
                      <w:t xml:space="preserve">Bunsen </w:t>
                    </w:r>
                    <w:r>
                      <w:rPr>
                        <w:rFonts w:ascii="宋体" w:eastAsia="宋体" w:hAnsi="宋体" w:cs="宋体"/>
                        <w:spacing w:val="-5"/>
                        <w:position w:val="6"/>
                        <w:sz w:val="15"/>
                        <w:szCs w:val="15"/>
                      </w:rPr>
                      <w:t>反应</w:t>
                    </w:r>
                    <w:r>
                      <w:rPr>
                        <w:rFonts w:ascii="宋体" w:eastAsia="宋体" w:hAnsi="宋体" w:cs="宋体"/>
                        <w:spacing w:val="8"/>
                        <w:position w:val="6"/>
                        <w:sz w:val="15"/>
                        <w:szCs w:val="15"/>
                      </w:rPr>
                      <w:t xml:space="preserve">   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position w:val="1"/>
                        <w:sz w:val="21"/>
                        <w:szCs w:val="21"/>
                      </w:rPr>
                      <w:t>HI,H₄O,I₃</w:t>
                    </w:r>
                  </w:p>
                  <w:p>
                    <w:pPr>
                      <w:spacing w:before="259" w:line="188" w:lineRule="auto"/>
                      <w:ind w:left="166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5"/>
                        <w:szCs w:val="15"/>
                      </w:rPr>
                      <w:t>CO₂</w:t>
                    </w:r>
                  </w:p>
                </w:txbxContent>
              </v:textbox>
            </v:shape>
            <v:shape id="文本框 20" o:spid="_x0000_s1064" type="#_x0000_t202" style="width:427;height:509;left:1670;position:absolute;top:1071" filled="f" stroked="f">
              <o:lock v:ext="edit" aspectratio="f"/>
              <v:textbox inset="0,0,0,0">
                <w:txbxContent>
                  <w:p>
                    <w:pPr>
                      <w:spacing w:before="20" w:line="203" w:lineRule="auto"/>
                      <w:ind w:left="20" w:right="20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14"/>
                        <w:szCs w:val="14"/>
                      </w:rPr>
                      <w:t>SO₂</w:t>
                    </w:r>
                    <w:r>
                      <w:rPr>
                        <w:rFonts w:ascii="Times New Roman" w:eastAsia="Times New Roman" w:hAnsi="Times New Roman" w:cs="Times New Roman"/>
                        <w:spacing w:val="-18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3"/>
                        <w:sz w:val="14"/>
                        <w:szCs w:val="14"/>
                      </w:rPr>
                      <w:t>、</w:t>
                    </w:r>
                    <w:r>
                      <w:rPr>
                        <w:rFonts w:ascii="宋体" w:eastAsia="宋体" w:hAnsi="宋体" w:cs="宋体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7"/>
                        <w:sz w:val="15"/>
                        <w:szCs w:val="15"/>
                      </w:rPr>
                      <w:t>H₂O</w:t>
                    </w:r>
                    <w:r>
                      <w:rPr>
                        <w:rFonts w:ascii="宋体" w:eastAsia="宋体" w:hAnsi="宋体" w:cs="宋体"/>
                        <w:spacing w:val="-7"/>
                        <w:sz w:val="15"/>
                        <w:szCs w:val="15"/>
                      </w:rPr>
                      <w:t>、</w:t>
                    </w:r>
                  </w:p>
                  <w:p>
                    <w:pPr>
                      <w:spacing w:before="43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5"/>
                        <w:szCs w:val="15"/>
                      </w:rPr>
                      <w:t>CO₂</w:t>
                    </w:r>
                  </w:p>
                </w:txbxContent>
              </v:textbox>
            </v:shape>
            <v:shape id="文本框 21" o:spid="_x0000_s1065" type="#_x0000_t202" style="width:788;height:255;left:2399;position:absolute;top:1275" filled="f" stroked="f">
              <o:lock v:ext="edit" aspectratio="f"/>
              <v:textbox inset="0,0,0,0">
                <w:txbxContent>
                  <w:p>
                    <w:pPr>
                      <w:spacing w:before="20" w:line="212" w:lineRule="auto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9"/>
                        <w:w w:val="87"/>
                        <w:sz w:val="20"/>
                        <w:szCs w:val="20"/>
                      </w:rPr>
                      <w:t>HI(aq)</w:t>
                    </w:r>
                    <w:r>
                      <w:rPr>
                        <w:rFonts w:ascii="宋体" w:eastAsia="宋体" w:hAnsi="宋体" w:cs="宋体"/>
                        <w:spacing w:val="-9"/>
                        <w:w w:val="87"/>
                        <w:sz w:val="20"/>
                        <w:szCs w:val="20"/>
                      </w:rPr>
                      <w:t>蒸发</w:t>
                    </w:r>
                  </w:p>
                </w:txbxContent>
              </v:textbox>
            </v:shape>
            <v:shape id="文本框 22" o:spid="_x0000_s1066" type="#_x0000_t202" style="width:547;height:213;left:2409;position:absolute;top:645" filled="f" stroked="f">
              <o:lock v:ext="edit" aspectratio="f"/>
              <v:textbox inset="0,0,0,0">
                <w:txbxContent>
                  <w:p>
                    <w:pPr>
                      <w:spacing w:before="20" w:line="222" w:lineRule="auto"/>
                      <w:ind w:left="20"/>
                      <w:rPr>
                        <w:rFonts w:ascii="仿宋" w:eastAsia="仿宋" w:hAnsi="仿宋" w:cs="仿宋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7"/>
                        <w:szCs w:val="17"/>
                      </w:rPr>
                      <w:t>HI</w:t>
                    </w:r>
                    <w:r>
                      <w:rPr>
                        <w:rFonts w:ascii="仿宋" w:eastAsia="仿宋" w:hAnsi="仿宋" w:cs="仿宋"/>
                        <w:spacing w:val="-2"/>
                        <w:sz w:val="17"/>
                        <w:szCs w:val="17"/>
                      </w:rPr>
                      <w:t>分解</w:t>
                    </w:r>
                  </w:p>
                </w:txbxContent>
              </v:textbox>
            </v:shape>
            <v:shape id="文本框 23" o:spid="_x0000_s1067" type="#_x0000_t202" style="width:290;height:153;left:80;position:absolute;top:616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6"/>
                        <w:szCs w:val="16"/>
                      </w:rPr>
                      <w:t>H₂S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17" w:line="478" w:lineRule="exact"/>
        <w:ind w:left="90"/>
        <w:rPr>
          <w:sz w:val="20"/>
          <w:szCs w:val="20"/>
        </w:rPr>
      </w:pPr>
      <w:r>
        <w:rPr>
          <w:spacing w:val="10"/>
          <w:position w:val="21"/>
          <w:sz w:val="20"/>
          <w:szCs w:val="20"/>
        </w:rPr>
        <w:t>(1)2019年3月《</w:t>
      </w:r>
      <w:r>
        <w:rPr>
          <w:rFonts w:ascii="Times New Roman" w:eastAsia="Times New Roman" w:hAnsi="Times New Roman" w:cs="Times New Roman"/>
          <w:position w:val="21"/>
          <w:sz w:val="20"/>
          <w:szCs w:val="20"/>
        </w:rPr>
        <w:t>science    direct</w:t>
      </w:r>
      <w:r>
        <w:rPr>
          <w:spacing w:val="10"/>
          <w:position w:val="21"/>
          <w:sz w:val="20"/>
          <w:szCs w:val="20"/>
        </w:rPr>
        <w:t>》介绍的化学链技术脱除</w:t>
      </w:r>
      <w:r>
        <w:rPr>
          <w:spacing w:val="-38"/>
          <w:position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9"/>
          <w:position w:val="21"/>
          <w:sz w:val="20"/>
          <w:szCs w:val="20"/>
        </w:rPr>
        <w:t>H₂S</w:t>
      </w:r>
      <w:r>
        <w:rPr>
          <w:rFonts w:ascii="Times New Roman" w:eastAsia="Times New Roman" w:hAnsi="Times New Roman" w:cs="Times New Roman"/>
          <w:spacing w:val="28"/>
          <w:w w:val="101"/>
          <w:position w:val="21"/>
          <w:sz w:val="20"/>
          <w:szCs w:val="20"/>
        </w:rPr>
        <w:t xml:space="preserve"> </w:t>
      </w:r>
      <w:r>
        <w:rPr>
          <w:spacing w:val="9"/>
          <w:position w:val="21"/>
          <w:sz w:val="20"/>
          <w:szCs w:val="20"/>
        </w:rPr>
        <w:t>的原理如图所示。</w:t>
      </w:r>
    </w:p>
    <w:p>
      <w:pPr>
        <w:pStyle w:val="BodyText"/>
        <w:spacing w:line="198" w:lineRule="auto"/>
        <w:ind w:left="100"/>
        <w:rPr>
          <w:sz w:val="20"/>
          <w:szCs w:val="20"/>
        </w:rPr>
      </w:pPr>
      <w:r>
        <w:rPr>
          <w:spacing w:val="4"/>
          <w:sz w:val="20"/>
          <w:szCs w:val="20"/>
        </w:rPr>
        <w:t>①“H</w:t>
      </w:r>
      <w:r>
        <w:rPr>
          <w:rFonts w:ascii="Calibri" w:eastAsia="Calibri" w:hAnsi="Calibri" w:cs="Calibri"/>
          <w:spacing w:val="4"/>
          <w:sz w:val="20"/>
          <w:szCs w:val="20"/>
        </w:rPr>
        <w:t>₂</w:t>
      </w:r>
      <w:r>
        <w:rPr>
          <w:spacing w:val="4"/>
          <w:sz w:val="20"/>
          <w:szCs w:val="20"/>
        </w:rPr>
        <w:t>S氧化”反应中氧化剂与还原剂的物质的量之比为</w:t>
      </w:r>
      <w:r>
        <w:rPr>
          <w:spacing w:val="3"/>
          <w:sz w:val="20"/>
          <w:szCs w:val="20"/>
          <w:u w:val="single" w:color="auto"/>
        </w:rPr>
        <w:t xml:space="preserve">        </w:t>
      </w:r>
      <w:r>
        <w:rPr>
          <w:spacing w:val="3"/>
          <w:position w:val="2"/>
          <w:sz w:val="20"/>
          <w:szCs w:val="20"/>
        </w:rPr>
        <w:t>_。</w:t>
      </w:r>
    </w:p>
    <w:p>
      <w:pPr>
        <w:pStyle w:val="BodyText"/>
        <w:spacing w:before="235" w:line="406" w:lineRule="auto"/>
        <w:jc w:val="right"/>
        <w:rPr>
          <w:sz w:val="20"/>
          <w:szCs w:val="20"/>
        </w:rPr>
      </w:pPr>
      <w:r>
        <w:rPr>
          <w:spacing w:val="4"/>
          <w:sz w:val="20"/>
          <w:szCs w:val="20"/>
        </w:rPr>
        <w:t>②“</w:t>
      </w:r>
      <w:r>
        <w:rPr>
          <w:sz w:val="20"/>
          <w:szCs w:val="20"/>
        </w:rPr>
        <w:t>HI</w:t>
      </w:r>
      <w:r>
        <w:rPr>
          <w:spacing w:val="4"/>
          <w:sz w:val="20"/>
          <w:szCs w:val="20"/>
        </w:rPr>
        <w:t>分解”时，每1</w:t>
      </w:r>
      <w:r>
        <w:rPr>
          <w:spacing w:val="-50"/>
          <w:sz w:val="20"/>
          <w:szCs w:val="20"/>
        </w:rPr>
        <w:t xml:space="preserve"> </w:t>
      </w:r>
      <w:r>
        <w:rPr>
          <w:sz w:val="20"/>
          <w:szCs w:val="20"/>
        </w:rPr>
        <w:t>molHI</w:t>
      </w:r>
      <w:r>
        <w:rPr>
          <w:spacing w:val="82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 xml:space="preserve">分解生成碘蒸气和氢气时，吸收13 </w:t>
      </w:r>
      <w:r>
        <w:rPr>
          <w:sz w:val="20"/>
          <w:szCs w:val="20"/>
        </w:rPr>
        <w:t>kJ</w:t>
      </w:r>
      <w:r>
        <w:rPr>
          <w:spacing w:val="-24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的热</w:t>
      </w:r>
      <w:r>
        <w:rPr>
          <w:spacing w:val="3"/>
          <w:sz w:val="20"/>
          <w:szCs w:val="20"/>
        </w:rPr>
        <w:t xml:space="preserve">量，写出该反应的热化学方程式： </w:t>
      </w:r>
      <w:r>
        <w:rPr>
          <w:spacing w:val="3"/>
          <w:sz w:val="20"/>
          <w:szCs w:val="20"/>
          <w:u w:val="single" w:color="auto"/>
        </w:rPr>
        <w:t xml:space="preserve">        </w:t>
      </w:r>
      <w:r>
        <w:rPr>
          <w:spacing w:val="-90"/>
          <w:sz w:val="20"/>
          <w:szCs w:val="20"/>
        </w:rPr>
        <w:t xml:space="preserve"> </w:t>
      </w:r>
      <w:r>
        <w:rPr>
          <w:spacing w:val="3"/>
          <w:position w:val="2"/>
          <w:sz w:val="20"/>
          <w:szCs w:val="20"/>
        </w:rPr>
        <w:t>_。</w:t>
      </w:r>
    </w:p>
    <w:p>
      <w:pPr>
        <w:pStyle w:val="BodyText"/>
        <w:spacing w:line="217" w:lineRule="auto"/>
        <w:ind w:left="70"/>
        <w:rPr>
          <w:sz w:val="20"/>
          <w:szCs w:val="20"/>
        </w:rPr>
      </w:pPr>
      <w:r>
        <w:rPr>
          <w:spacing w:val="-1"/>
          <w:sz w:val="20"/>
          <w:szCs w:val="20"/>
        </w:rPr>
        <w:t>③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“Bunsen   </w:t>
      </w:r>
      <w:r>
        <w:rPr>
          <w:spacing w:val="-1"/>
          <w:sz w:val="20"/>
          <w:szCs w:val="20"/>
        </w:rPr>
        <w:t>反应”的离子方程式为</w:t>
      </w:r>
      <w:r>
        <w:rPr>
          <w:spacing w:val="-69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   </w:t>
      </w:r>
    </w:p>
    <w:p>
      <w:pPr>
        <w:pStyle w:val="BodyText"/>
        <w:spacing w:before="240" w:line="213" w:lineRule="auto"/>
        <w:ind w:left="90"/>
        <w:rPr>
          <w:sz w:val="20"/>
          <w:szCs w:val="20"/>
        </w:rPr>
      </w:pPr>
      <w:r>
        <w:rPr>
          <w:spacing w:val="8"/>
          <w:sz w:val="20"/>
          <w:szCs w:val="20"/>
        </w:rPr>
        <w:t>(2)电化学干法氧化法脱除</w:t>
      </w:r>
      <w:r>
        <w:rPr>
          <w:spacing w:val="-41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H</w:t>
      </w:r>
      <w:r>
        <w:rPr>
          <w:rFonts w:ascii="Calibri" w:eastAsia="Calibri" w:hAnsi="Calibri" w:cs="Calibri"/>
          <w:spacing w:val="8"/>
          <w:sz w:val="20"/>
          <w:szCs w:val="20"/>
        </w:rPr>
        <w:t>₂</w:t>
      </w:r>
      <w:r>
        <w:rPr>
          <w:spacing w:val="8"/>
          <w:sz w:val="20"/>
          <w:szCs w:val="20"/>
        </w:rPr>
        <w:t>S</w:t>
      </w:r>
      <w:r>
        <w:rPr>
          <w:spacing w:val="36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的原理如图所示。阳极发生的电极反应为</w:t>
      </w:r>
      <w:r>
        <w:rPr>
          <w:spacing w:val="8"/>
          <w:sz w:val="20"/>
          <w:szCs w:val="20"/>
          <w:u w:val="single" w:color="auto"/>
        </w:rPr>
        <w:t xml:space="preserve">        </w:t>
      </w:r>
      <w:r>
        <w:rPr>
          <w:spacing w:val="-90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_</w:t>
      </w:r>
      <w:r>
        <w:rPr>
          <w:spacing w:val="-43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;阴极上</w:t>
      </w:r>
      <w:r>
        <w:rPr>
          <w:rFonts w:ascii="Times New Roman" w:eastAsia="Times New Roman" w:hAnsi="Times New Roman" w:cs="Times New Roman"/>
          <w:sz w:val="20"/>
          <w:szCs w:val="20"/>
        </w:rPr>
        <w:t>COS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 </w:t>
      </w:r>
      <w:r>
        <w:rPr>
          <w:spacing w:val="8"/>
          <w:sz w:val="20"/>
          <w:szCs w:val="20"/>
        </w:rPr>
        <w:t>发生</w:t>
      </w:r>
      <w:r>
        <w:rPr>
          <w:spacing w:val="7"/>
          <w:sz w:val="20"/>
          <w:szCs w:val="20"/>
        </w:rPr>
        <w:t>的电极反应为</w:t>
      </w:r>
    </w:p>
    <w:p>
      <w:pPr>
        <w:tabs>
          <w:tab w:val="left" w:pos="990"/>
        </w:tabs>
        <w:spacing w:before="226" w:line="237" w:lineRule="exact"/>
        <w:ind w:left="60"/>
      </w:pPr>
      <w:r>
        <w:rPr>
          <w:rFonts w:ascii="Arial" w:eastAsia="Arial" w:hAnsi="Arial" w:cs="Arial"/>
          <w:position w:val="-1"/>
          <w:sz w:val="21"/>
          <w:szCs w:val="21"/>
          <w:u w:val="single" w:color="auto"/>
        </w:rPr>
        <w:tab/>
      </w:r>
    </w:p>
    <w:p>
      <w:pPr>
        <w:spacing w:line="1394" w:lineRule="exact"/>
        <w:ind w:firstLine="40"/>
      </w:pPr>
      <w:r>
        <w:rPr>
          <w:position w:val="-27"/>
        </w:rPr>
        <w:pict>
          <v:shape id="IM 44" o:spid="_x0000_i1068" type="#_x0000_t75" style="width:151pt;height:69.68pt;mso-wrap-distance-left:0;mso-wrap-distance-right:0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</w:p>
    <w:p>
      <w:pPr>
        <w:pStyle w:val="BodyText"/>
        <w:spacing w:line="218" w:lineRule="auto"/>
        <w:ind w:left="730"/>
        <w:rPr>
          <w:sz w:val="17"/>
          <w:szCs w:val="17"/>
        </w:rPr>
      </w:pPr>
      <w:r>
        <w:rPr>
          <w:spacing w:val="-6"/>
          <w:sz w:val="17"/>
          <w:szCs w:val="17"/>
        </w:rPr>
        <w:t>工作温度700-1000℃</w:t>
      </w:r>
    </w:p>
    <w:p>
      <w:pPr>
        <w:pStyle w:val="BodyText"/>
        <w:spacing w:before="176" w:line="511" w:lineRule="exact"/>
        <w:ind w:left="100"/>
        <w:rPr>
          <w:sz w:val="20"/>
          <w:szCs w:val="20"/>
        </w:rPr>
      </w:pPr>
      <w:r>
        <w:rPr>
          <w:spacing w:val="8"/>
          <w:position w:val="24"/>
          <w:sz w:val="20"/>
          <w:szCs w:val="20"/>
        </w:rPr>
        <w:t>(3)用</w:t>
      </w:r>
      <w:r>
        <w:rPr>
          <w:rFonts w:ascii="Times New Roman" w:eastAsia="Times New Roman" w:hAnsi="Times New Roman" w:cs="Times New Roman"/>
          <w:position w:val="24"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spacing w:val="8"/>
          <w:position w:val="24"/>
          <w:sz w:val="20"/>
          <w:szCs w:val="20"/>
        </w:rPr>
        <w:t>₂(</w:t>
      </w:r>
      <w:r>
        <w:rPr>
          <w:rFonts w:ascii="Times New Roman" w:eastAsia="Times New Roman" w:hAnsi="Times New Roman" w:cs="Times New Roman"/>
          <w:position w:val="24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8"/>
          <w:position w:val="24"/>
          <w:sz w:val="20"/>
          <w:szCs w:val="20"/>
        </w:rPr>
        <w:t xml:space="preserve">₄)₃  </w:t>
      </w:r>
      <w:r>
        <w:rPr>
          <w:spacing w:val="8"/>
          <w:position w:val="24"/>
          <w:sz w:val="20"/>
          <w:szCs w:val="20"/>
        </w:rPr>
        <w:t>吸收液脱除</w:t>
      </w:r>
      <w:r>
        <w:rPr>
          <w:spacing w:val="-40"/>
          <w:position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8"/>
          <w:position w:val="24"/>
          <w:sz w:val="20"/>
          <w:szCs w:val="20"/>
        </w:rPr>
        <w:t>H₂S</w:t>
      </w:r>
      <w:r>
        <w:rPr>
          <w:rFonts w:ascii="Times New Roman" w:eastAsia="Times New Roman" w:hAnsi="Times New Roman" w:cs="Times New Roman"/>
          <w:spacing w:val="18"/>
          <w:w w:val="101"/>
          <w:position w:val="24"/>
          <w:sz w:val="20"/>
          <w:szCs w:val="20"/>
        </w:rPr>
        <w:t xml:space="preserve"> </w:t>
      </w:r>
      <w:r>
        <w:rPr>
          <w:spacing w:val="8"/>
          <w:position w:val="24"/>
          <w:sz w:val="20"/>
          <w:szCs w:val="20"/>
        </w:rPr>
        <w:t>法</w:t>
      </w:r>
      <w:r>
        <w:rPr>
          <w:spacing w:val="7"/>
          <w:position w:val="24"/>
          <w:sz w:val="20"/>
          <w:szCs w:val="20"/>
        </w:rPr>
        <w:t>包含的反应如下：</w:t>
      </w:r>
    </w:p>
    <w:p>
      <w:pPr>
        <w:spacing w:line="191" w:lineRule="auto"/>
        <w:ind w:left="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(I)H₂S(g)==H₂S(aq)</w:t>
      </w:r>
    </w:p>
    <w:p>
      <w:pPr>
        <w:spacing w:before="288" w:line="192" w:lineRule="auto"/>
        <w:ind w:left="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(Ⅱ)H₂S(aq)           =H*+HS</w:t>
      </w:r>
      <w:r>
        <w:rPr>
          <w:rFonts w:ascii="Times New Roman" w:eastAsia="Times New Roman" w:hAnsi="Times New Roman" w:cs="Times New Roman"/>
          <w:spacing w:val="-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·</w:t>
      </w:r>
    </w:p>
    <w:p>
      <w:pPr>
        <w:spacing w:before="266" w:line="192" w:lineRule="auto"/>
        <w:ind w:left="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(Ⅲ)HS~+2Fe³⁴=SJ+2Fe²++H*</w:t>
      </w:r>
    </w:p>
    <w:p>
      <w:pPr>
        <w:pStyle w:val="BodyText"/>
        <w:spacing w:before="268" w:line="217" w:lineRule="auto"/>
        <w:ind w:left="100"/>
      </w:pPr>
      <w:r>
        <w:t>一定条件下测得脱硫率与</w:t>
      </w:r>
      <w:r>
        <w:rPr>
          <w:rFonts w:ascii="Times New Roman" w:eastAsia="Times New Roman" w:hAnsi="Times New Roman" w:cs="Times New Roman"/>
          <w:sz w:val="23"/>
          <w:szCs w:val="23"/>
        </w:rPr>
        <w:t>Fe³+</w:t>
      </w:r>
      <w:r>
        <w:t>浓度的关系如图所示。</w:t>
      </w:r>
    </w:p>
    <w:p>
      <w:pPr>
        <w:pStyle w:val="BodyText"/>
        <w:spacing w:before="122" w:line="2052" w:lineRule="exact"/>
        <w:ind w:firstLine="290"/>
      </w:pPr>
      <w:r>
        <w:rPr>
          <w:position w:val="-41"/>
        </w:rPr>
        <w:pict>
          <v:group id="组合 24" o:spid="_x0000_i1069" style="width:148.2pt;height:102.6pt;mso-position-horizontal-relative:char;mso-position-vertical-relative:line" coordorigin="0,0" coordsize="2963,2051">
            <v:shape id="图片 25" o:spid="_x0000_s1070" type="#_x0000_t75" style="width:2871;height:1870;position:absolute" filled="f" stroked="f">
              <v:imagedata r:id="rId27" o:title=""/>
              <v:path o:extrusionok="f"/>
              <o:lock v:ext="edit" aspectratio="t"/>
            </v:shape>
            <v:shape id="文本框 26" o:spid="_x0000_s1071" type="#_x0000_t202" style="width:1443;height:1818;left:1539;position:absolute;top:25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right="1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8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sz w:val="20"/>
                        <w:szCs w:val="20"/>
                      </w:rPr>
                      <w:t>H</w:t>
                    </w:r>
                  </w:p>
                  <w:p>
                    <w:pPr>
                      <w:spacing w:line="265" w:lineRule="auto"/>
                    </w:pPr>
                  </w:p>
                  <w:p>
                    <w:pPr>
                      <w:spacing w:line="265" w:lineRule="auto"/>
                    </w:pPr>
                  </w:p>
                  <w:p>
                    <w:pPr>
                      <w:spacing w:line="265" w:lineRule="auto"/>
                    </w:pPr>
                  </w:p>
                  <w:p>
                    <w:pPr>
                      <w:spacing w:line="266" w:lineRule="auto"/>
                    </w:pPr>
                  </w:p>
                  <w:p>
                    <w:pPr>
                      <w:spacing w:line="266" w:lineRule="auto"/>
                    </w:pPr>
                  </w:p>
                  <w:p>
                    <w:pPr>
                      <w:spacing w:before="65" w:line="214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20"/>
                        <w:sz w:val="20"/>
                        <w:szCs w:val="20"/>
                      </w:rPr>
                      <w:t>Fe*浓度(g·L-)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34" w:line="217" w:lineRule="auto"/>
        <w:ind w:left="90"/>
        <w:rPr>
          <w:sz w:val="20"/>
          <w:szCs w:val="20"/>
        </w:rPr>
      </w:pPr>
      <w:r>
        <w:rPr>
          <w:spacing w:val="11"/>
          <w:sz w:val="20"/>
          <w:szCs w:val="20"/>
        </w:rPr>
        <w:t>①吸收液经过滤出S</w:t>
      </w:r>
      <w:r>
        <w:rPr>
          <w:spacing w:val="-21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后，滤液需进行再生，较</w:t>
      </w:r>
      <w:r>
        <w:rPr>
          <w:spacing w:val="10"/>
          <w:sz w:val="20"/>
          <w:szCs w:val="20"/>
        </w:rPr>
        <w:t>经济的再生方法是</w:t>
      </w:r>
      <w:r>
        <w:rPr>
          <w:spacing w:val="1"/>
          <w:sz w:val="20"/>
          <w:szCs w:val="20"/>
          <w:u w:val="single" w:color="auto"/>
        </w:rPr>
        <w:t xml:space="preserve">        </w:t>
      </w:r>
      <w:r>
        <w:rPr>
          <w:spacing w:val="10"/>
          <w:position w:val="-1"/>
          <w:sz w:val="20"/>
          <w:szCs w:val="20"/>
        </w:rPr>
        <w:t>。</w:t>
      </w:r>
    </w:p>
    <w:p>
      <w:pPr>
        <w:pStyle w:val="BodyText"/>
        <w:spacing w:before="231" w:line="214" w:lineRule="auto"/>
        <w:ind w:left="90"/>
        <w:rPr>
          <w:sz w:val="20"/>
          <w:szCs w:val="20"/>
        </w:rPr>
      </w:pPr>
      <w:r>
        <w:rPr>
          <w:spacing w:val="5"/>
          <w:sz w:val="20"/>
          <w:szCs w:val="20"/>
        </w:rPr>
        <w:t>②图中当</w:t>
      </w:r>
      <w:r>
        <w:rPr>
          <w:spacing w:val="-35"/>
          <w:sz w:val="20"/>
          <w:szCs w:val="20"/>
        </w:rPr>
        <w:t xml:space="preserve"> </w:t>
      </w:r>
      <w:r>
        <w:rPr>
          <w:sz w:val="20"/>
          <w:szCs w:val="20"/>
        </w:rPr>
        <w:t>Fe</w:t>
      </w:r>
      <w:r>
        <w:rPr>
          <w:spacing w:val="5"/>
          <w:sz w:val="20"/>
          <w:szCs w:val="20"/>
        </w:rPr>
        <w:t>³+的浓度大于10 g·L-1时，浓度越大，脱硫率越低，这是由于</w:t>
      </w:r>
      <w:r>
        <w:rPr>
          <w:spacing w:val="2"/>
          <w:sz w:val="20"/>
          <w:szCs w:val="20"/>
          <w:u w:val="single" w:color="auto"/>
        </w:rPr>
        <w:t xml:space="preserve">        </w:t>
      </w:r>
      <w:r>
        <w:rPr>
          <w:spacing w:val="5"/>
          <w:sz w:val="20"/>
          <w:szCs w:val="20"/>
        </w:rPr>
        <w:t>。</w:t>
      </w:r>
    </w:p>
    <w:p>
      <w:pPr>
        <w:pStyle w:val="BodyText"/>
        <w:spacing w:before="213" w:line="435" w:lineRule="auto"/>
        <w:ind w:left="80" w:right="32" w:firstLine="10"/>
        <w:jc w:val="both"/>
        <w:rPr>
          <w:sz w:val="20"/>
          <w:szCs w:val="20"/>
        </w:rPr>
      </w:pPr>
      <w:r>
        <w:rPr>
          <w:spacing w:val="10"/>
          <w:sz w:val="20"/>
          <w:szCs w:val="20"/>
        </w:rPr>
        <w:t>29、(10分)铝酸钙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mCaO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·</w:t>
      </w:r>
      <w:r>
        <w:rPr>
          <w:rFonts w:ascii="Times New Roman" w:eastAsia="Times New Roman" w:hAnsi="Times New Roman" w:cs="Times New Roman"/>
          <w:sz w:val="20"/>
          <w:szCs w:val="20"/>
        </w:rPr>
        <w:t>nAl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₂O₃)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  </w:t>
      </w:r>
      <w:r>
        <w:rPr>
          <w:spacing w:val="10"/>
          <w:sz w:val="20"/>
          <w:szCs w:val="20"/>
        </w:rPr>
        <w:t>是一系列由氧化钙和氧化铝在高温下烧结而成的无机化合物，被应用于水泥和灭火</w:t>
      </w:r>
      <w:r>
        <w:rPr>
          <w:spacing w:val="1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材料中，工业上用石灰石(主要成分为</w:t>
      </w:r>
      <w:r>
        <w:rPr>
          <w:sz w:val="20"/>
          <w:szCs w:val="20"/>
        </w:rPr>
        <w:t>CaCO</w:t>
      </w:r>
      <w:r>
        <w:rPr>
          <w:rFonts w:ascii="Calibri" w:eastAsia="Calibri" w:hAnsi="Calibri" w:cs="Calibri"/>
          <w:spacing w:val="4"/>
          <w:sz w:val="20"/>
          <w:szCs w:val="20"/>
        </w:rPr>
        <w:t xml:space="preserve">₃    </w:t>
      </w:r>
      <w:r>
        <w:rPr>
          <w:spacing w:val="4"/>
          <w:sz w:val="20"/>
          <w:szCs w:val="20"/>
        </w:rPr>
        <w:t>和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MgCO</w:t>
      </w:r>
      <w:r>
        <w:rPr>
          <w:rFonts w:ascii="Calibri" w:eastAsia="Calibri" w:hAnsi="Calibri" w:cs="Calibri"/>
          <w:spacing w:val="4"/>
          <w:sz w:val="20"/>
          <w:szCs w:val="20"/>
        </w:rPr>
        <w:t>₃</w:t>
      </w:r>
      <w:r>
        <w:rPr>
          <w:spacing w:val="4"/>
          <w:sz w:val="20"/>
          <w:szCs w:val="20"/>
        </w:rPr>
        <w:t>)  和铝土矿(主要成分是</w:t>
      </w:r>
      <w:r>
        <w:rPr>
          <w:spacing w:val="-50"/>
          <w:sz w:val="20"/>
          <w:szCs w:val="20"/>
        </w:rPr>
        <w:t xml:space="preserve"> </w:t>
      </w:r>
      <w:r>
        <w:rPr>
          <w:sz w:val="20"/>
          <w:szCs w:val="20"/>
        </w:rPr>
        <w:t>Al</w:t>
      </w:r>
      <w:r>
        <w:rPr>
          <w:rFonts w:ascii="Calibri" w:eastAsia="Calibri" w:hAnsi="Calibri" w:cs="Calibri"/>
          <w:spacing w:val="4"/>
          <w:sz w:val="20"/>
          <w:szCs w:val="20"/>
        </w:rPr>
        <w:t>₂</w:t>
      </w:r>
      <w:r>
        <w:rPr>
          <w:spacing w:val="4"/>
          <w:sz w:val="20"/>
          <w:szCs w:val="20"/>
        </w:rPr>
        <w:t>O</w:t>
      </w:r>
      <w:r>
        <w:rPr>
          <w:rFonts w:ascii="Calibri" w:eastAsia="Calibri" w:hAnsi="Calibri" w:cs="Calibri"/>
          <w:spacing w:val="4"/>
          <w:sz w:val="20"/>
          <w:szCs w:val="20"/>
        </w:rPr>
        <w:t>₃</w:t>
      </w:r>
      <w:r>
        <w:rPr>
          <w:rFonts w:ascii="Calibri" w:eastAsia="Calibri" w:hAnsi="Calibri" w:cs="Calibri"/>
          <w:spacing w:val="-24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、</w:t>
      </w:r>
      <w:r>
        <w:rPr>
          <w:sz w:val="20"/>
          <w:szCs w:val="20"/>
        </w:rPr>
        <w:t>Fe</w:t>
      </w:r>
      <w:r>
        <w:rPr>
          <w:rFonts w:ascii="Calibri" w:eastAsia="Calibri" w:hAnsi="Calibri" w:cs="Calibri"/>
          <w:spacing w:val="4"/>
          <w:sz w:val="20"/>
          <w:szCs w:val="20"/>
        </w:rPr>
        <w:t>₂</w:t>
      </w:r>
      <w:r>
        <w:rPr>
          <w:spacing w:val="4"/>
          <w:sz w:val="20"/>
          <w:szCs w:val="20"/>
        </w:rPr>
        <w:t>O</w:t>
      </w:r>
      <w:r>
        <w:rPr>
          <w:rFonts w:ascii="Calibri" w:eastAsia="Calibri" w:hAnsi="Calibri" w:cs="Calibri"/>
          <w:spacing w:val="4"/>
          <w:sz w:val="20"/>
          <w:szCs w:val="20"/>
        </w:rPr>
        <w:t>₃</w:t>
      </w:r>
      <w:r>
        <w:rPr>
          <w:rFonts w:ascii="Calibri" w:eastAsia="Calibri" w:hAnsi="Calibri" w:cs="Calibri"/>
          <w:spacing w:val="-23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、</w:t>
      </w:r>
      <w:r>
        <w:rPr>
          <w:sz w:val="20"/>
          <w:szCs w:val="20"/>
        </w:rPr>
        <w:t>SiO</w:t>
      </w:r>
      <w:r>
        <w:rPr>
          <w:rFonts w:ascii="Calibri" w:eastAsia="Calibri" w:hAnsi="Calibri" w:cs="Calibri"/>
          <w:spacing w:val="4"/>
          <w:sz w:val="20"/>
          <w:szCs w:val="20"/>
        </w:rPr>
        <w:t xml:space="preserve">₂    </w:t>
      </w:r>
      <w:r>
        <w:rPr>
          <w:spacing w:val="4"/>
          <w:sz w:val="20"/>
          <w:szCs w:val="20"/>
        </w:rPr>
        <w:t>等)制备铝酸钙的流</w:t>
      </w:r>
    </w:p>
    <w:p>
      <w:pPr>
        <w:pStyle w:val="BodyText"/>
        <w:spacing w:line="220" w:lineRule="auto"/>
        <w:ind w:left="80"/>
        <w:rPr>
          <w:sz w:val="20"/>
          <w:szCs w:val="20"/>
        </w:rPr>
      </w:pPr>
      <w:r>
        <w:rPr>
          <w:spacing w:val="-2"/>
          <w:sz w:val="20"/>
          <w:szCs w:val="20"/>
        </w:rPr>
        <w:t>程如图：</w:t>
      </w:r>
    </w:p>
    <w:p>
      <w:pPr>
        <w:spacing w:line="220" w:lineRule="auto"/>
        <w:rPr>
          <w:sz w:val="20"/>
          <w:szCs w:val="20"/>
        </w:rPr>
        <w:sectPr>
          <w:pgSz w:w="11910" w:h="16840"/>
          <w:pgMar w:top="1228" w:right="530" w:bottom="0" w:left="479" w:header="0" w:footer="0" w:gutter="0"/>
          <w:pgNumType w:start="13"/>
          <w:cols w:space="708"/>
        </w:sectPr>
      </w:pPr>
    </w:p>
    <w:p>
      <w:pPr>
        <w:pStyle w:val="BodyText"/>
        <w:spacing w:line="2699" w:lineRule="exact"/>
        <w:ind w:firstLine="290"/>
      </w:pPr>
      <w:r>
        <w:rPr>
          <w:position w:val="-53"/>
        </w:rPr>
        <w:pict>
          <v:group id="组合 27" o:spid="_x0000_i1072" style="width:386.5pt;height:135pt;mso-position-horizontal-relative:char;mso-position-vertical-relative:line" coordorigin="0,0" coordsize="7730,2700">
            <v:shape id="图片 28" o:spid="_x0000_s1073" type="#_x0000_t75" style="width:7730;height:2700;position:absolute" filled="f" stroked="f">
              <v:imagedata r:id="rId28" o:title=""/>
              <v:path o:extrusionok="f"/>
              <o:lock v:ext="edit" aspectratio="t"/>
            </v:shape>
            <v:shape id="文本框 29" o:spid="_x0000_s1074" type="#_x0000_t202" style="width:5132;height:2553;left:2539;position:absolute;top:35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4"/>
                        <w:position w:val="1"/>
                        <w:sz w:val="20"/>
                        <w:szCs w:val="20"/>
                      </w:rPr>
                      <w:t>NH,Cl</w:t>
                    </w:r>
                    <w:r>
                      <w:rPr>
                        <w:rFonts w:ascii="宋体" w:eastAsia="宋体" w:hAnsi="宋体" w:cs="宋体"/>
                        <w:spacing w:val="-4"/>
                        <w:position w:val="1"/>
                        <w:sz w:val="20"/>
                        <w:szCs w:val="20"/>
                      </w:rPr>
                      <w:t>溶液</w:t>
                    </w:r>
                    <w:r>
                      <w:rPr>
                        <w:rFonts w:ascii="宋体" w:eastAsia="宋体" w:hAnsi="宋体" w:cs="宋体"/>
                        <w:spacing w:val="48"/>
                        <w:position w:val="1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position w:val="-3"/>
                        <w:sz w:val="20"/>
                        <w:szCs w:val="20"/>
                      </w:rPr>
                      <w:t>CO₂NH₃</w:t>
                    </w:r>
                  </w:p>
                  <w:p>
                    <w:pPr>
                      <w:spacing w:line="313" w:lineRule="auto"/>
                    </w:pPr>
                  </w:p>
                  <w:p>
                    <w:pPr>
                      <w:spacing w:before="65" w:line="233" w:lineRule="auto"/>
                      <w:ind w:left="20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黑体" w:eastAsia="黑体" w:hAnsi="黑体" w:cs="黑体"/>
                        <w:spacing w:val="-3"/>
                        <w:position w:val="4"/>
                        <w:sz w:val="20"/>
                        <w:szCs w:val="20"/>
                      </w:rPr>
                      <w:t>锻糊-</w:t>
                    </w:r>
                    <w:r>
                      <w:rPr>
                        <w:rFonts w:ascii="宋体" w:eastAsia="宋体" w:hAnsi="宋体" w:cs="宋体"/>
                        <w:spacing w:val="-3"/>
                        <w:position w:val="-4"/>
                        <w:sz w:val="20"/>
                        <w:szCs w:val="20"/>
                      </w:rPr>
                      <w:t>过滤</w:t>
                    </w:r>
                  </w:p>
                  <w:p>
                    <w:pPr>
                      <w:spacing w:before="269" w:line="221" w:lineRule="auto"/>
                      <w:ind w:right="17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0"/>
                        <w:szCs w:val="20"/>
                      </w:rPr>
                      <w:t>铝酸钙</w:t>
                    </w:r>
                  </w:p>
                  <w:p>
                    <w:pPr>
                      <w:spacing w:before="20" w:line="220" w:lineRule="auto"/>
                      <w:ind w:left="59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9"/>
                        <w:sz w:val="20"/>
                        <w:szCs w:val="20"/>
                      </w:rPr>
                      <w:t>固体</w:t>
                    </w:r>
                    <w:r>
                      <w:rPr>
                        <w:rFonts w:ascii="Times New Roman" w:eastAsia="Times New Roman" w:hAnsi="Times New Roman" w:cs="Times New Roman"/>
                        <w:spacing w:val="-9"/>
                        <w:sz w:val="20"/>
                        <w:szCs w:val="20"/>
                      </w:rPr>
                      <w:t>C</w:t>
                    </w:r>
                  </w:p>
                  <w:p>
                    <w:pPr>
                      <w:spacing w:before="49" w:line="214" w:lineRule="auto"/>
                      <w:ind w:left="176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0"/>
                        <w:position w:val="1"/>
                        <w:sz w:val="20"/>
                        <w:szCs w:val="20"/>
                      </w:rPr>
                      <w:t>氢氧化铝</w:t>
                    </w:r>
                    <w:r>
                      <w:rPr>
                        <w:rFonts w:ascii="宋体" w:eastAsia="宋体" w:hAnsi="宋体" w:cs="宋体"/>
                        <w:spacing w:val="13"/>
                        <w:position w:val="1"/>
                        <w:sz w:val="20"/>
                        <w:szCs w:val="20"/>
                      </w:rPr>
                      <w:t xml:space="preserve">    </w:t>
                    </w:r>
                    <w:r>
                      <w:rPr>
                        <w:rFonts w:ascii="宋体" w:eastAsia="宋体" w:hAnsi="宋体" w:cs="宋体"/>
                        <w:spacing w:val="-10"/>
                        <w:position w:val="-1"/>
                        <w:sz w:val="20"/>
                        <w:szCs w:val="20"/>
                      </w:rPr>
                      <w:t>氧化铝</w:t>
                    </w:r>
                  </w:p>
                  <w:p>
                    <w:pPr>
                      <w:spacing w:line="220" w:lineRule="auto"/>
                      <w:ind w:left="60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20"/>
                        <w:szCs w:val="20"/>
                      </w:rPr>
                      <w:t>溶液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20"/>
                        <w:szCs w:val="20"/>
                      </w:rPr>
                      <w:t>D</w:t>
                    </w:r>
                  </w:p>
                  <w:p>
                    <w:pPr>
                      <w:spacing w:before="31" w:line="220" w:lineRule="auto"/>
                      <w:ind w:left="185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20"/>
                        <w:szCs w:val="20"/>
                      </w:rPr>
                      <w:t>溶液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文本框 30" o:spid="_x0000_s1075" type="#_x0000_t202" style="width:2223;height:480;left:3909;position:absolute;top:568" filled="f" stroked="f">
              <o:lock v:ext="edit" aspectratio="f"/>
              <v:textbox inset="0,0,0,0">
                <w:txbxContent>
                  <w:p>
                    <w:pPr>
                      <w:spacing w:before="19" w:line="216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position w:val="-1"/>
                        <w:sz w:val="20"/>
                        <w:szCs w:val="20"/>
                      </w:rPr>
                      <w:t>滤液</w:t>
                    </w:r>
                    <w:r>
                      <w:rPr>
                        <w:rFonts w:ascii="宋体" w:eastAsia="宋体" w:hAnsi="宋体" w:cs="宋体"/>
                        <w:spacing w:val="8"/>
                        <w:position w:val="-1"/>
                        <w:sz w:val="20"/>
                        <w:szCs w:val="20"/>
                      </w:rPr>
                      <w:t xml:space="preserve">            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position w:val="1"/>
                        <w:sz w:val="20"/>
                        <w:szCs w:val="20"/>
                      </w:rPr>
                      <w:t>CaCO</w:t>
                    </w:r>
                  </w:p>
                  <w:p>
                    <w:pPr>
                      <w:spacing w:before="1" w:line="219" w:lineRule="auto"/>
                      <w:ind w:left="78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8"/>
                        <w:w w:val="93"/>
                        <w:sz w:val="20"/>
                        <w:szCs w:val="20"/>
                      </w:rPr>
                      <w:t>一系列操作</w:t>
                    </w:r>
                  </w:p>
                </w:txbxContent>
              </v:textbox>
            </v:shape>
            <v:shape id="文本框 31" o:spid="_x0000_s1076" type="#_x0000_t202" style="width:552;height:780;left:1849;position:absolute;top:1788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sz w:val="20"/>
                        <w:szCs w:val="20"/>
                      </w:rPr>
                      <w:t>溶液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20"/>
                        <w:szCs w:val="20"/>
                      </w:rPr>
                      <w:t>A</w:t>
                    </w:r>
                  </w:p>
                  <w:p>
                    <w:pPr>
                      <w:spacing w:before="301" w:line="220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8"/>
                        <w:sz w:val="20"/>
                        <w:szCs w:val="20"/>
                      </w:rPr>
                      <w:t>固体</w:t>
                    </w:r>
                    <w:r>
                      <w:rPr>
                        <w:rFonts w:ascii="Times New Roman" w:eastAsia="Times New Roman" w:hAnsi="Times New Roman" w:cs="Times New Roman"/>
                        <w:spacing w:val="-8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文本框 32" o:spid="_x0000_s1077" type="#_x0000_t202" style="width:889;height:435;left:1849;position:absolute;top:547" filled="f" stroked="f">
              <o:lock v:ext="edit" aspectratio="f"/>
              <v:textbox inset="0,0,0,0">
                <w:txbxContent>
                  <w:p>
                    <w:pPr>
                      <w:spacing w:before="20" w:line="199" w:lineRule="auto"/>
                      <w:ind w:left="20" w:right="20"/>
                      <w:rPr>
                        <w:rFonts w:ascii="仿宋" w:eastAsia="仿宋" w:hAnsi="仿宋" w:cs="仿宋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3"/>
                        <w:sz w:val="20"/>
                        <w:szCs w:val="20"/>
                      </w:rPr>
                      <w:t>1000</w:t>
                    </w:r>
                    <w:r>
                      <w:rPr>
                        <w:rFonts w:ascii="宋体" w:eastAsia="宋体" w:hAnsi="宋体" w:cs="宋体"/>
                        <w:spacing w:val="2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3"/>
                        <w:sz w:val="20"/>
                        <w:szCs w:val="20"/>
                      </w:rPr>
                      <w:t>℃。</w:t>
                    </w: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4"/>
                        <w:sz w:val="20"/>
                        <w:szCs w:val="20"/>
                      </w:rPr>
                      <w:t>煅烧</w:t>
                    </w:r>
                  </w:p>
                </w:txbxContent>
              </v:textbox>
            </v:shape>
            <v:shape id="文本框 33" o:spid="_x0000_s1078" type="#_x0000_t202" style="width:834;height:455;left:769;position:absolute;top:1751" filled="f" stroked="f">
              <o:lock v:ext="edit" aspectratio="f"/>
              <v:textbox inset="0,0,0,0">
                <w:txbxContent>
                  <w:p>
                    <w:pPr>
                      <w:spacing w:before="19" w:line="200" w:lineRule="auto"/>
                      <w:ind w:left="20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0"/>
                        <w:szCs w:val="20"/>
                      </w:rPr>
                      <w:t>足量</w:t>
                    </w:r>
                  </w:p>
                  <w:p>
                    <w:pPr>
                      <w:spacing w:line="218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0"/>
                        <w:szCs w:val="20"/>
                      </w:rPr>
                      <w:t>烧碱溶液</w:t>
                    </w:r>
                  </w:p>
                </w:txbxContent>
              </v:textbox>
            </v:shape>
            <v:shape id="文本框 34" o:spid="_x0000_s1079" type="#_x0000_t202" style="width:760;height:240;left:6290;position:absolute;top:1438" filled="f" stroked="f">
              <o:lock v:ext="edit" aspectratio="f"/>
              <v:textbox inset="0,0,0,0">
                <w:txbxContent>
                  <w:p>
                    <w:pPr>
                      <w:spacing w:before="19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20"/>
                        <w:szCs w:val="20"/>
                      </w:rPr>
                      <w:t>1500</w:t>
                    </w:r>
                    <w:r>
                      <w:rPr>
                        <w:rFonts w:ascii="宋体" w:eastAsia="宋体" w:hAnsi="宋体" w:cs="宋体"/>
                        <w:spacing w:val="5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5"/>
                        <w:sz w:val="20"/>
                        <w:szCs w:val="20"/>
                      </w:rPr>
                      <w:t>cl</w:t>
                    </w:r>
                  </w:p>
                </w:txbxContent>
              </v:textbox>
            </v:shape>
            <v:shape id="文本框 35" o:spid="_x0000_s1080" type="#_x0000_t202" style="width:706;height:240;left:1059;position:absolute;top:64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6"/>
                        <w:sz w:val="20"/>
                        <w:szCs w:val="20"/>
                      </w:rPr>
                      <w:t>石灰石-</w:t>
                    </w:r>
                  </w:p>
                </w:txbxContent>
              </v:textbox>
            </v:shape>
            <v:shape id="文本框 36" o:spid="_x0000_s1081" type="#_x0000_t202" style="width:632;height:240;left:109;position:absolute;top:2047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0"/>
                        <w:szCs w:val="20"/>
                      </w:rPr>
                      <w:t>铝土矿</w:t>
                    </w:r>
                  </w:p>
                </w:txbxContent>
              </v:textbox>
            </v:shape>
            <v:shape id="文本框 37" o:spid="_x0000_s1082" type="#_x0000_t202" style="width:430;height:243;left:2450;position:absolute;top:1956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黑体" w:eastAsia="黑体" w:hAnsi="黑体" w:cs="黑体"/>
                        <w:sz w:val="20"/>
                        <w:szCs w:val="20"/>
                      </w:rPr>
                    </w:pPr>
                    <w:r>
                      <w:rPr>
                        <w:rFonts w:ascii="黑体" w:eastAsia="黑体" w:hAnsi="黑体" w:cs="黑体"/>
                        <w:color w:val="FFFFFF"/>
                        <w:spacing w:val="-3"/>
                        <w:sz w:val="20"/>
                        <w:szCs w:val="20"/>
                      </w:rPr>
                      <w:t>盐酸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55" w:line="220" w:lineRule="auto"/>
        <w:ind w:left="2"/>
        <w:rPr>
          <w:sz w:val="20"/>
          <w:szCs w:val="20"/>
        </w:rPr>
      </w:pPr>
      <w:r>
        <w:rPr>
          <w:b/>
          <w:bCs/>
          <w:spacing w:val="-3"/>
          <w:sz w:val="20"/>
          <w:szCs w:val="20"/>
        </w:rPr>
        <w:t>回答下列问题：</w:t>
      </w:r>
    </w:p>
    <w:p>
      <w:pPr>
        <w:pStyle w:val="BodyText"/>
        <w:spacing w:before="223" w:line="425" w:lineRule="auto"/>
        <w:ind w:left="2"/>
        <w:rPr>
          <w:sz w:val="20"/>
          <w:szCs w:val="20"/>
        </w:rPr>
      </w:pPr>
      <w:r>
        <w:rPr>
          <w:b/>
          <w:bCs/>
          <w:spacing w:val="6"/>
          <w:sz w:val="20"/>
          <w:szCs w:val="20"/>
        </w:rPr>
        <w:t>(1)固体</w:t>
      </w:r>
      <w:r>
        <w:rPr>
          <w:rFonts w:ascii="Times New Roman" w:eastAsia="Times New Roman" w:hAnsi="Times New Roman" w:cs="Times New Roman"/>
          <w:b/>
          <w:bCs/>
          <w:spacing w:val="6"/>
          <w:sz w:val="20"/>
          <w:szCs w:val="20"/>
        </w:rPr>
        <w:t xml:space="preserve">B </w:t>
      </w:r>
      <w:r>
        <w:rPr>
          <w:b/>
          <w:bCs/>
          <w:spacing w:val="6"/>
          <w:sz w:val="20"/>
          <w:szCs w:val="20"/>
        </w:rPr>
        <w:t>的主要成分是</w:t>
      </w:r>
      <w:r>
        <w:rPr>
          <w:spacing w:val="-88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89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46"/>
          <w:sz w:val="20"/>
          <w:szCs w:val="20"/>
        </w:rPr>
        <w:t xml:space="preserve"> </w:t>
      </w:r>
      <w:r>
        <w:rPr>
          <w:b/>
          <w:bCs/>
          <w:spacing w:val="6"/>
          <w:sz w:val="20"/>
          <w:szCs w:val="20"/>
        </w:rPr>
        <w:t>(填化学式);一系列操作包括过滤、洗涤、干燥，洗涤过程应如何</w:t>
      </w:r>
      <w:r>
        <w:rPr>
          <w:b/>
          <w:bCs/>
          <w:spacing w:val="5"/>
          <w:sz w:val="20"/>
          <w:szCs w:val="20"/>
        </w:rPr>
        <w:t>操作?</w:t>
      </w:r>
      <w:r>
        <w:rPr>
          <w:spacing w:val="-88"/>
          <w:sz w:val="20"/>
          <w:szCs w:val="20"/>
        </w:rPr>
        <w:t xml:space="preserve"> </w:t>
      </w:r>
      <w:r>
        <w:rPr>
          <w:spacing w:val="85"/>
          <w:sz w:val="20"/>
          <w:szCs w:val="20"/>
          <w:u w:val="single" w:color="auto"/>
        </w:rPr>
        <w:t xml:space="preserve"> </w:t>
      </w:r>
      <w:r>
        <w:rPr>
          <w:spacing w:val="5"/>
          <w:sz w:val="20"/>
          <w:szCs w:val="20"/>
        </w:rPr>
        <w:t>。</w:t>
      </w:r>
    </w:p>
    <w:p>
      <w:pPr>
        <w:pStyle w:val="BodyText"/>
        <w:spacing w:before="1" w:line="212" w:lineRule="auto"/>
        <w:ind w:left="2"/>
        <w:rPr>
          <w:sz w:val="20"/>
          <w:szCs w:val="20"/>
        </w:rPr>
      </w:pPr>
      <w:r>
        <w:rPr>
          <w:b/>
          <w:bCs/>
          <w:spacing w:val="7"/>
          <w:sz w:val="20"/>
          <w:szCs w:val="20"/>
        </w:rPr>
        <w:t>(2)向滤液中通入</w:t>
      </w:r>
      <w:r>
        <w:rPr>
          <w:b/>
          <w:bCs/>
          <w:sz w:val="20"/>
          <w:szCs w:val="20"/>
        </w:rPr>
        <w:t>CO</w:t>
      </w:r>
      <w:r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₂   </w:t>
      </w:r>
      <w:r>
        <w:rPr>
          <w:b/>
          <w:bCs/>
          <w:spacing w:val="7"/>
          <w:sz w:val="20"/>
          <w:szCs w:val="20"/>
        </w:rPr>
        <w:t>和</w:t>
      </w:r>
      <w:r>
        <w:rPr>
          <w:spacing w:val="-20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NH</w:t>
      </w:r>
      <w:r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₃   </w:t>
      </w:r>
      <w:r>
        <w:rPr>
          <w:b/>
          <w:bCs/>
          <w:spacing w:val="7"/>
          <w:sz w:val="20"/>
          <w:szCs w:val="20"/>
        </w:rPr>
        <w:t>的顺序为_</w:t>
      </w:r>
      <w:r>
        <w:rPr>
          <w:spacing w:val="-59"/>
          <w:sz w:val="20"/>
          <w:szCs w:val="20"/>
        </w:rPr>
        <w:t xml:space="preserve"> </w:t>
      </w:r>
      <w:r>
        <w:rPr>
          <w:b/>
          <w:bCs/>
          <w:spacing w:val="7"/>
          <w:sz w:val="20"/>
          <w:szCs w:val="20"/>
        </w:rPr>
        <w:t>,其理由是</w:t>
      </w:r>
      <w:r>
        <w:rPr>
          <w:spacing w:val="-70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71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70"/>
          <w:sz w:val="20"/>
          <w:szCs w:val="20"/>
        </w:rPr>
        <w:t xml:space="preserve"> </w:t>
      </w:r>
      <w:r>
        <w:rPr>
          <w:b/>
          <w:bCs/>
          <w:spacing w:val="7"/>
          <w:sz w:val="20"/>
          <w:szCs w:val="20"/>
        </w:rPr>
        <w:t>。</w:t>
      </w:r>
    </w:p>
    <w:p>
      <w:pPr>
        <w:pStyle w:val="BodyText"/>
        <w:spacing w:before="229" w:line="212" w:lineRule="auto"/>
        <w:ind w:left="2"/>
        <w:rPr>
          <w:sz w:val="20"/>
          <w:szCs w:val="20"/>
        </w:rPr>
      </w:pPr>
      <w:r>
        <w:rPr>
          <w:b/>
          <w:bCs/>
          <w:spacing w:val="9"/>
          <w:sz w:val="20"/>
          <w:szCs w:val="20"/>
        </w:rPr>
        <w:t>(3)溶液</w:t>
      </w:r>
      <w:r>
        <w:rPr>
          <w:spacing w:val="-6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>
        <w:rPr>
          <w:b/>
          <w:bCs/>
          <w:spacing w:val="9"/>
          <w:sz w:val="20"/>
          <w:szCs w:val="20"/>
        </w:rPr>
        <w:t>转化为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b/>
          <w:bCs/>
          <w:spacing w:val="9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OH</w:t>
      </w:r>
      <w:r>
        <w:rPr>
          <w:rFonts w:ascii="Times New Roman" w:eastAsia="Times New Roman" w:hAnsi="Times New Roman" w:cs="Times New Roman"/>
          <w:b/>
          <w:bCs/>
          <w:spacing w:val="9"/>
          <w:sz w:val="20"/>
          <w:szCs w:val="20"/>
        </w:rPr>
        <w:t>)₃;</w:t>
      </w:r>
      <w:r>
        <w:rPr>
          <w:rFonts w:ascii="Times New Roman" w:eastAsia="Times New Roman" w:hAnsi="Times New Roman" w:cs="Times New Roman"/>
          <w:b/>
          <w:bCs/>
          <w:spacing w:val="14"/>
          <w:w w:val="101"/>
          <w:sz w:val="20"/>
          <w:szCs w:val="20"/>
        </w:rPr>
        <w:t xml:space="preserve">   </w:t>
      </w:r>
      <w:r>
        <w:rPr>
          <w:b/>
          <w:bCs/>
          <w:spacing w:val="9"/>
          <w:sz w:val="20"/>
          <w:szCs w:val="20"/>
        </w:rPr>
        <w:t>离子方程式是</w:t>
      </w:r>
      <w:r>
        <w:rPr>
          <w:b/>
          <w:bCs/>
          <w:spacing w:val="8"/>
          <w:sz w:val="20"/>
          <w:szCs w:val="20"/>
        </w:rPr>
        <w:t>_。</w:t>
      </w:r>
    </w:p>
    <w:p>
      <w:pPr>
        <w:pStyle w:val="BodyText"/>
        <w:spacing w:before="240" w:line="213" w:lineRule="auto"/>
        <w:jc w:val="right"/>
        <w:rPr>
          <w:sz w:val="20"/>
          <w:szCs w:val="20"/>
        </w:rPr>
      </w:pPr>
      <w:r>
        <w:rPr>
          <w:spacing w:val="7"/>
          <w:sz w:val="20"/>
          <w:szCs w:val="20"/>
        </w:rPr>
        <w:t>(</w:t>
      </w:r>
      <w:r>
        <w:rPr>
          <w:b/>
          <w:bCs/>
          <w:spacing w:val="7"/>
          <w:sz w:val="20"/>
          <w:szCs w:val="20"/>
        </w:rPr>
        <w:t>4)常温下，用适量的</w:t>
      </w:r>
      <w:r>
        <w:rPr>
          <w:b/>
          <w:bCs/>
          <w:sz w:val="20"/>
          <w:szCs w:val="20"/>
        </w:rPr>
        <w:t>NH</w:t>
      </w:r>
      <w:r>
        <w:rPr>
          <w:rFonts w:ascii="Calibri" w:eastAsia="Calibri" w:hAnsi="Calibri" w:cs="Calibri"/>
          <w:b/>
          <w:bCs/>
          <w:spacing w:val="7"/>
          <w:sz w:val="20"/>
          <w:szCs w:val="20"/>
        </w:rPr>
        <w:t>₄</w:t>
      </w:r>
      <w:r>
        <w:rPr>
          <w:b/>
          <w:bCs/>
          <w:sz w:val="20"/>
          <w:szCs w:val="20"/>
        </w:rPr>
        <w:t>Cl</w:t>
      </w:r>
      <w:r>
        <w:rPr>
          <w:spacing w:val="69"/>
          <w:sz w:val="20"/>
          <w:szCs w:val="20"/>
        </w:rPr>
        <w:t xml:space="preserve"> </w:t>
      </w:r>
      <w:r>
        <w:rPr>
          <w:b/>
          <w:bCs/>
          <w:spacing w:val="7"/>
          <w:sz w:val="20"/>
          <w:szCs w:val="20"/>
        </w:rPr>
        <w:t>溶液浸取煅粉后，若要</w:t>
      </w:r>
      <w:r>
        <w:rPr>
          <w:b/>
          <w:bCs/>
          <w:spacing w:val="6"/>
          <w:sz w:val="20"/>
          <w:szCs w:val="20"/>
        </w:rPr>
        <w:t>保持滤液中c(</w:t>
      </w:r>
      <w:r>
        <w:rPr>
          <w:b/>
          <w:bCs/>
          <w:sz w:val="20"/>
          <w:szCs w:val="20"/>
        </w:rPr>
        <w:t>Mg</w:t>
      </w:r>
      <w:r>
        <w:rPr>
          <w:b/>
          <w:bCs/>
          <w:spacing w:val="6"/>
          <w:sz w:val="20"/>
          <w:szCs w:val="20"/>
        </w:rPr>
        <w:t>²*)小于5×10*</w:t>
      </w:r>
      <w:r>
        <w:rPr>
          <w:b/>
          <w:bCs/>
          <w:sz w:val="20"/>
          <w:szCs w:val="20"/>
        </w:rPr>
        <w:t>mol</w:t>
      </w:r>
      <w:r>
        <w:rPr>
          <w:b/>
          <w:bCs/>
          <w:spacing w:val="6"/>
          <w:sz w:val="20"/>
          <w:szCs w:val="20"/>
        </w:rPr>
        <w:t>-L¹,</w:t>
      </w:r>
      <w:r>
        <w:rPr>
          <w:spacing w:val="52"/>
          <w:sz w:val="20"/>
          <w:szCs w:val="20"/>
        </w:rPr>
        <w:t xml:space="preserve"> </w:t>
      </w:r>
      <w:r>
        <w:rPr>
          <w:b/>
          <w:bCs/>
          <w:spacing w:val="6"/>
          <w:sz w:val="20"/>
          <w:szCs w:val="20"/>
        </w:rPr>
        <w:t>则溶液的</w:t>
      </w:r>
      <w:r>
        <w:rPr>
          <w:b/>
          <w:bCs/>
          <w:sz w:val="20"/>
          <w:szCs w:val="20"/>
        </w:rPr>
        <w:t>pH</w:t>
      </w:r>
      <w:r>
        <w:rPr>
          <w:spacing w:val="6"/>
          <w:sz w:val="20"/>
          <w:szCs w:val="20"/>
        </w:rPr>
        <w:t xml:space="preserve"> </w:t>
      </w:r>
      <w:r>
        <w:rPr>
          <w:b/>
          <w:bCs/>
          <w:spacing w:val="6"/>
          <w:sz w:val="20"/>
          <w:szCs w:val="20"/>
        </w:rPr>
        <w:t>应大于_</w:t>
      </w:r>
      <w:r>
        <w:rPr>
          <w:spacing w:val="-32"/>
          <w:sz w:val="20"/>
          <w:szCs w:val="20"/>
        </w:rPr>
        <w:t xml:space="preserve"> </w:t>
      </w:r>
      <w:r>
        <w:rPr>
          <w:b/>
          <w:bCs/>
          <w:spacing w:val="6"/>
          <w:sz w:val="20"/>
          <w:szCs w:val="20"/>
        </w:rPr>
        <w:t>[已</w:t>
      </w:r>
    </w:p>
    <w:p>
      <w:pPr>
        <w:pStyle w:val="BodyText"/>
        <w:spacing w:before="247" w:line="212" w:lineRule="auto"/>
        <w:ind w:left="2"/>
        <w:rPr>
          <w:sz w:val="20"/>
          <w:szCs w:val="20"/>
        </w:rPr>
      </w:pPr>
      <w:r>
        <w:rPr>
          <w:b/>
          <w:bCs/>
          <w:spacing w:val="-5"/>
          <w:sz w:val="20"/>
          <w:szCs w:val="20"/>
        </w:rPr>
        <w:t>知：</w:t>
      </w:r>
      <w:r>
        <w:rPr>
          <w:spacing w:val="-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 xml:space="preserve">Mg(OH)₂  </w:t>
      </w:r>
      <w:r>
        <w:rPr>
          <w:b/>
          <w:bCs/>
          <w:spacing w:val="-5"/>
          <w:sz w:val="20"/>
          <w:szCs w:val="20"/>
        </w:rPr>
        <w:t>的</w:t>
      </w:r>
      <w:r>
        <w:rPr>
          <w:spacing w:val="-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K=5×10¹²]</w:t>
      </w:r>
      <w:r>
        <w:rPr>
          <w:b/>
          <w:bCs/>
          <w:spacing w:val="-5"/>
          <w:sz w:val="20"/>
          <w:szCs w:val="20"/>
        </w:rPr>
        <w:t>。</w:t>
      </w:r>
    </w:p>
    <w:p>
      <w:pPr>
        <w:pStyle w:val="BodyText"/>
        <w:spacing w:before="203" w:line="510" w:lineRule="exact"/>
        <w:rPr>
          <w:sz w:val="20"/>
          <w:szCs w:val="20"/>
        </w:rPr>
      </w:pPr>
      <w:r>
        <w:rPr>
          <w:spacing w:val="5"/>
          <w:position w:val="24"/>
          <w:sz w:val="20"/>
          <w:szCs w:val="20"/>
        </w:rPr>
        <w:t>(</w:t>
      </w:r>
      <w:r>
        <w:rPr>
          <w:b/>
          <w:bCs/>
          <w:spacing w:val="5"/>
          <w:position w:val="24"/>
          <w:sz w:val="20"/>
          <w:szCs w:val="20"/>
        </w:rPr>
        <w:t>5)假设上述过程每一步均完全反应，最终得到的铝酸钙(3</w:t>
      </w:r>
      <w:r>
        <w:rPr>
          <w:rFonts w:ascii="Times New Roman" w:eastAsia="Times New Roman" w:hAnsi="Times New Roman" w:cs="Times New Roman"/>
          <w:b/>
          <w:bCs/>
          <w:position w:val="24"/>
          <w:sz w:val="20"/>
          <w:szCs w:val="20"/>
        </w:rPr>
        <w:t>CaO</w:t>
      </w:r>
      <w:r>
        <w:rPr>
          <w:rFonts w:ascii="Times New Roman" w:eastAsia="Times New Roman" w:hAnsi="Times New Roman" w:cs="Times New Roman"/>
          <w:b/>
          <w:bCs/>
          <w:spacing w:val="5"/>
          <w:position w:val="24"/>
          <w:sz w:val="20"/>
          <w:szCs w:val="20"/>
        </w:rPr>
        <w:t>·7</w:t>
      </w:r>
      <w:r>
        <w:rPr>
          <w:rFonts w:ascii="Times New Roman" w:eastAsia="Times New Roman" w:hAnsi="Times New Roman" w:cs="Times New Roman"/>
          <w:b/>
          <w:bCs/>
          <w:position w:val="24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b/>
          <w:bCs/>
          <w:spacing w:val="5"/>
          <w:position w:val="24"/>
          <w:sz w:val="20"/>
          <w:szCs w:val="20"/>
        </w:rPr>
        <w:t>₂</w:t>
      </w:r>
      <w:r>
        <w:rPr>
          <w:rFonts w:ascii="Times New Roman" w:eastAsia="Times New Roman" w:hAnsi="Times New Roman" w:cs="Times New Roman"/>
          <w:b/>
          <w:bCs/>
          <w:spacing w:val="4"/>
          <w:position w:val="24"/>
          <w:sz w:val="20"/>
          <w:szCs w:val="20"/>
        </w:rPr>
        <w:t>O₃)</w:t>
      </w:r>
      <w:r>
        <w:rPr>
          <w:rFonts w:ascii="Times New Roman" w:eastAsia="Times New Roman" w:hAnsi="Times New Roman" w:cs="Times New Roman"/>
          <w:b/>
          <w:bCs/>
          <w:spacing w:val="23"/>
          <w:position w:val="24"/>
          <w:sz w:val="20"/>
          <w:szCs w:val="20"/>
        </w:rPr>
        <w:t xml:space="preserve"> </w:t>
      </w:r>
      <w:r>
        <w:rPr>
          <w:b/>
          <w:bCs/>
          <w:spacing w:val="4"/>
          <w:position w:val="24"/>
          <w:sz w:val="20"/>
          <w:szCs w:val="20"/>
        </w:rPr>
        <w:t>的质量刚好等于原铝土矿的质量，该铝土矿中</w:t>
      </w:r>
    </w:p>
    <w:p>
      <w:pPr>
        <w:pStyle w:val="BodyText"/>
        <w:spacing w:line="219" w:lineRule="auto"/>
        <w:ind w:left="2"/>
        <w:rPr>
          <w:sz w:val="20"/>
          <w:szCs w:val="20"/>
        </w:rPr>
      </w:pPr>
      <w:r>
        <w:rPr>
          <w:b/>
          <w:bCs/>
          <w:sz w:val="20"/>
          <w:szCs w:val="20"/>
        </w:rPr>
        <w:t>Al</w:t>
      </w:r>
      <w:r>
        <w:rPr>
          <w:b/>
          <w:bCs/>
          <w:spacing w:val="1"/>
          <w:sz w:val="20"/>
          <w:szCs w:val="20"/>
        </w:rPr>
        <w:t>的质量分数为</w:t>
      </w:r>
      <w:r>
        <w:rPr>
          <w:spacing w:val="-75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92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49"/>
          <w:sz w:val="20"/>
          <w:szCs w:val="20"/>
        </w:rPr>
        <w:t xml:space="preserve"> </w:t>
      </w:r>
      <w:r>
        <w:rPr>
          <w:b/>
          <w:bCs/>
          <w:spacing w:val="1"/>
          <w:sz w:val="20"/>
          <w:szCs w:val="20"/>
        </w:rPr>
        <w:t>(计算结果保留三位有效数字)。</w:t>
      </w: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before="95" w:line="222" w:lineRule="auto"/>
        <w:ind w:left="4844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spacing w:val="-10"/>
          <w:sz w:val="29"/>
          <w:szCs w:val="29"/>
        </w:rPr>
        <w:t>参考答案</w:t>
      </w:r>
    </w:p>
    <w:p>
      <w:pPr>
        <w:spacing w:line="401" w:lineRule="auto"/>
      </w:pPr>
    </w:p>
    <w:p>
      <w:pPr>
        <w:pStyle w:val="BodyText"/>
        <w:spacing w:before="65" w:line="389" w:lineRule="exact"/>
        <w:ind w:left="2"/>
        <w:rPr>
          <w:sz w:val="20"/>
          <w:szCs w:val="20"/>
        </w:rPr>
      </w:pPr>
      <w:r>
        <w:rPr>
          <w:b/>
          <w:bCs/>
          <w:spacing w:val="12"/>
          <w:position w:val="14"/>
          <w:sz w:val="20"/>
          <w:szCs w:val="20"/>
        </w:rPr>
        <w:t>一、选择题(共包括22个小题。每小题均只有一个符合题意的选项)</w:t>
      </w:r>
    </w:p>
    <w:p>
      <w:pPr>
        <w:pStyle w:val="BodyText"/>
        <w:spacing w:before="1" w:line="183" w:lineRule="auto"/>
        <w:ind w:left="3"/>
        <w:rPr>
          <w:sz w:val="24"/>
          <w:szCs w:val="24"/>
        </w:rPr>
      </w:pPr>
      <w:r>
        <w:rPr>
          <w:b/>
          <w:bCs/>
          <w:spacing w:val="-10"/>
          <w:sz w:val="24"/>
          <w:szCs w:val="24"/>
        </w:rPr>
        <w:t>1、C</w:t>
      </w:r>
    </w:p>
    <w:p>
      <w:pPr>
        <w:pStyle w:val="BodyText"/>
        <w:spacing w:before="223" w:line="220" w:lineRule="auto"/>
        <w:ind w:left="2"/>
        <w:rPr>
          <w:sz w:val="20"/>
          <w:szCs w:val="20"/>
        </w:rPr>
      </w:pPr>
      <w:r>
        <w:rPr>
          <w:b/>
          <w:bCs/>
          <w:spacing w:val="8"/>
          <w:sz w:val="20"/>
          <w:szCs w:val="20"/>
        </w:rPr>
        <w:t>【解题分析】</w:t>
      </w:r>
    </w:p>
    <w:p>
      <w:pPr>
        <w:pStyle w:val="BodyText"/>
        <w:spacing w:before="200" w:line="219" w:lineRule="auto"/>
        <w:ind w:left="2"/>
        <w:rPr>
          <w:sz w:val="20"/>
          <w:szCs w:val="20"/>
        </w:rPr>
      </w:pPr>
      <w:r>
        <w:rPr>
          <w:b/>
          <w:bCs/>
          <w:spacing w:val="7"/>
          <w:sz w:val="20"/>
          <w:szCs w:val="20"/>
        </w:rPr>
        <w:t>电解质包括酸、碱、多数的盐、多数金属氧化物、水等物质，据此分析</w:t>
      </w:r>
      <w:r>
        <w:rPr>
          <w:spacing w:val="7"/>
          <w:sz w:val="20"/>
          <w:szCs w:val="20"/>
        </w:rPr>
        <w:t>。</w:t>
      </w:r>
    </w:p>
    <w:p>
      <w:pPr>
        <w:pStyle w:val="BodyText"/>
        <w:spacing w:before="274" w:line="220" w:lineRule="auto"/>
        <w:ind w:left="2"/>
        <w:rPr>
          <w:sz w:val="20"/>
          <w:szCs w:val="20"/>
        </w:rPr>
      </w:pPr>
      <w:r>
        <w:rPr>
          <w:b/>
          <w:bCs/>
          <w:spacing w:val="8"/>
          <w:sz w:val="20"/>
          <w:szCs w:val="20"/>
        </w:rPr>
        <w:t>【题目详解】</w:t>
      </w:r>
    </w:p>
    <w:p>
      <w:pPr>
        <w:pStyle w:val="BodyText"/>
        <w:spacing w:before="219" w:line="212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A</w:t>
      </w:r>
      <w:r>
        <w:rPr>
          <w:b/>
          <w:bCs/>
          <w:spacing w:val="8"/>
          <w:sz w:val="20"/>
          <w:szCs w:val="20"/>
        </w:rPr>
        <w:t>、酒精结构简式为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₂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OH</w:t>
      </w: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 xml:space="preserve">,    </w:t>
      </w:r>
      <w:r>
        <w:rPr>
          <w:b/>
          <w:bCs/>
          <w:spacing w:val="8"/>
          <w:sz w:val="20"/>
          <w:szCs w:val="20"/>
        </w:rPr>
        <w:t>属于非电解质，故</w:t>
      </w: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 xml:space="preserve">A </w:t>
      </w:r>
      <w:r>
        <w:rPr>
          <w:b/>
          <w:bCs/>
          <w:spacing w:val="8"/>
          <w:sz w:val="20"/>
          <w:szCs w:val="20"/>
        </w:rPr>
        <w:t>不符合题意；</w:t>
      </w:r>
    </w:p>
    <w:p>
      <w:pPr>
        <w:pStyle w:val="BodyText"/>
        <w:spacing w:before="243" w:line="469" w:lineRule="exact"/>
        <w:ind w:left="2"/>
        <w:rPr>
          <w:sz w:val="20"/>
          <w:szCs w:val="20"/>
        </w:rPr>
      </w:pPr>
      <w:r>
        <w:rPr>
          <w:b/>
          <w:bCs/>
          <w:spacing w:val="7"/>
          <w:position w:val="20"/>
          <w:sz w:val="20"/>
          <w:szCs w:val="20"/>
        </w:rPr>
        <w:t>B、</w:t>
      </w:r>
      <w:r>
        <w:rPr>
          <w:spacing w:val="-42"/>
          <w:position w:val="20"/>
          <w:sz w:val="20"/>
          <w:szCs w:val="20"/>
        </w:rPr>
        <w:t xml:space="preserve"> </w:t>
      </w:r>
      <w:r>
        <w:rPr>
          <w:b/>
          <w:bCs/>
          <w:spacing w:val="7"/>
          <w:position w:val="20"/>
          <w:sz w:val="20"/>
          <w:szCs w:val="20"/>
        </w:rPr>
        <w:t>食盐水为混合物，既不是电解质也不是非电解质，故B</w:t>
      </w:r>
      <w:r>
        <w:rPr>
          <w:spacing w:val="-16"/>
          <w:position w:val="20"/>
          <w:sz w:val="20"/>
          <w:szCs w:val="20"/>
        </w:rPr>
        <w:t xml:space="preserve"> </w:t>
      </w:r>
      <w:r>
        <w:rPr>
          <w:b/>
          <w:bCs/>
          <w:spacing w:val="7"/>
          <w:position w:val="20"/>
          <w:sz w:val="20"/>
          <w:szCs w:val="20"/>
        </w:rPr>
        <w:t>不符合题意；</w:t>
      </w:r>
    </w:p>
    <w:p>
      <w:pPr>
        <w:pStyle w:val="BodyText"/>
        <w:spacing w:before="1" w:line="219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6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3"/>
          <w:sz w:val="20"/>
          <w:szCs w:val="20"/>
        </w:rPr>
        <w:t xml:space="preserve"> </w:t>
      </w:r>
      <w:r>
        <w:rPr>
          <w:b/>
          <w:bCs/>
          <w:spacing w:val="6"/>
          <w:sz w:val="20"/>
          <w:szCs w:val="20"/>
        </w:rPr>
        <w:t>、氯化钾属于盐，属于电解质，故</w:t>
      </w:r>
      <w:r>
        <w:rPr>
          <w:rFonts w:ascii="Times New Roman" w:eastAsia="Times New Roman" w:hAnsi="Times New Roman" w:cs="Times New Roman"/>
          <w:b/>
          <w:bCs/>
          <w:spacing w:val="6"/>
          <w:sz w:val="20"/>
          <w:szCs w:val="20"/>
        </w:rPr>
        <w:t xml:space="preserve">C </w:t>
      </w:r>
      <w:r>
        <w:rPr>
          <w:b/>
          <w:bCs/>
          <w:spacing w:val="6"/>
          <w:sz w:val="20"/>
          <w:szCs w:val="20"/>
        </w:rPr>
        <w:t>符合题意；</w:t>
      </w:r>
    </w:p>
    <w:p>
      <w:pPr>
        <w:pStyle w:val="BodyText"/>
        <w:spacing w:before="192" w:line="511" w:lineRule="exac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6"/>
          <w:position w:val="24"/>
          <w:sz w:val="20"/>
          <w:szCs w:val="20"/>
        </w:rPr>
        <w:t>D</w:t>
      </w:r>
      <w:r>
        <w:rPr>
          <w:b/>
          <w:bCs/>
          <w:spacing w:val="6"/>
          <w:position w:val="24"/>
          <w:sz w:val="20"/>
          <w:szCs w:val="20"/>
        </w:rPr>
        <w:t>、铜丝属于单质，既不是电解质也不是非电解质，故</w:t>
      </w:r>
      <w:r>
        <w:rPr>
          <w:spacing w:val="-21"/>
          <w:position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6"/>
          <w:position w:val="24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19"/>
          <w:position w:val="24"/>
          <w:sz w:val="20"/>
          <w:szCs w:val="20"/>
        </w:rPr>
        <w:t xml:space="preserve"> </w:t>
      </w:r>
      <w:r>
        <w:rPr>
          <w:b/>
          <w:bCs/>
          <w:spacing w:val="6"/>
          <w:position w:val="24"/>
          <w:sz w:val="20"/>
          <w:szCs w:val="20"/>
        </w:rPr>
        <w:t>不符合题意；</w:t>
      </w:r>
    </w:p>
    <w:p>
      <w:pPr>
        <w:pStyle w:val="BodyText"/>
        <w:spacing w:line="220" w:lineRule="auto"/>
        <w:ind w:left="2"/>
        <w:rPr>
          <w:sz w:val="20"/>
          <w:szCs w:val="20"/>
        </w:rPr>
      </w:pPr>
      <w:r>
        <w:rPr>
          <w:b/>
          <w:bCs/>
          <w:spacing w:val="10"/>
          <w:sz w:val="20"/>
          <w:szCs w:val="20"/>
        </w:rPr>
        <w:t>答案选</w:t>
      </w:r>
      <w:r>
        <w:rPr>
          <w:rFonts w:ascii="Times New Roman" w:eastAsia="Times New Roman" w:hAnsi="Times New Roman" w:cs="Times New Roman"/>
          <w:b/>
          <w:bCs/>
          <w:spacing w:val="10"/>
          <w:sz w:val="20"/>
          <w:szCs w:val="20"/>
        </w:rPr>
        <w:t>C</w:t>
      </w:r>
      <w:r>
        <w:rPr>
          <w:b/>
          <w:bCs/>
          <w:spacing w:val="10"/>
          <w:sz w:val="20"/>
          <w:szCs w:val="20"/>
        </w:rPr>
        <w:t>。</w:t>
      </w:r>
    </w:p>
    <w:p>
      <w:pPr>
        <w:spacing w:line="220" w:lineRule="auto"/>
        <w:rPr>
          <w:sz w:val="20"/>
          <w:szCs w:val="20"/>
        </w:rPr>
        <w:sectPr>
          <w:footerReference w:type="default" r:id="rId29"/>
          <w:pgSz w:w="11910" w:h="16840"/>
          <w:pgMar w:top="1220" w:right="619" w:bottom="1665" w:left="550" w:header="0" w:footer="1427" w:gutter="0"/>
          <w:pgNumType w:start="14"/>
          <w:cols w:space="708"/>
        </w:sectPr>
      </w:pPr>
    </w:p>
    <w:p>
      <w:pPr>
        <w:pStyle w:val="BodyText"/>
        <w:spacing w:before="44" w:line="220" w:lineRule="auto"/>
        <w:ind w:left="3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【解题分析】</w:t>
      </w:r>
    </w:p>
    <w:p>
      <w:pPr>
        <w:pStyle w:val="BodyText"/>
        <w:spacing w:before="203" w:line="400" w:lineRule="auto"/>
        <w:ind w:left="3" w:right="10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短周期主族元素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X</w:t>
      </w:r>
      <w:r>
        <w:rPr>
          <w:b/>
          <w:bCs/>
          <w:spacing w:val="-1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23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Z</w:t>
      </w:r>
      <w:r>
        <w:rPr>
          <w:b/>
          <w:bCs/>
          <w:spacing w:val="-1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W</w:t>
      </w:r>
      <w:r>
        <w:rPr>
          <w:b/>
          <w:bCs/>
          <w:spacing w:val="-11"/>
          <w:sz w:val="22"/>
          <w:szCs w:val="22"/>
        </w:rPr>
        <w:t>原子序数依次增大，</w:t>
      </w:r>
      <w:r>
        <w:rPr>
          <w:spacing w:val="-1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 xml:space="preserve">Y </w:t>
      </w:r>
      <w:r>
        <w:rPr>
          <w:b/>
          <w:bCs/>
          <w:spacing w:val="-11"/>
          <w:sz w:val="22"/>
          <w:szCs w:val="22"/>
        </w:rPr>
        <w:t>是迄今发现的非金属性最强的元素，则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 xml:space="preserve">Y </w:t>
      </w:r>
      <w:r>
        <w:rPr>
          <w:b/>
          <w:bCs/>
          <w:spacing w:val="-11"/>
          <w:sz w:val="22"/>
          <w:szCs w:val="22"/>
        </w:rPr>
        <w:t>为</w:t>
      </w:r>
      <w:r>
        <w:rPr>
          <w:spacing w:val="-6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 xml:space="preserve">F;X   </w:t>
      </w:r>
      <w:r>
        <w:rPr>
          <w:b/>
          <w:bCs/>
          <w:spacing w:val="-11"/>
          <w:sz w:val="22"/>
          <w:szCs w:val="22"/>
        </w:rPr>
        <w:t>原子的最外层</w:t>
      </w:r>
      <w:r>
        <w:rPr>
          <w:spacing w:val="-11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有6个电子，且原子序数小于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F,</w:t>
      </w:r>
      <w:r>
        <w:rPr>
          <w:rFonts w:ascii="Times New Roman" w:eastAsia="Times New Roman" w:hAnsi="Times New Roman" w:cs="Times New Roman"/>
          <w:b/>
          <w:bCs/>
          <w:spacing w:val="24"/>
          <w:w w:val="101"/>
          <w:sz w:val="22"/>
          <w:szCs w:val="22"/>
        </w:rPr>
        <w:t xml:space="preserve">  </w:t>
      </w:r>
      <w:r>
        <w:rPr>
          <w:b/>
          <w:bCs/>
          <w:spacing w:val="-2"/>
          <w:sz w:val="22"/>
          <w:szCs w:val="22"/>
        </w:rPr>
        <w:t>则</w:t>
      </w:r>
      <w:r>
        <w:rPr>
          <w:spacing w:val="-6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b/>
          <w:bCs/>
          <w:spacing w:val="-19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 xml:space="preserve">O </w:t>
      </w:r>
      <w:r>
        <w:rPr>
          <w:b/>
          <w:bCs/>
          <w:spacing w:val="-2"/>
          <w:sz w:val="22"/>
          <w:szCs w:val="22"/>
        </w:rPr>
        <w:t>元素；在周期</w:t>
      </w:r>
      <w:r>
        <w:rPr>
          <w:b/>
          <w:bCs/>
          <w:spacing w:val="-3"/>
          <w:sz w:val="22"/>
          <w:szCs w:val="22"/>
        </w:rPr>
        <w:t>表中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Z</w:t>
      </w:r>
      <w:r>
        <w:rPr>
          <w:b/>
          <w:bCs/>
          <w:spacing w:val="-3"/>
          <w:sz w:val="22"/>
          <w:szCs w:val="22"/>
        </w:rPr>
        <w:t>位于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IA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族，其原子序数大于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 xml:space="preserve">O,  </w:t>
      </w:r>
      <w:r>
        <w:rPr>
          <w:b/>
          <w:bCs/>
          <w:spacing w:val="-3"/>
          <w:sz w:val="22"/>
          <w:szCs w:val="22"/>
        </w:rPr>
        <w:t>则</w:t>
      </w:r>
      <w:r>
        <w:rPr>
          <w:spacing w:val="-4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为</w:t>
      </w:r>
      <w:r>
        <w:rPr>
          <w:spacing w:val="-6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 xml:space="preserve">Na </w:t>
      </w:r>
      <w:r>
        <w:rPr>
          <w:b/>
          <w:bCs/>
          <w:spacing w:val="-3"/>
          <w:sz w:val="22"/>
          <w:szCs w:val="22"/>
        </w:rPr>
        <w:t>元素；</w:t>
      </w:r>
    </w:p>
    <w:p>
      <w:pPr>
        <w:pStyle w:val="BodyText"/>
        <w:spacing w:line="219" w:lineRule="auto"/>
        <w:ind w:left="3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W</w:t>
      </w:r>
      <w:r>
        <w:rPr>
          <w:spacing w:val="-7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与</w:t>
      </w:r>
      <w:r>
        <w:rPr>
          <w:spacing w:val="-35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X</w:t>
      </w:r>
      <w:r>
        <w:rPr>
          <w:spacing w:val="-24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属于同一主族，则W</w:t>
      </w:r>
      <w:r>
        <w:rPr>
          <w:spacing w:val="31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为</w:t>
      </w:r>
      <w:r>
        <w:rPr>
          <w:spacing w:val="-58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S</w:t>
      </w:r>
      <w:r>
        <w:rPr>
          <w:spacing w:val="-41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元素，据此解答</w:t>
      </w:r>
      <w:r>
        <w:rPr>
          <w:spacing w:val="-7"/>
          <w:sz w:val="22"/>
          <w:szCs w:val="22"/>
        </w:rPr>
        <w:t>。</w:t>
      </w:r>
    </w:p>
    <w:p>
      <w:pPr>
        <w:pStyle w:val="BodyText"/>
        <w:spacing w:before="199" w:line="220" w:lineRule="auto"/>
        <w:ind w:left="3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【题目详解】</w:t>
      </w:r>
    </w:p>
    <w:p>
      <w:pPr>
        <w:pStyle w:val="BodyText"/>
        <w:spacing w:before="193" w:line="212" w:lineRule="auto"/>
        <w:ind w:left="3"/>
        <w:rPr>
          <w:sz w:val="22"/>
          <w:szCs w:val="22"/>
        </w:rPr>
      </w:pPr>
      <w:r>
        <w:rPr>
          <w:b/>
          <w:bCs/>
          <w:spacing w:val="-10"/>
          <w:sz w:val="22"/>
          <w:szCs w:val="22"/>
        </w:rPr>
        <w:t>根据分析可知，</w:t>
      </w:r>
      <w:r>
        <w:rPr>
          <w:spacing w:val="-1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X </w:t>
      </w:r>
      <w:r>
        <w:rPr>
          <w:b/>
          <w:bCs/>
          <w:spacing w:val="-10"/>
          <w:sz w:val="22"/>
          <w:szCs w:val="22"/>
        </w:rPr>
        <w:t>为</w:t>
      </w:r>
      <w:r>
        <w:rPr>
          <w:spacing w:val="-6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O,Y</w:t>
      </w:r>
      <w:r>
        <w:rPr>
          <w:rFonts w:ascii="Times New Roman" w:eastAsia="Times New Roman" w:hAnsi="Times New Roman" w:cs="Times New Roman"/>
          <w:b/>
          <w:bCs/>
          <w:spacing w:val="10"/>
          <w:sz w:val="22"/>
          <w:szCs w:val="22"/>
        </w:rPr>
        <w:t xml:space="preserve">   </w:t>
      </w:r>
      <w:r>
        <w:rPr>
          <w:b/>
          <w:bCs/>
          <w:spacing w:val="-10"/>
          <w:sz w:val="22"/>
          <w:szCs w:val="22"/>
        </w:rPr>
        <w:t>为</w:t>
      </w:r>
      <w:r>
        <w:rPr>
          <w:spacing w:val="-6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F,Z    </w:t>
      </w:r>
      <w:r>
        <w:rPr>
          <w:b/>
          <w:bCs/>
          <w:spacing w:val="-10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Na,W   </w:t>
      </w:r>
      <w:r>
        <w:rPr>
          <w:b/>
          <w:bCs/>
          <w:spacing w:val="-10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S </w:t>
      </w:r>
      <w:r>
        <w:rPr>
          <w:b/>
          <w:bCs/>
          <w:spacing w:val="-10"/>
          <w:sz w:val="22"/>
          <w:szCs w:val="22"/>
        </w:rPr>
        <w:t>元</w:t>
      </w:r>
      <w:r>
        <w:rPr>
          <w:b/>
          <w:bCs/>
          <w:spacing w:val="-11"/>
          <w:sz w:val="22"/>
          <w:szCs w:val="22"/>
        </w:rPr>
        <w:t>素。</w:t>
      </w:r>
    </w:p>
    <w:p>
      <w:pPr>
        <w:pStyle w:val="BodyText"/>
        <w:spacing w:before="228" w:line="216" w:lineRule="auto"/>
        <w:ind w:left="3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A、Na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₂</w:t>
      </w:r>
      <w:r>
        <w:rPr>
          <w:b/>
          <w:bCs/>
          <w:spacing w:val="-6"/>
          <w:sz w:val="22"/>
          <w:szCs w:val="22"/>
        </w:rPr>
        <w:t>O</w:t>
      </w:r>
      <w:r>
        <w:rPr>
          <w:spacing w:val="27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和</w:t>
      </w:r>
      <w:r>
        <w:rPr>
          <w:spacing w:val="-50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Na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₂</w:t>
      </w:r>
      <w:r>
        <w:rPr>
          <w:b/>
          <w:bCs/>
          <w:spacing w:val="-6"/>
          <w:sz w:val="22"/>
          <w:szCs w:val="22"/>
        </w:rPr>
        <w:t>S</w:t>
      </w:r>
      <w:r>
        <w:rPr>
          <w:spacing w:val="-23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都是离子晶体，氧离子半径小于硫离子，则</w:t>
      </w:r>
      <w:r>
        <w:rPr>
          <w:b/>
          <w:bCs/>
          <w:spacing w:val="-7"/>
          <w:sz w:val="22"/>
          <w:szCs w:val="22"/>
        </w:rPr>
        <w:t>熔沸点Na</w:t>
      </w:r>
      <w:r>
        <w:rPr>
          <w:rFonts w:ascii="Calibri" w:eastAsia="Calibri" w:hAnsi="Calibri" w:cs="Calibri"/>
          <w:b/>
          <w:bCs/>
          <w:spacing w:val="-7"/>
          <w:sz w:val="22"/>
          <w:szCs w:val="22"/>
        </w:rPr>
        <w:t>₂</w:t>
      </w:r>
      <w:r>
        <w:rPr>
          <w:b/>
          <w:bCs/>
          <w:spacing w:val="-7"/>
          <w:sz w:val="22"/>
          <w:szCs w:val="22"/>
        </w:rPr>
        <w:t>O&gt;Na</w:t>
      </w:r>
      <w:r>
        <w:rPr>
          <w:rFonts w:ascii="Calibri" w:eastAsia="Calibri" w:hAnsi="Calibri" w:cs="Calibri"/>
          <w:b/>
          <w:bCs/>
          <w:spacing w:val="-7"/>
          <w:sz w:val="22"/>
          <w:szCs w:val="22"/>
        </w:rPr>
        <w:t>₂</w:t>
      </w:r>
      <w:r>
        <w:rPr>
          <w:b/>
          <w:bCs/>
          <w:spacing w:val="-7"/>
          <w:sz w:val="22"/>
          <w:szCs w:val="22"/>
        </w:rPr>
        <w:t>S,</w:t>
      </w:r>
      <w:r>
        <w:rPr>
          <w:spacing w:val="-7"/>
          <w:sz w:val="22"/>
          <w:szCs w:val="22"/>
        </w:rPr>
        <w:t xml:space="preserve">  </w:t>
      </w:r>
      <w:r>
        <w:rPr>
          <w:b/>
          <w:bCs/>
          <w:spacing w:val="-7"/>
          <w:sz w:val="22"/>
          <w:szCs w:val="22"/>
        </w:rPr>
        <w:t>故</w:t>
      </w:r>
      <w:r>
        <w:rPr>
          <w:spacing w:val="-58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A</w:t>
      </w:r>
      <w:r>
        <w:rPr>
          <w:spacing w:val="-7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错误；</w:t>
      </w:r>
    </w:p>
    <w:p>
      <w:pPr>
        <w:pStyle w:val="BodyText"/>
        <w:spacing w:before="212" w:line="460" w:lineRule="exact"/>
        <w:ind w:left="3"/>
        <w:rPr>
          <w:sz w:val="22"/>
          <w:szCs w:val="22"/>
        </w:rPr>
      </w:pPr>
      <w:r>
        <w:rPr>
          <w:b/>
          <w:bCs/>
          <w:spacing w:val="-11"/>
          <w:position w:val="18"/>
          <w:sz w:val="22"/>
          <w:szCs w:val="22"/>
        </w:rPr>
        <w:t>B、F</w:t>
      </w:r>
      <w:r>
        <w:rPr>
          <w:spacing w:val="-47"/>
          <w:position w:val="18"/>
          <w:sz w:val="22"/>
          <w:szCs w:val="22"/>
        </w:rPr>
        <w:t xml:space="preserve"> </w:t>
      </w:r>
      <w:r>
        <w:rPr>
          <w:b/>
          <w:bCs/>
          <w:spacing w:val="-11"/>
          <w:position w:val="18"/>
          <w:sz w:val="22"/>
          <w:szCs w:val="22"/>
        </w:rPr>
        <w:t>最高价为0价，</w:t>
      </w:r>
      <w:r>
        <w:rPr>
          <w:spacing w:val="-11"/>
          <w:position w:val="18"/>
          <w:sz w:val="22"/>
          <w:szCs w:val="22"/>
        </w:rPr>
        <w:t xml:space="preserve"> </w:t>
      </w:r>
      <w:r>
        <w:rPr>
          <w:b/>
          <w:bCs/>
          <w:spacing w:val="-11"/>
          <w:position w:val="18"/>
          <w:sz w:val="22"/>
          <w:szCs w:val="22"/>
        </w:rPr>
        <w:t>Na</w:t>
      </w:r>
      <w:r>
        <w:rPr>
          <w:spacing w:val="-11"/>
          <w:position w:val="18"/>
          <w:sz w:val="22"/>
          <w:szCs w:val="22"/>
        </w:rPr>
        <w:t xml:space="preserve"> </w:t>
      </w:r>
      <w:r>
        <w:rPr>
          <w:b/>
          <w:bCs/>
          <w:spacing w:val="-11"/>
          <w:position w:val="18"/>
          <w:sz w:val="22"/>
          <w:szCs w:val="22"/>
        </w:rPr>
        <w:t>的最高价为+1价，则元素最高价：</w:t>
      </w:r>
      <w:r>
        <w:rPr>
          <w:spacing w:val="-11"/>
          <w:position w:val="18"/>
          <w:sz w:val="22"/>
          <w:szCs w:val="22"/>
        </w:rPr>
        <w:t xml:space="preserve"> </w:t>
      </w:r>
      <w:r>
        <w:rPr>
          <w:b/>
          <w:bCs/>
          <w:spacing w:val="-11"/>
          <w:position w:val="18"/>
          <w:sz w:val="22"/>
          <w:szCs w:val="22"/>
        </w:rPr>
        <w:t>Y&lt;Z,</w:t>
      </w:r>
      <w:r>
        <w:rPr>
          <w:spacing w:val="75"/>
          <w:position w:val="18"/>
          <w:sz w:val="22"/>
          <w:szCs w:val="22"/>
        </w:rPr>
        <w:t xml:space="preserve"> </w:t>
      </w:r>
      <w:r>
        <w:rPr>
          <w:b/>
          <w:bCs/>
          <w:spacing w:val="-11"/>
          <w:position w:val="18"/>
          <w:sz w:val="22"/>
          <w:szCs w:val="22"/>
        </w:rPr>
        <w:t>故</w:t>
      </w:r>
      <w:r>
        <w:rPr>
          <w:spacing w:val="-58"/>
          <w:position w:val="18"/>
          <w:sz w:val="22"/>
          <w:szCs w:val="22"/>
        </w:rPr>
        <w:t xml:space="preserve"> </w:t>
      </w:r>
      <w:r>
        <w:rPr>
          <w:b/>
          <w:bCs/>
          <w:spacing w:val="-12"/>
          <w:position w:val="18"/>
          <w:sz w:val="22"/>
          <w:szCs w:val="22"/>
        </w:rPr>
        <w:t>B</w:t>
      </w:r>
      <w:r>
        <w:rPr>
          <w:spacing w:val="-26"/>
          <w:position w:val="18"/>
          <w:sz w:val="22"/>
          <w:szCs w:val="22"/>
        </w:rPr>
        <w:t xml:space="preserve"> </w:t>
      </w:r>
      <w:r>
        <w:rPr>
          <w:b/>
          <w:bCs/>
          <w:spacing w:val="-12"/>
          <w:position w:val="18"/>
          <w:sz w:val="22"/>
          <w:szCs w:val="22"/>
        </w:rPr>
        <w:t>正确；</w:t>
      </w:r>
    </w:p>
    <w:p>
      <w:pPr>
        <w:pStyle w:val="BodyText"/>
        <w:spacing w:before="1" w:line="211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C</w:t>
      </w:r>
      <w:r>
        <w:rPr>
          <w:b/>
          <w:bCs/>
          <w:spacing w:val="-11"/>
          <w:sz w:val="22"/>
          <w:szCs w:val="22"/>
        </w:rPr>
        <w:t>、非金属性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F&gt;S,</w:t>
      </w:r>
      <w:r>
        <w:rPr>
          <w:rFonts w:ascii="Times New Roman" w:eastAsia="Times New Roman" w:hAnsi="Times New Roman" w:cs="Times New Roman"/>
          <w:b/>
          <w:bCs/>
          <w:spacing w:val="16"/>
          <w:sz w:val="22"/>
          <w:szCs w:val="22"/>
        </w:rPr>
        <w:t xml:space="preserve">  </w:t>
      </w:r>
      <w:r>
        <w:rPr>
          <w:b/>
          <w:bCs/>
          <w:spacing w:val="-11"/>
          <w:sz w:val="22"/>
          <w:szCs w:val="22"/>
        </w:rPr>
        <w:t>则气态氢化物的热稳定性：</w:t>
      </w:r>
      <w:r>
        <w:rPr>
          <w:spacing w:val="-1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Y&gt;W,</w:t>
      </w:r>
      <w:r>
        <w:rPr>
          <w:rFonts w:ascii="Times New Roman" w:eastAsia="Times New Roman" w:hAnsi="Times New Roman" w:cs="Times New Roman"/>
          <w:b/>
          <w:bCs/>
          <w:spacing w:val="13"/>
          <w:sz w:val="22"/>
          <w:szCs w:val="22"/>
        </w:rPr>
        <w:t xml:space="preserve">  </w:t>
      </w:r>
      <w:r>
        <w:rPr>
          <w:b/>
          <w:bCs/>
          <w:spacing w:val="-11"/>
          <w:sz w:val="22"/>
          <w:szCs w:val="22"/>
        </w:rPr>
        <w:t>故</w:t>
      </w:r>
      <w:r>
        <w:rPr>
          <w:spacing w:val="-6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 xml:space="preserve">C </w:t>
      </w:r>
      <w:r>
        <w:rPr>
          <w:b/>
          <w:bCs/>
          <w:spacing w:val="-11"/>
          <w:sz w:val="22"/>
          <w:szCs w:val="22"/>
        </w:rPr>
        <w:t>错误；</w:t>
      </w:r>
    </w:p>
    <w:p>
      <w:pPr>
        <w:pStyle w:val="BodyText"/>
        <w:spacing w:before="208" w:line="216" w:lineRule="auto"/>
        <w:ind w:left="3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D、</w:t>
      </w:r>
      <w:r>
        <w:rPr>
          <w:spacing w:val="-26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同一周期从左向右原子半径逐渐减小，同一主族从上到下原子半径逐渐增大，则原子半径：</w:t>
      </w:r>
      <w:r>
        <w:rPr>
          <w:spacing w:val="-12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Y&lt;X&lt;W&lt;Z,</w:t>
      </w:r>
      <w:r>
        <w:rPr>
          <w:spacing w:val="-12"/>
          <w:sz w:val="22"/>
          <w:szCs w:val="22"/>
        </w:rPr>
        <w:t xml:space="preserve">   </w:t>
      </w:r>
      <w:r>
        <w:rPr>
          <w:b/>
          <w:bCs/>
          <w:spacing w:val="-12"/>
          <w:sz w:val="22"/>
          <w:szCs w:val="22"/>
        </w:rPr>
        <w:t>故</w:t>
      </w:r>
      <w:r>
        <w:rPr>
          <w:spacing w:val="-48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D</w:t>
      </w:r>
      <w:r>
        <w:rPr>
          <w:spacing w:val="-26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错</w:t>
      </w:r>
    </w:p>
    <w:p>
      <w:pPr>
        <w:spacing w:before="214" w:line="213" w:lineRule="auto"/>
        <w:ind w:left="3"/>
        <w:rPr>
          <w:rFonts w:ascii="黑体" w:eastAsia="黑体" w:hAnsi="黑体" w:cs="黑体"/>
          <w:sz w:val="22"/>
          <w:szCs w:val="22"/>
        </w:rPr>
      </w:pPr>
      <w:r>
        <w:rPr>
          <w:rFonts w:ascii="黑体" w:eastAsia="黑体" w:hAnsi="黑体" w:cs="黑体"/>
          <w:b/>
          <w:bCs/>
          <w:spacing w:val="-16"/>
          <w:sz w:val="22"/>
          <w:szCs w:val="22"/>
        </w:rPr>
        <w:t>误；</w:t>
      </w:r>
    </w:p>
    <w:p>
      <w:pPr>
        <w:pStyle w:val="BodyText"/>
        <w:spacing w:before="241" w:line="221" w:lineRule="auto"/>
        <w:ind w:left="3"/>
        <w:rPr>
          <w:sz w:val="22"/>
          <w:szCs w:val="22"/>
        </w:rPr>
      </w:pPr>
      <w:r>
        <w:rPr>
          <w:b/>
          <w:bCs/>
          <w:spacing w:val="-26"/>
          <w:sz w:val="22"/>
          <w:szCs w:val="22"/>
        </w:rPr>
        <w:t>故选：</w:t>
      </w:r>
      <w:r>
        <w:rPr>
          <w:spacing w:val="-4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6"/>
          <w:sz w:val="22"/>
          <w:szCs w:val="22"/>
        </w:rPr>
        <w:t>B</w:t>
      </w:r>
      <w:r>
        <w:rPr>
          <w:b/>
          <w:bCs/>
          <w:spacing w:val="-26"/>
          <w:sz w:val="22"/>
          <w:szCs w:val="22"/>
        </w:rPr>
        <w:t>。</w:t>
      </w:r>
    </w:p>
    <w:p>
      <w:pPr>
        <w:pStyle w:val="BodyText"/>
        <w:spacing w:before="193" w:line="219" w:lineRule="auto"/>
        <w:ind w:left="3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【题目点拨】</w:t>
      </w:r>
    </w:p>
    <w:p>
      <w:pPr>
        <w:pStyle w:val="BodyText"/>
        <w:spacing w:before="178" w:line="491" w:lineRule="exact"/>
        <w:jc w:val="right"/>
        <w:rPr>
          <w:sz w:val="22"/>
          <w:szCs w:val="22"/>
        </w:rPr>
      </w:pPr>
      <w:r>
        <w:rPr>
          <w:b/>
          <w:bCs/>
          <w:spacing w:val="-12"/>
          <w:position w:val="20"/>
          <w:sz w:val="22"/>
          <w:szCs w:val="22"/>
        </w:rPr>
        <w:t>离子晶体熔沸点比较：阴阳离子半径越小，电荷数越多，离子键越强，熔沸点越高，反之越低，如：</w:t>
      </w:r>
      <w:r>
        <w:rPr>
          <w:spacing w:val="-12"/>
          <w:position w:val="20"/>
          <w:sz w:val="22"/>
          <w:szCs w:val="22"/>
        </w:rPr>
        <w:t xml:space="preserve"> </w:t>
      </w:r>
      <w:r>
        <w:rPr>
          <w:b/>
          <w:bCs/>
          <w:spacing w:val="-12"/>
          <w:position w:val="20"/>
          <w:sz w:val="22"/>
          <w:szCs w:val="22"/>
        </w:rPr>
        <w:t>CsCl&lt;NaCl;</w:t>
      </w:r>
      <w:r>
        <w:rPr>
          <w:spacing w:val="-12"/>
          <w:position w:val="20"/>
          <w:sz w:val="22"/>
          <w:szCs w:val="22"/>
        </w:rPr>
        <w:t xml:space="preserve">  </w:t>
      </w:r>
      <w:r>
        <w:rPr>
          <w:b/>
          <w:bCs/>
          <w:spacing w:val="-12"/>
          <w:position w:val="20"/>
          <w:sz w:val="22"/>
          <w:szCs w:val="22"/>
        </w:rPr>
        <w:t>简</w:t>
      </w:r>
    </w:p>
    <w:p>
      <w:pPr>
        <w:pStyle w:val="BodyText"/>
        <w:spacing w:line="219" w:lineRule="auto"/>
        <w:ind w:left="2"/>
        <w:rPr>
          <w:sz w:val="22"/>
          <w:szCs w:val="22"/>
        </w:rPr>
      </w:pPr>
      <w:r>
        <w:rPr>
          <w:b/>
          <w:bCs/>
          <w:spacing w:val="-15"/>
          <w:sz w:val="22"/>
          <w:szCs w:val="22"/>
        </w:rPr>
        <w:t>单气体氢化物的稳定性与化学键强度有关。</w:t>
      </w:r>
    </w:p>
    <w:p>
      <w:pPr>
        <w:pStyle w:val="BodyText"/>
        <w:spacing w:before="263" w:line="183" w:lineRule="auto"/>
        <w:ind w:left="3"/>
        <w:outlineLvl w:val="0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3、C</w:t>
      </w:r>
    </w:p>
    <w:p>
      <w:pPr>
        <w:pStyle w:val="BodyText"/>
        <w:spacing w:before="209" w:line="220" w:lineRule="auto"/>
        <w:ind w:left="3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【解题分析】</w:t>
      </w:r>
    </w:p>
    <w:p>
      <w:pPr>
        <w:pStyle w:val="BodyText"/>
        <w:spacing w:before="184" w:line="404" w:lineRule="auto"/>
        <w:ind w:left="3" w:right="27"/>
        <w:jc w:val="both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都是短周期元素，由最外层电子数与原子序数关系可</w:t>
      </w:r>
      <w:r>
        <w:rPr>
          <w:b/>
          <w:bCs/>
          <w:spacing w:val="-8"/>
          <w:sz w:val="22"/>
          <w:szCs w:val="22"/>
        </w:rPr>
        <w:t>知，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处于第二周期，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X </w:t>
      </w:r>
      <w:r>
        <w:rPr>
          <w:b/>
          <w:bCs/>
          <w:spacing w:val="-8"/>
          <w:sz w:val="22"/>
          <w:szCs w:val="22"/>
        </w:rPr>
        <w:t>的最外层电子数为6,故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X </w:t>
      </w:r>
      <w:r>
        <w:rPr>
          <w:b/>
          <w:bCs/>
          <w:spacing w:val="-8"/>
          <w:sz w:val="22"/>
          <w:szCs w:val="22"/>
        </w:rPr>
        <w:t>为</w:t>
      </w:r>
      <w:r>
        <w:rPr>
          <w:spacing w:val="-6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O </w:t>
      </w:r>
      <w:r>
        <w:rPr>
          <w:b/>
          <w:bCs/>
          <w:spacing w:val="-8"/>
          <w:sz w:val="22"/>
          <w:szCs w:val="22"/>
        </w:rPr>
        <w:t>元</w:t>
      </w:r>
      <w:r>
        <w:rPr>
          <w:sz w:val="22"/>
          <w:szCs w:val="22"/>
        </w:rPr>
        <w:t xml:space="preserve">  </w:t>
      </w:r>
      <w:r>
        <w:rPr>
          <w:b/>
          <w:bCs/>
          <w:spacing w:val="-4"/>
          <w:sz w:val="22"/>
          <w:szCs w:val="22"/>
        </w:rPr>
        <w:t>素，Y</w:t>
      </w:r>
      <w:r>
        <w:rPr>
          <w:spacing w:val="-4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的最外层电子数为7,故Y</w:t>
      </w:r>
      <w:r>
        <w:rPr>
          <w:spacing w:val="-4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为</w:t>
      </w:r>
      <w:r>
        <w:rPr>
          <w:spacing w:val="-59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F</w:t>
      </w:r>
      <w:r>
        <w:rPr>
          <w:spacing w:val="-45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元素；</w:t>
      </w:r>
      <w:r>
        <w:rPr>
          <w:spacing w:val="-43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Z、R、W</w:t>
      </w:r>
      <w:r>
        <w:rPr>
          <w:spacing w:val="98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处于第三周期，最外层电子数分别为1、6、7,</w:t>
      </w:r>
      <w:r>
        <w:rPr>
          <w:b/>
          <w:bCs/>
          <w:spacing w:val="-5"/>
          <w:sz w:val="22"/>
          <w:szCs w:val="22"/>
        </w:rPr>
        <w:t>故Z</w:t>
      </w:r>
      <w:r>
        <w:rPr>
          <w:spacing w:val="-32"/>
          <w:sz w:val="22"/>
          <w:szCs w:val="22"/>
        </w:rPr>
        <w:t xml:space="preserve"> </w:t>
      </w:r>
      <w:r>
        <w:rPr>
          <w:b/>
          <w:bCs/>
          <w:spacing w:val="-5"/>
          <w:sz w:val="22"/>
          <w:szCs w:val="22"/>
        </w:rPr>
        <w:t>为</w:t>
      </w:r>
      <w:r>
        <w:rPr>
          <w:spacing w:val="-49"/>
          <w:sz w:val="22"/>
          <w:szCs w:val="22"/>
        </w:rPr>
        <w:t xml:space="preserve"> </w:t>
      </w:r>
      <w:r>
        <w:rPr>
          <w:b/>
          <w:bCs/>
          <w:spacing w:val="-5"/>
          <w:sz w:val="22"/>
          <w:szCs w:val="22"/>
        </w:rPr>
        <w:t>Na</w:t>
      </w:r>
      <w:r>
        <w:rPr>
          <w:spacing w:val="-28"/>
          <w:sz w:val="22"/>
          <w:szCs w:val="22"/>
        </w:rPr>
        <w:t xml:space="preserve"> </w:t>
      </w:r>
      <w:r>
        <w:rPr>
          <w:b/>
          <w:bCs/>
          <w:spacing w:val="-5"/>
          <w:sz w:val="22"/>
          <w:szCs w:val="22"/>
        </w:rPr>
        <w:t>元</w:t>
      </w:r>
    </w:p>
    <w:p>
      <w:pPr>
        <w:pStyle w:val="BodyText"/>
        <w:spacing w:line="219" w:lineRule="auto"/>
        <w:ind w:left="3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素、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R </w:t>
      </w:r>
      <w:r>
        <w:rPr>
          <w:b/>
          <w:bCs/>
          <w:spacing w:val="-9"/>
          <w:sz w:val="22"/>
          <w:szCs w:val="22"/>
        </w:rPr>
        <w:t>为</w:t>
      </w:r>
      <w:r>
        <w:rPr>
          <w:spacing w:val="-5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S </w:t>
      </w:r>
      <w:r>
        <w:rPr>
          <w:b/>
          <w:bCs/>
          <w:spacing w:val="-9"/>
          <w:sz w:val="22"/>
          <w:szCs w:val="22"/>
        </w:rPr>
        <w:t>元素、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W </w:t>
      </w:r>
      <w:r>
        <w:rPr>
          <w:b/>
          <w:bCs/>
          <w:spacing w:val="-9"/>
          <w:sz w:val="22"/>
          <w:szCs w:val="22"/>
        </w:rPr>
        <w:t>为</w:t>
      </w:r>
      <w:r>
        <w:rPr>
          <w:spacing w:val="-5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Cl</w:t>
      </w:r>
      <w:r>
        <w:rPr>
          <w:b/>
          <w:bCs/>
          <w:spacing w:val="-9"/>
          <w:sz w:val="22"/>
          <w:szCs w:val="22"/>
        </w:rPr>
        <w:t>元素，则</w:t>
      </w:r>
    </w:p>
    <w:p>
      <w:pPr>
        <w:pStyle w:val="BodyText"/>
        <w:spacing w:before="196" w:line="216" w:lineRule="auto"/>
        <w:ind w:left="3"/>
        <w:outlineLvl w:val="6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A.</w:t>
      </w:r>
      <w:r>
        <w:rPr>
          <w:spacing w:val="-8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同周期元素从左到右非金属性逐渐增强，同主族从上到下非金属性逐渐减弱，应为O&gt;CI&gt;S,</w:t>
      </w:r>
      <w:r>
        <w:rPr>
          <w:spacing w:val="-8"/>
          <w:sz w:val="22"/>
          <w:szCs w:val="22"/>
        </w:rPr>
        <w:t xml:space="preserve">   </w:t>
      </w:r>
      <w:r>
        <w:rPr>
          <w:b/>
          <w:bCs/>
          <w:spacing w:val="-8"/>
          <w:sz w:val="22"/>
          <w:szCs w:val="22"/>
        </w:rPr>
        <w:t>选项</w:t>
      </w:r>
      <w:r>
        <w:rPr>
          <w:spacing w:val="-51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A</w:t>
      </w:r>
      <w:r>
        <w:rPr>
          <w:spacing w:val="-8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错误；</w:t>
      </w:r>
    </w:p>
    <w:p>
      <w:pPr>
        <w:pStyle w:val="BodyText"/>
        <w:spacing w:before="193" w:line="480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6"/>
          <w:position w:val="20"/>
          <w:sz w:val="22"/>
          <w:szCs w:val="22"/>
        </w:rPr>
        <w:t xml:space="preserve">B.X   </w:t>
      </w:r>
      <w:r>
        <w:rPr>
          <w:b/>
          <w:bCs/>
          <w:spacing w:val="-6"/>
          <w:position w:val="20"/>
          <w:sz w:val="22"/>
          <w:szCs w:val="22"/>
        </w:rPr>
        <w:t>与</w:t>
      </w:r>
      <w:r>
        <w:rPr>
          <w:spacing w:val="-50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position w:val="20"/>
          <w:sz w:val="22"/>
          <w:szCs w:val="22"/>
        </w:rPr>
        <w:t xml:space="preserve">R </w:t>
      </w:r>
      <w:r>
        <w:rPr>
          <w:b/>
          <w:bCs/>
          <w:spacing w:val="-6"/>
          <w:position w:val="20"/>
          <w:sz w:val="22"/>
          <w:szCs w:val="22"/>
        </w:rPr>
        <w:t>形成的分子可为</w:t>
      </w:r>
      <w:r>
        <w:rPr>
          <w:rFonts w:ascii="Times New Roman" w:eastAsia="Times New Roman" w:hAnsi="Times New Roman" w:cs="Times New Roman"/>
          <w:b/>
          <w:bCs/>
          <w:spacing w:val="-6"/>
          <w:position w:val="20"/>
          <w:sz w:val="22"/>
          <w:szCs w:val="22"/>
        </w:rPr>
        <w:t xml:space="preserve">SO₂ </w:t>
      </w:r>
      <w:r>
        <w:rPr>
          <w:b/>
          <w:bCs/>
          <w:spacing w:val="-6"/>
          <w:position w:val="20"/>
          <w:sz w:val="22"/>
          <w:szCs w:val="22"/>
        </w:rPr>
        <w:t>或</w:t>
      </w:r>
      <w:r>
        <w:rPr>
          <w:spacing w:val="-52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position w:val="20"/>
          <w:sz w:val="22"/>
          <w:szCs w:val="22"/>
        </w:rPr>
        <w:t>SO₃,</w:t>
      </w:r>
      <w:r>
        <w:rPr>
          <w:rFonts w:ascii="Times New Roman" w:eastAsia="Times New Roman" w:hAnsi="Times New Roman" w:cs="Times New Roman"/>
          <w:b/>
          <w:bCs/>
          <w:spacing w:val="20"/>
          <w:w w:val="101"/>
          <w:position w:val="20"/>
          <w:sz w:val="22"/>
          <w:szCs w:val="22"/>
        </w:rPr>
        <w:t xml:space="preserve">  </w:t>
      </w:r>
      <w:r>
        <w:rPr>
          <w:b/>
          <w:bCs/>
          <w:spacing w:val="-6"/>
          <w:position w:val="20"/>
          <w:sz w:val="22"/>
          <w:szCs w:val="22"/>
        </w:rPr>
        <w:t>分子内</w:t>
      </w:r>
      <w:r>
        <w:rPr>
          <w:b/>
          <w:bCs/>
          <w:spacing w:val="-7"/>
          <w:position w:val="20"/>
          <w:sz w:val="22"/>
          <w:szCs w:val="22"/>
        </w:rPr>
        <w:t>只存在极性键，选项</w:t>
      </w:r>
      <w:r>
        <w:rPr>
          <w:rFonts w:ascii="Times New Roman" w:eastAsia="Times New Roman" w:hAnsi="Times New Roman" w:cs="Times New Roman"/>
          <w:b/>
          <w:bCs/>
          <w:spacing w:val="-7"/>
          <w:position w:val="20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b/>
          <w:bCs/>
          <w:spacing w:val="-14"/>
          <w:position w:val="20"/>
          <w:sz w:val="22"/>
          <w:szCs w:val="22"/>
        </w:rPr>
        <w:t xml:space="preserve"> </w:t>
      </w:r>
      <w:r>
        <w:rPr>
          <w:b/>
          <w:bCs/>
          <w:spacing w:val="-7"/>
          <w:position w:val="20"/>
          <w:sz w:val="22"/>
          <w:szCs w:val="22"/>
        </w:rPr>
        <w:t>错误；</w:t>
      </w:r>
    </w:p>
    <w:p>
      <w:pPr>
        <w:pStyle w:val="BodyText"/>
        <w:spacing w:before="1" w:line="211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C.X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5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b/>
          <w:bCs/>
          <w:spacing w:val="21"/>
          <w:sz w:val="22"/>
          <w:szCs w:val="22"/>
        </w:rPr>
        <w:t xml:space="preserve">  </w:t>
      </w:r>
      <w:r>
        <w:rPr>
          <w:b/>
          <w:bCs/>
          <w:spacing w:val="-5"/>
          <w:sz w:val="22"/>
          <w:szCs w:val="22"/>
        </w:rPr>
        <w:t>形成的化合物如为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Na₂O₂,</w:t>
      </w:r>
      <w:r>
        <w:rPr>
          <w:rFonts w:ascii="Times New Roman" w:eastAsia="Times New Roman" w:hAnsi="Times New Roman" w:cs="Times New Roman"/>
          <w:b/>
          <w:bCs/>
          <w:spacing w:val="15"/>
          <w:sz w:val="22"/>
          <w:szCs w:val="22"/>
        </w:rPr>
        <w:t xml:space="preserve">  </w:t>
      </w:r>
      <w:r>
        <w:rPr>
          <w:b/>
          <w:bCs/>
          <w:spacing w:val="-5"/>
          <w:sz w:val="22"/>
          <w:szCs w:val="22"/>
        </w:rPr>
        <w:t>含有共价键，选项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正确；</w:t>
      </w:r>
    </w:p>
    <w:p>
      <w:pPr>
        <w:pStyle w:val="BodyText"/>
        <w:spacing w:before="207" w:line="216" w:lineRule="auto"/>
        <w:ind w:left="3"/>
        <w:outlineLvl w:val="6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D.</w:t>
      </w:r>
      <w:r>
        <w:rPr>
          <w:spacing w:val="-6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核外电子排布相同的离子核电荷数越大离子半径越小，半径</w:t>
      </w:r>
      <w:r>
        <w:rPr>
          <w:spacing w:val="-35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O²~&lt;Cl^&lt;S²~,</w:t>
      </w:r>
      <w:r>
        <w:rPr>
          <w:spacing w:val="-6"/>
          <w:sz w:val="22"/>
          <w:szCs w:val="22"/>
        </w:rPr>
        <w:t xml:space="preserve">  </w:t>
      </w:r>
      <w:r>
        <w:rPr>
          <w:b/>
          <w:bCs/>
          <w:spacing w:val="-6"/>
          <w:sz w:val="22"/>
          <w:szCs w:val="22"/>
        </w:rPr>
        <w:t>选项D</w:t>
      </w:r>
      <w:r>
        <w:rPr>
          <w:spacing w:val="-26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错误。</w:t>
      </w:r>
    </w:p>
    <w:p>
      <w:pPr>
        <w:pStyle w:val="BodyText"/>
        <w:spacing w:before="227" w:line="220" w:lineRule="auto"/>
        <w:ind w:left="3"/>
        <w:rPr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答案选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C</w:t>
      </w:r>
      <w:r>
        <w:rPr>
          <w:b/>
          <w:bCs/>
          <w:spacing w:val="-3"/>
          <w:sz w:val="22"/>
          <w:szCs w:val="22"/>
        </w:rPr>
        <w:t>。</w:t>
      </w:r>
    </w:p>
    <w:p>
      <w:pPr>
        <w:pStyle w:val="BodyText"/>
        <w:spacing w:before="197" w:line="219" w:lineRule="auto"/>
        <w:ind w:left="3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【题目点拨】</w:t>
      </w:r>
    </w:p>
    <w:p>
      <w:pPr>
        <w:pStyle w:val="BodyText"/>
        <w:spacing w:before="218" w:line="395" w:lineRule="auto"/>
        <w:ind w:left="3" w:right="30"/>
        <w:jc w:val="both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本题考查元素周期表元素周期律的应用，根据最外层电子数及原子序数的关系确定元素是解题的关键，注意整体把握</w:t>
      </w:r>
      <w:r>
        <w:rPr>
          <w:spacing w:val="3"/>
          <w:sz w:val="22"/>
          <w:szCs w:val="22"/>
        </w:rPr>
        <w:t xml:space="preserve">  </w:t>
      </w:r>
      <w:r>
        <w:rPr>
          <w:b/>
          <w:bCs/>
          <w:spacing w:val="-12"/>
          <w:sz w:val="22"/>
          <w:szCs w:val="22"/>
        </w:rPr>
        <w:t>元素周期表的结构，都是短周期元素，根据图中信息推出各元素，结合对应单质、化合物的性质以及元素周期律知识</w:t>
      </w:r>
    </w:p>
    <w:p>
      <w:pPr>
        <w:pStyle w:val="BodyText"/>
        <w:spacing w:line="220" w:lineRule="auto"/>
        <w:ind w:left="2"/>
        <w:rPr>
          <w:sz w:val="22"/>
          <w:szCs w:val="22"/>
        </w:rPr>
      </w:pPr>
      <w:r>
        <w:rPr>
          <w:b/>
          <w:bCs/>
          <w:spacing w:val="-18"/>
          <w:sz w:val="22"/>
          <w:szCs w:val="22"/>
        </w:rPr>
        <w:t>解答该题。</w:t>
      </w:r>
    </w:p>
    <w:p>
      <w:pPr>
        <w:pStyle w:val="BodyText"/>
        <w:spacing w:before="249" w:line="184" w:lineRule="auto"/>
        <w:ind w:left="3"/>
        <w:outlineLvl w:val="6"/>
        <w:rPr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4、A</w:t>
      </w:r>
    </w:p>
    <w:p>
      <w:pPr>
        <w:pStyle w:val="BodyText"/>
        <w:spacing w:before="210" w:line="220" w:lineRule="auto"/>
        <w:ind w:left="3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【解题分析】</w:t>
      </w:r>
    </w:p>
    <w:p>
      <w:pPr>
        <w:spacing w:line="220" w:lineRule="auto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https://d.book118.com/325132340231011114</w:t>
        </w:r>
      </w:hyperlink>
    </w:p>
    <w:p>
      <w:pPr>
        <w:spacing w:line="220" w:lineRule="auto"/>
        <w:rPr>
          <w:sz w:val="22"/>
          <w:szCs w:val="22"/>
        </w:rPr>
      </w:pPr>
    </w:p>
    <w:sectPr>
      <w:footerReference w:type="default" r:id="rId31"/>
      <w:pgSz w:w="11910" w:h="16840"/>
      <w:pgMar w:top="1192" w:right="599" w:bottom="400" w:left="539" w:header="0" w:footer="0" w:gutter="0"/>
      <w:pgNumType w:start="15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Hupo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5" w:lineRule="auto"/>
      <w:ind w:left="3"/>
      <w:rPr>
        <w:sz w:val="24"/>
        <w:szCs w:val="24"/>
      </w:rPr>
    </w:pPr>
    <w:r>
      <w:rPr>
        <w:b/>
        <w:bCs/>
        <w:spacing w:val="-6"/>
        <w:sz w:val="24"/>
        <w:szCs w:val="24"/>
      </w:rPr>
      <w:t>2、B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28565D5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1" Type="http://schemas.openxmlformats.org/officeDocument/2006/relationships/image" Target="media/image18.jpeg" /><Relationship Id="rId22" Type="http://schemas.openxmlformats.org/officeDocument/2006/relationships/image" Target="media/image19.jpeg" /><Relationship Id="rId23" Type="http://schemas.openxmlformats.org/officeDocument/2006/relationships/image" Target="media/image20.jpeg" /><Relationship Id="rId24" Type="http://schemas.openxmlformats.org/officeDocument/2006/relationships/image" Target="media/image21.jpeg" /><Relationship Id="rId25" Type="http://schemas.openxmlformats.org/officeDocument/2006/relationships/image" Target="media/image22.jpeg" /><Relationship Id="rId26" Type="http://schemas.openxmlformats.org/officeDocument/2006/relationships/image" Target="media/image23.jpeg" /><Relationship Id="rId27" Type="http://schemas.openxmlformats.org/officeDocument/2006/relationships/image" Target="media/image24.jpeg" /><Relationship Id="rId28" Type="http://schemas.openxmlformats.org/officeDocument/2006/relationships/image" Target="media/image25.jpeg" /><Relationship Id="rId29" Type="http://schemas.openxmlformats.org/officeDocument/2006/relationships/footer" Target="footer1.xml" /><Relationship Id="rId3" Type="http://schemas.openxmlformats.org/officeDocument/2006/relationships/fontTable" Target="fontTable.xml" /><Relationship Id="rId30" Type="http://schemas.openxmlformats.org/officeDocument/2006/relationships/hyperlink" Target="https://d.book118.com/325132340231011114" TargetMode="External" /><Relationship Id="rId31" Type="http://schemas.openxmlformats.org/officeDocument/2006/relationships/footer" Target="footer2.xml" /><Relationship Id="rId32" Type="http://schemas.openxmlformats.org/officeDocument/2006/relationships/theme" Target="theme/theme1.xml" /><Relationship Id="rId33" Type="http://schemas.openxmlformats.org/officeDocument/2006/relationships/styles" Target="styles.xml" /><Relationship Id="rId4" Type="http://schemas.openxmlformats.org/officeDocument/2006/relationships/image" Target="media/image1.jpe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jpe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2024-03-05T06:12:47Z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65e6b7d52ff0b4001f394579wl</vt:lpwstr>
  </property>
</Properties>
</file>