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对甲基苯酚项目规划设计纲要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46" w:history="1">
        <w:r>
          <w:rPr>
            <w:rFonts w:ascii="仿宋" w:eastAsia="仿宋" w:hAnsi="仿宋" w:cs="仿宋" w:hint="eastAsia"/>
            <w:lang w:eastAsia="zh-CN"/>
          </w:rPr>
          <w:t>序言</w:t>
        </w:r>
        <w:r>
          <w:tab/>
        </w:r>
        <w:r>
          <w:fldChar w:fldCharType="begin"/>
        </w:r>
        <w:r>
          <w:instrText xml:space="preserve"> PAGEREF _Toc11846 \h </w:instrText>
        </w:r>
        <w:r>
          <w:fldChar w:fldCharType="separate"/>
        </w:r>
        <w:r>
          <w:t>3</w:t>
        </w:r>
        <w:r>
          <w:fldChar w:fldCharType="end"/>
        </w:r>
      </w:hyperlink>
    </w:p>
    <w:p>
      <w:pPr>
        <w:pStyle w:val="TOC1"/>
        <w:tabs>
          <w:tab w:val="right" w:leader="dot" w:pos="8306"/>
        </w:tabs>
      </w:pPr>
      <w:hyperlink w:anchor="_Toc2614" w:history="1">
        <w:r>
          <w:rPr>
            <w:rFonts w:ascii="仿宋" w:eastAsia="仿宋" w:hAnsi="仿宋" w:cs="仿宋" w:hint="eastAsia"/>
            <w:lang w:eastAsia="zh-CN"/>
          </w:rPr>
          <w:t>一、市场分析、调研</w:t>
        </w:r>
        <w:r>
          <w:tab/>
        </w:r>
        <w:r>
          <w:fldChar w:fldCharType="begin"/>
        </w:r>
        <w:r>
          <w:instrText xml:space="preserve"> PAGEREF _Toc2614 \h </w:instrText>
        </w:r>
        <w:r>
          <w:fldChar w:fldCharType="separate"/>
        </w:r>
        <w:r>
          <w:t>3</w:t>
        </w:r>
        <w:r>
          <w:fldChar w:fldCharType="end"/>
        </w:r>
      </w:hyperlink>
    </w:p>
    <w:p>
      <w:pPr>
        <w:pStyle w:val="TOC2"/>
        <w:tabs>
          <w:tab w:val="right" w:leader="dot" w:pos="8306"/>
        </w:tabs>
      </w:pPr>
      <w:hyperlink w:anchor="_Toc28829" w:history="1">
        <w:r>
          <w:rPr>
            <w:rFonts w:ascii="仿宋" w:eastAsia="仿宋" w:hAnsi="仿宋" w:cs="仿宋" w:hint="eastAsia"/>
            <w:lang w:eastAsia="zh-CN"/>
          </w:rPr>
          <w:t>(一)、对甲基苯酚行业分析</w:t>
        </w:r>
        <w:r>
          <w:tab/>
        </w:r>
        <w:r>
          <w:fldChar w:fldCharType="begin"/>
        </w:r>
        <w:r>
          <w:instrText xml:space="preserve"> PAGEREF _Toc28829 \h </w:instrText>
        </w:r>
        <w:r>
          <w:fldChar w:fldCharType="separate"/>
        </w:r>
        <w:r>
          <w:t>3</w:t>
        </w:r>
        <w:r>
          <w:fldChar w:fldCharType="end"/>
        </w:r>
      </w:hyperlink>
    </w:p>
    <w:p>
      <w:pPr>
        <w:pStyle w:val="TOC2"/>
        <w:tabs>
          <w:tab w:val="right" w:leader="dot" w:pos="8306"/>
        </w:tabs>
      </w:pPr>
      <w:hyperlink w:anchor="_Toc15284" w:history="1">
        <w:r>
          <w:rPr>
            <w:rFonts w:ascii="仿宋" w:eastAsia="仿宋" w:hAnsi="仿宋" w:cs="仿宋" w:hint="eastAsia"/>
            <w:lang w:eastAsia="zh-CN"/>
          </w:rPr>
          <w:t>(二)、对甲基苯酚市场分析预测</w:t>
        </w:r>
        <w:r>
          <w:tab/>
        </w:r>
        <w:r>
          <w:fldChar w:fldCharType="begin"/>
        </w:r>
        <w:r>
          <w:instrText xml:space="preserve"> PAGEREF _Toc15284 \h </w:instrText>
        </w:r>
        <w:r>
          <w:fldChar w:fldCharType="separate"/>
        </w:r>
        <w:r>
          <w:t>4</w:t>
        </w:r>
        <w:r>
          <w:fldChar w:fldCharType="end"/>
        </w:r>
      </w:hyperlink>
    </w:p>
    <w:p>
      <w:pPr>
        <w:pStyle w:val="TOC1"/>
        <w:tabs>
          <w:tab w:val="right" w:leader="dot" w:pos="8306"/>
        </w:tabs>
      </w:pPr>
      <w:hyperlink w:anchor="_Toc22713" w:history="1">
        <w:r>
          <w:rPr>
            <w:rFonts w:ascii="仿宋" w:eastAsia="仿宋" w:hAnsi="仿宋" w:cs="仿宋" w:hint="eastAsia"/>
            <w:lang w:eastAsia="zh-CN"/>
          </w:rPr>
          <w:t>二、对甲基苯酚项目建设背景及必要性分析</w:t>
        </w:r>
        <w:r>
          <w:tab/>
        </w:r>
        <w:r>
          <w:fldChar w:fldCharType="begin"/>
        </w:r>
        <w:r>
          <w:instrText xml:space="preserve"> PAGEREF _Toc22713 \h </w:instrText>
        </w:r>
        <w:r>
          <w:fldChar w:fldCharType="separate"/>
        </w:r>
        <w:r>
          <w:t>5</w:t>
        </w:r>
        <w:r>
          <w:fldChar w:fldCharType="end"/>
        </w:r>
      </w:hyperlink>
    </w:p>
    <w:p>
      <w:pPr>
        <w:pStyle w:val="TOC2"/>
        <w:tabs>
          <w:tab w:val="right" w:leader="dot" w:pos="8306"/>
        </w:tabs>
      </w:pPr>
      <w:hyperlink w:anchor="_Toc23354" w:history="1">
        <w:r>
          <w:rPr>
            <w:rFonts w:ascii="仿宋" w:eastAsia="仿宋" w:hAnsi="仿宋" w:cs="仿宋" w:hint="eastAsia"/>
            <w:lang w:eastAsia="zh-CN"/>
          </w:rPr>
          <w:t>(一)、对甲基苯酚项目背景分析</w:t>
        </w:r>
        <w:r>
          <w:tab/>
        </w:r>
        <w:r>
          <w:fldChar w:fldCharType="begin"/>
        </w:r>
        <w:r>
          <w:instrText xml:space="preserve"> PAGEREF _Toc23354 \h </w:instrText>
        </w:r>
        <w:r>
          <w:fldChar w:fldCharType="separate"/>
        </w:r>
        <w:r>
          <w:t>5</w:t>
        </w:r>
        <w:r>
          <w:fldChar w:fldCharType="end"/>
        </w:r>
      </w:hyperlink>
    </w:p>
    <w:p>
      <w:pPr>
        <w:pStyle w:val="TOC2"/>
        <w:tabs>
          <w:tab w:val="right" w:leader="dot" w:pos="8306"/>
        </w:tabs>
      </w:pPr>
      <w:hyperlink w:anchor="_Toc2486" w:history="1">
        <w:r>
          <w:rPr>
            <w:rFonts w:ascii="仿宋" w:eastAsia="仿宋" w:hAnsi="仿宋" w:cs="仿宋" w:hint="eastAsia"/>
            <w:lang w:eastAsia="zh-CN"/>
          </w:rPr>
          <w:t>(二)、对甲基苯酚项目建设必要性分析</w:t>
        </w:r>
        <w:r>
          <w:tab/>
        </w:r>
        <w:r>
          <w:fldChar w:fldCharType="begin"/>
        </w:r>
        <w:r>
          <w:instrText xml:space="preserve"> PAGEREF _Toc2486 \h </w:instrText>
        </w:r>
        <w:r>
          <w:fldChar w:fldCharType="separate"/>
        </w:r>
        <w:r>
          <w:t>6</w:t>
        </w:r>
        <w:r>
          <w:fldChar w:fldCharType="end"/>
        </w:r>
      </w:hyperlink>
    </w:p>
    <w:p>
      <w:pPr>
        <w:pStyle w:val="TOC1"/>
        <w:tabs>
          <w:tab w:val="right" w:leader="dot" w:pos="8306"/>
        </w:tabs>
      </w:pPr>
      <w:hyperlink w:anchor="_Toc21563" w:history="1">
        <w:r>
          <w:rPr>
            <w:rFonts w:ascii="仿宋" w:eastAsia="仿宋" w:hAnsi="仿宋" w:cs="仿宋" w:hint="eastAsia"/>
            <w:lang w:eastAsia="zh-CN"/>
          </w:rPr>
          <w:t>三、对甲基苯酚项目绩效评估</w:t>
        </w:r>
        <w:r>
          <w:tab/>
        </w:r>
        <w:r>
          <w:fldChar w:fldCharType="begin"/>
        </w:r>
        <w:r>
          <w:instrText xml:space="preserve"> PAGEREF _Toc21563 \h </w:instrText>
        </w:r>
        <w:r>
          <w:fldChar w:fldCharType="separate"/>
        </w:r>
        <w:r>
          <w:t>8</w:t>
        </w:r>
        <w:r>
          <w:fldChar w:fldCharType="end"/>
        </w:r>
      </w:hyperlink>
    </w:p>
    <w:p>
      <w:pPr>
        <w:pStyle w:val="TOC2"/>
        <w:tabs>
          <w:tab w:val="right" w:leader="dot" w:pos="8306"/>
        </w:tabs>
      </w:pPr>
      <w:hyperlink w:anchor="_Toc19186" w:history="1">
        <w:r>
          <w:rPr>
            <w:rFonts w:ascii="仿宋" w:eastAsia="仿宋" w:hAnsi="仿宋" w:cs="仿宋" w:hint="eastAsia"/>
            <w:lang w:eastAsia="zh-CN"/>
          </w:rPr>
          <w:t>(一)、绩效评估指标</w:t>
        </w:r>
        <w:r>
          <w:tab/>
        </w:r>
        <w:r>
          <w:fldChar w:fldCharType="begin"/>
        </w:r>
        <w:r>
          <w:instrText xml:space="preserve"> PAGEREF _Toc19186 \h </w:instrText>
        </w:r>
        <w:r>
          <w:fldChar w:fldCharType="separate"/>
        </w:r>
        <w:r>
          <w:t>8</w:t>
        </w:r>
        <w:r>
          <w:fldChar w:fldCharType="end"/>
        </w:r>
      </w:hyperlink>
    </w:p>
    <w:p>
      <w:pPr>
        <w:pStyle w:val="TOC2"/>
        <w:tabs>
          <w:tab w:val="right" w:leader="dot" w:pos="8306"/>
        </w:tabs>
      </w:pPr>
      <w:hyperlink w:anchor="_Toc7015" w:history="1">
        <w:r>
          <w:rPr>
            <w:rFonts w:ascii="仿宋" w:eastAsia="仿宋" w:hAnsi="仿宋" w:cs="仿宋" w:hint="eastAsia"/>
            <w:lang w:eastAsia="zh-CN"/>
          </w:rPr>
          <w:t>(二)、绩效评估方法</w:t>
        </w:r>
        <w:r>
          <w:tab/>
        </w:r>
        <w:r>
          <w:fldChar w:fldCharType="begin"/>
        </w:r>
        <w:r>
          <w:instrText xml:space="preserve"> PAGEREF _Toc7015 \h </w:instrText>
        </w:r>
        <w:r>
          <w:fldChar w:fldCharType="separate"/>
        </w:r>
        <w:r>
          <w:t>9</w:t>
        </w:r>
        <w:r>
          <w:fldChar w:fldCharType="end"/>
        </w:r>
      </w:hyperlink>
    </w:p>
    <w:p>
      <w:pPr>
        <w:pStyle w:val="TOC2"/>
        <w:tabs>
          <w:tab w:val="right" w:leader="dot" w:pos="8306"/>
        </w:tabs>
      </w:pPr>
      <w:hyperlink w:anchor="_Toc9704" w:history="1">
        <w:r>
          <w:rPr>
            <w:rFonts w:ascii="仿宋" w:eastAsia="仿宋" w:hAnsi="仿宋" w:cs="仿宋" w:hint="eastAsia"/>
            <w:lang w:eastAsia="zh-CN"/>
          </w:rPr>
          <w:t>(三)、绩效评估周期</w:t>
        </w:r>
        <w:r>
          <w:tab/>
        </w:r>
        <w:r>
          <w:fldChar w:fldCharType="begin"/>
        </w:r>
        <w:r>
          <w:instrText xml:space="preserve"> PAGEREF _Toc9704 \h </w:instrText>
        </w:r>
        <w:r>
          <w:fldChar w:fldCharType="separate"/>
        </w:r>
        <w:r>
          <w:t>10</w:t>
        </w:r>
        <w:r>
          <w:fldChar w:fldCharType="end"/>
        </w:r>
      </w:hyperlink>
    </w:p>
    <w:p>
      <w:pPr>
        <w:pStyle w:val="TOC1"/>
        <w:tabs>
          <w:tab w:val="right" w:leader="dot" w:pos="8306"/>
        </w:tabs>
      </w:pPr>
      <w:hyperlink w:anchor="_Toc1462" w:history="1">
        <w:r>
          <w:rPr>
            <w:rFonts w:ascii="仿宋" w:eastAsia="仿宋" w:hAnsi="仿宋" w:cs="仿宋" w:hint="eastAsia"/>
            <w:lang w:eastAsia="zh-CN"/>
          </w:rPr>
          <w:t>四、对甲基苯酚项目文档管理</w:t>
        </w:r>
        <w:r>
          <w:tab/>
        </w:r>
        <w:r>
          <w:fldChar w:fldCharType="begin"/>
        </w:r>
        <w:r>
          <w:instrText xml:space="preserve"> PAGEREF _Toc1462 \h </w:instrText>
        </w:r>
        <w:r>
          <w:fldChar w:fldCharType="separate"/>
        </w:r>
        <w:r>
          <w:t>11</w:t>
        </w:r>
        <w:r>
          <w:fldChar w:fldCharType="end"/>
        </w:r>
      </w:hyperlink>
    </w:p>
    <w:p>
      <w:pPr>
        <w:pStyle w:val="TOC2"/>
        <w:tabs>
          <w:tab w:val="right" w:leader="dot" w:pos="8306"/>
        </w:tabs>
      </w:pPr>
      <w:hyperlink w:anchor="_Toc20363" w:history="1">
        <w:r>
          <w:rPr>
            <w:rFonts w:ascii="仿宋" w:eastAsia="仿宋" w:hAnsi="仿宋" w:cs="仿宋" w:hint="eastAsia"/>
            <w:lang w:eastAsia="zh-CN"/>
          </w:rPr>
          <w:t>(一)、文档编制与审查</w:t>
        </w:r>
        <w:r>
          <w:tab/>
        </w:r>
        <w:r>
          <w:fldChar w:fldCharType="begin"/>
        </w:r>
        <w:r>
          <w:instrText xml:space="preserve"> PAGEREF _Toc20363 \h </w:instrText>
        </w:r>
        <w:r>
          <w:fldChar w:fldCharType="separate"/>
        </w:r>
        <w:r>
          <w:t>11</w:t>
        </w:r>
        <w:r>
          <w:fldChar w:fldCharType="end"/>
        </w:r>
      </w:hyperlink>
    </w:p>
    <w:p>
      <w:pPr>
        <w:pStyle w:val="TOC2"/>
        <w:tabs>
          <w:tab w:val="right" w:leader="dot" w:pos="8306"/>
        </w:tabs>
      </w:pPr>
      <w:hyperlink w:anchor="_Toc16572" w:history="1">
        <w:r>
          <w:rPr>
            <w:rFonts w:ascii="仿宋" w:eastAsia="仿宋" w:hAnsi="仿宋" w:cs="仿宋" w:hint="eastAsia"/>
            <w:lang w:eastAsia="zh-CN"/>
          </w:rPr>
          <w:t>(二)、文档发布与分发</w:t>
        </w:r>
        <w:r>
          <w:tab/>
        </w:r>
        <w:r>
          <w:fldChar w:fldCharType="begin"/>
        </w:r>
        <w:r>
          <w:instrText xml:space="preserve"> PAGEREF _Toc16572 \h </w:instrText>
        </w:r>
        <w:r>
          <w:fldChar w:fldCharType="separate"/>
        </w:r>
        <w:r>
          <w:t>12</w:t>
        </w:r>
        <w:r>
          <w:fldChar w:fldCharType="end"/>
        </w:r>
      </w:hyperlink>
    </w:p>
    <w:p>
      <w:pPr>
        <w:pStyle w:val="TOC2"/>
        <w:tabs>
          <w:tab w:val="right" w:leader="dot" w:pos="8306"/>
        </w:tabs>
      </w:pPr>
      <w:hyperlink w:anchor="_Toc8649" w:history="1">
        <w:r>
          <w:rPr>
            <w:rFonts w:ascii="仿宋" w:eastAsia="仿宋" w:hAnsi="仿宋" w:cs="仿宋" w:hint="eastAsia"/>
            <w:lang w:eastAsia="zh-CN"/>
          </w:rPr>
          <w:t>(三)、文档存档与归档</w:t>
        </w:r>
        <w:r>
          <w:tab/>
        </w:r>
        <w:r>
          <w:fldChar w:fldCharType="begin"/>
        </w:r>
        <w:r>
          <w:instrText xml:space="preserve"> PAGEREF _Toc8649 \h </w:instrText>
        </w:r>
        <w:r>
          <w:fldChar w:fldCharType="separate"/>
        </w:r>
        <w:r>
          <w:t>13</w:t>
        </w:r>
        <w:r>
          <w:fldChar w:fldCharType="end"/>
        </w:r>
      </w:hyperlink>
    </w:p>
    <w:p>
      <w:pPr>
        <w:pStyle w:val="TOC1"/>
        <w:tabs>
          <w:tab w:val="right" w:leader="dot" w:pos="8306"/>
        </w:tabs>
      </w:pPr>
      <w:hyperlink w:anchor="_Toc16055" w:history="1">
        <w:r>
          <w:rPr>
            <w:rFonts w:ascii="仿宋" w:eastAsia="仿宋" w:hAnsi="仿宋" w:cs="仿宋" w:hint="eastAsia"/>
            <w:lang w:eastAsia="zh-CN"/>
          </w:rPr>
          <w:t>五、产品规划分析</w:t>
        </w:r>
        <w:r>
          <w:tab/>
        </w:r>
        <w:r>
          <w:fldChar w:fldCharType="begin"/>
        </w:r>
        <w:r>
          <w:instrText xml:space="preserve"> PAGEREF _Toc16055 \h </w:instrText>
        </w:r>
        <w:r>
          <w:fldChar w:fldCharType="separate"/>
        </w:r>
        <w:r>
          <w:t>14</w:t>
        </w:r>
        <w:r>
          <w:fldChar w:fldCharType="end"/>
        </w:r>
      </w:hyperlink>
    </w:p>
    <w:p>
      <w:pPr>
        <w:pStyle w:val="TOC2"/>
        <w:tabs>
          <w:tab w:val="right" w:leader="dot" w:pos="8306"/>
        </w:tabs>
      </w:pPr>
      <w:hyperlink w:anchor="_Toc19936" w:history="1">
        <w:r>
          <w:rPr>
            <w:rFonts w:ascii="仿宋" w:eastAsia="仿宋" w:hAnsi="仿宋" w:cs="仿宋" w:hint="eastAsia"/>
            <w:lang w:eastAsia="zh-CN"/>
          </w:rPr>
          <w:t>(一)、产品规划</w:t>
        </w:r>
        <w:r>
          <w:tab/>
        </w:r>
        <w:r>
          <w:fldChar w:fldCharType="begin"/>
        </w:r>
        <w:r>
          <w:instrText xml:space="preserve"> PAGEREF _Toc19936 \h </w:instrText>
        </w:r>
        <w:r>
          <w:fldChar w:fldCharType="separate"/>
        </w:r>
        <w:r>
          <w:t>14</w:t>
        </w:r>
        <w:r>
          <w:fldChar w:fldCharType="end"/>
        </w:r>
      </w:hyperlink>
    </w:p>
    <w:p>
      <w:pPr>
        <w:pStyle w:val="TOC2"/>
        <w:tabs>
          <w:tab w:val="right" w:leader="dot" w:pos="8306"/>
        </w:tabs>
      </w:pPr>
      <w:hyperlink w:anchor="_Toc15350" w:history="1">
        <w:r>
          <w:rPr>
            <w:rFonts w:ascii="仿宋" w:eastAsia="仿宋" w:hAnsi="仿宋" w:cs="仿宋" w:hint="eastAsia"/>
            <w:lang w:eastAsia="zh-CN"/>
          </w:rPr>
          <w:t>(二)、建设规模</w:t>
        </w:r>
        <w:r>
          <w:tab/>
        </w:r>
        <w:r>
          <w:fldChar w:fldCharType="begin"/>
        </w:r>
        <w:r>
          <w:instrText xml:space="preserve"> PAGEREF _Toc15350 \h </w:instrText>
        </w:r>
        <w:r>
          <w:fldChar w:fldCharType="separate"/>
        </w:r>
        <w:r>
          <w:t>15</w:t>
        </w:r>
        <w:r>
          <w:fldChar w:fldCharType="end"/>
        </w:r>
      </w:hyperlink>
    </w:p>
    <w:p>
      <w:pPr>
        <w:pStyle w:val="TOC1"/>
        <w:tabs>
          <w:tab w:val="right" w:leader="dot" w:pos="8306"/>
        </w:tabs>
      </w:pPr>
      <w:hyperlink w:anchor="_Toc30383" w:history="1">
        <w:r>
          <w:rPr>
            <w:rFonts w:ascii="仿宋" w:eastAsia="仿宋" w:hAnsi="仿宋" w:cs="仿宋" w:hint="eastAsia"/>
            <w:lang w:eastAsia="zh-CN"/>
          </w:rPr>
          <w:t>六、对甲基苯酚项目土建工程</w:t>
        </w:r>
        <w:r>
          <w:tab/>
        </w:r>
        <w:r>
          <w:fldChar w:fldCharType="begin"/>
        </w:r>
        <w:r>
          <w:instrText xml:space="preserve"> PAGEREF _Toc30383 \h </w:instrText>
        </w:r>
        <w:r>
          <w:fldChar w:fldCharType="separate"/>
        </w:r>
        <w:r>
          <w:t>16</w:t>
        </w:r>
        <w:r>
          <w:fldChar w:fldCharType="end"/>
        </w:r>
      </w:hyperlink>
    </w:p>
    <w:p>
      <w:pPr>
        <w:pStyle w:val="TOC2"/>
        <w:tabs>
          <w:tab w:val="right" w:leader="dot" w:pos="8306"/>
        </w:tabs>
      </w:pPr>
      <w:hyperlink w:anchor="_Toc28808" w:history="1">
        <w:r>
          <w:rPr>
            <w:rFonts w:ascii="仿宋" w:eastAsia="仿宋" w:hAnsi="仿宋" w:cs="仿宋" w:hint="eastAsia"/>
            <w:lang w:eastAsia="zh-CN"/>
          </w:rPr>
          <w:t>(一)、建筑工程设计原则</w:t>
        </w:r>
        <w:r>
          <w:tab/>
        </w:r>
        <w:r>
          <w:fldChar w:fldCharType="begin"/>
        </w:r>
        <w:r>
          <w:instrText xml:space="preserve"> PAGEREF _Toc28808 \h </w:instrText>
        </w:r>
        <w:r>
          <w:fldChar w:fldCharType="separate"/>
        </w:r>
        <w:r>
          <w:t>16</w:t>
        </w:r>
        <w:r>
          <w:fldChar w:fldCharType="end"/>
        </w:r>
      </w:hyperlink>
    </w:p>
    <w:p>
      <w:pPr>
        <w:pStyle w:val="TOC2"/>
        <w:tabs>
          <w:tab w:val="right" w:leader="dot" w:pos="8306"/>
        </w:tabs>
      </w:pPr>
      <w:hyperlink w:anchor="_Toc6689" w:history="1">
        <w:r>
          <w:rPr>
            <w:rFonts w:ascii="仿宋" w:eastAsia="仿宋" w:hAnsi="仿宋" w:cs="仿宋" w:hint="eastAsia"/>
            <w:lang w:eastAsia="zh-CN"/>
          </w:rPr>
          <w:t>(二)、土建工程设计年限及安全等级</w:t>
        </w:r>
        <w:r>
          <w:tab/>
        </w:r>
        <w:r>
          <w:fldChar w:fldCharType="begin"/>
        </w:r>
        <w:r>
          <w:instrText xml:space="preserve"> PAGEREF _Toc6689 \h </w:instrText>
        </w:r>
        <w:r>
          <w:fldChar w:fldCharType="separate"/>
        </w:r>
        <w:r>
          <w:t>17</w:t>
        </w:r>
        <w:r>
          <w:fldChar w:fldCharType="end"/>
        </w:r>
      </w:hyperlink>
    </w:p>
    <w:p>
      <w:pPr>
        <w:pStyle w:val="TOC2"/>
        <w:tabs>
          <w:tab w:val="right" w:leader="dot" w:pos="8306"/>
        </w:tabs>
      </w:pPr>
      <w:hyperlink w:anchor="_Toc22614" w:history="1">
        <w:r>
          <w:rPr>
            <w:rFonts w:ascii="仿宋" w:eastAsia="仿宋" w:hAnsi="仿宋" w:cs="仿宋" w:hint="eastAsia"/>
            <w:lang w:eastAsia="zh-CN"/>
          </w:rPr>
          <w:t>(三)、建筑工程设计总体要求</w:t>
        </w:r>
        <w:r>
          <w:tab/>
        </w:r>
        <w:r>
          <w:fldChar w:fldCharType="begin"/>
        </w:r>
        <w:r>
          <w:instrText xml:space="preserve"> PAGEREF _Toc22614 \h </w:instrText>
        </w:r>
        <w:r>
          <w:fldChar w:fldCharType="separate"/>
        </w:r>
        <w:r>
          <w:t>19</w:t>
        </w:r>
        <w:r>
          <w:fldChar w:fldCharType="end"/>
        </w:r>
      </w:hyperlink>
    </w:p>
    <w:p>
      <w:pPr>
        <w:pStyle w:val="TOC2"/>
        <w:tabs>
          <w:tab w:val="right" w:leader="dot" w:pos="8306"/>
        </w:tabs>
      </w:pPr>
      <w:hyperlink w:anchor="_Toc11112" w:history="1">
        <w:r>
          <w:rPr>
            <w:rFonts w:ascii="仿宋" w:eastAsia="仿宋" w:hAnsi="仿宋" w:cs="仿宋" w:hint="eastAsia"/>
            <w:lang w:eastAsia="zh-CN"/>
          </w:rPr>
          <w:t>(四)、土建工程建设指标</w:t>
        </w:r>
        <w:r>
          <w:tab/>
        </w:r>
        <w:r>
          <w:fldChar w:fldCharType="begin"/>
        </w:r>
        <w:r>
          <w:instrText xml:space="preserve"> PAGEREF _Toc11112 \h </w:instrText>
        </w:r>
        <w:r>
          <w:fldChar w:fldCharType="separate"/>
        </w:r>
        <w:r>
          <w:t>19</w:t>
        </w:r>
        <w:r>
          <w:fldChar w:fldCharType="end"/>
        </w:r>
      </w:hyperlink>
    </w:p>
    <w:p>
      <w:pPr>
        <w:pStyle w:val="TOC1"/>
        <w:tabs>
          <w:tab w:val="right" w:leader="dot" w:pos="8306"/>
        </w:tabs>
      </w:pPr>
      <w:hyperlink w:anchor="_Toc3346" w:history="1">
        <w:r>
          <w:rPr>
            <w:rFonts w:ascii="仿宋" w:eastAsia="仿宋" w:hAnsi="仿宋" w:cs="仿宋" w:hint="eastAsia"/>
            <w:lang w:eastAsia="zh-CN"/>
          </w:rPr>
          <w:t>七、生产安全保护</w:t>
        </w:r>
        <w:r>
          <w:tab/>
        </w:r>
        <w:r>
          <w:fldChar w:fldCharType="begin"/>
        </w:r>
        <w:r>
          <w:instrText xml:space="preserve"> PAGEREF _Toc3346 \h </w:instrText>
        </w:r>
        <w:r>
          <w:fldChar w:fldCharType="separate"/>
        </w:r>
        <w:r>
          <w:t>19</w:t>
        </w:r>
        <w:r>
          <w:fldChar w:fldCharType="end"/>
        </w:r>
      </w:hyperlink>
    </w:p>
    <w:p>
      <w:pPr>
        <w:pStyle w:val="TOC2"/>
        <w:tabs>
          <w:tab w:val="right" w:leader="dot" w:pos="8306"/>
        </w:tabs>
      </w:pPr>
      <w:hyperlink w:anchor="_Toc2982" w:history="1">
        <w:r>
          <w:rPr>
            <w:rFonts w:ascii="仿宋" w:eastAsia="仿宋" w:hAnsi="仿宋" w:cs="仿宋" w:hint="eastAsia"/>
            <w:lang w:eastAsia="zh-CN"/>
          </w:rPr>
          <w:t>(一)、消防安全</w:t>
        </w:r>
        <w:r>
          <w:tab/>
        </w:r>
        <w:r>
          <w:fldChar w:fldCharType="begin"/>
        </w:r>
        <w:r>
          <w:instrText xml:space="preserve"> PAGEREF _Toc2982 \h </w:instrText>
        </w:r>
        <w:r>
          <w:fldChar w:fldCharType="separate"/>
        </w:r>
        <w:r>
          <w:t>19</w:t>
        </w:r>
        <w:r>
          <w:fldChar w:fldCharType="end"/>
        </w:r>
      </w:hyperlink>
    </w:p>
    <w:p>
      <w:pPr>
        <w:pStyle w:val="TOC2"/>
        <w:tabs>
          <w:tab w:val="right" w:leader="dot" w:pos="8306"/>
        </w:tabs>
      </w:pPr>
      <w:hyperlink w:anchor="_Toc18596" w:history="1">
        <w:r>
          <w:rPr>
            <w:rFonts w:ascii="仿宋" w:eastAsia="仿宋" w:hAnsi="仿宋" w:cs="仿宋" w:hint="eastAsia"/>
            <w:lang w:eastAsia="zh-CN"/>
          </w:rPr>
          <w:t>(二)、防火防爆总图布置措施</w:t>
        </w:r>
        <w:r>
          <w:tab/>
        </w:r>
        <w:r>
          <w:fldChar w:fldCharType="begin"/>
        </w:r>
        <w:r>
          <w:instrText xml:space="preserve"> PAGEREF _Toc18596 \h </w:instrText>
        </w:r>
        <w:r>
          <w:fldChar w:fldCharType="separate"/>
        </w:r>
        <w:r>
          <w:t>21</w:t>
        </w:r>
        <w:r>
          <w:fldChar w:fldCharType="end"/>
        </w:r>
      </w:hyperlink>
    </w:p>
    <w:p>
      <w:pPr>
        <w:pStyle w:val="TOC2"/>
        <w:tabs>
          <w:tab w:val="right" w:leader="dot" w:pos="8306"/>
        </w:tabs>
      </w:pPr>
      <w:hyperlink w:anchor="_Toc15659" w:history="1">
        <w:r>
          <w:rPr>
            <w:rFonts w:ascii="仿宋" w:eastAsia="仿宋" w:hAnsi="仿宋" w:cs="仿宋" w:hint="eastAsia"/>
            <w:lang w:eastAsia="zh-CN"/>
          </w:rPr>
          <w:t>(三)、自然灾害防范措施</w:t>
        </w:r>
        <w:r>
          <w:tab/>
        </w:r>
        <w:r>
          <w:fldChar w:fldCharType="begin"/>
        </w:r>
        <w:r>
          <w:instrText xml:space="preserve"> PAGEREF _Toc15659 \h </w:instrText>
        </w:r>
        <w:r>
          <w:fldChar w:fldCharType="separate"/>
        </w:r>
        <w:r>
          <w:t>22</w:t>
        </w:r>
        <w:r>
          <w:fldChar w:fldCharType="end"/>
        </w:r>
      </w:hyperlink>
    </w:p>
    <w:p>
      <w:pPr>
        <w:pStyle w:val="TOC2"/>
        <w:tabs>
          <w:tab w:val="right" w:leader="dot" w:pos="8306"/>
        </w:tabs>
      </w:pPr>
      <w:hyperlink w:anchor="_Toc7165" w:history="1">
        <w:r>
          <w:rPr>
            <w:rFonts w:ascii="仿宋" w:eastAsia="仿宋" w:hAnsi="仿宋" w:cs="仿宋" w:hint="eastAsia"/>
            <w:lang w:eastAsia="zh-CN"/>
          </w:rPr>
          <w:t>(四)、安全色及安全标志使用要求</w:t>
        </w:r>
        <w:r>
          <w:tab/>
        </w:r>
        <w:r>
          <w:fldChar w:fldCharType="begin"/>
        </w:r>
        <w:r>
          <w:instrText xml:space="preserve"> PAGEREF _Toc7165 \h </w:instrText>
        </w:r>
        <w:r>
          <w:fldChar w:fldCharType="separate"/>
        </w:r>
        <w:r>
          <w:t>23</w:t>
        </w:r>
        <w:r>
          <w:fldChar w:fldCharType="end"/>
        </w:r>
      </w:hyperlink>
    </w:p>
    <w:p>
      <w:pPr>
        <w:pStyle w:val="TOC2"/>
        <w:tabs>
          <w:tab w:val="right" w:leader="dot" w:pos="8306"/>
        </w:tabs>
      </w:pPr>
      <w:hyperlink w:anchor="_Toc19842" w:history="1">
        <w:r>
          <w:rPr>
            <w:rFonts w:ascii="仿宋" w:eastAsia="仿宋" w:hAnsi="仿宋" w:cs="仿宋" w:hint="eastAsia"/>
            <w:lang w:eastAsia="zh-CN"/>
          </w:rPr>
          <w:t>(五)、防尘防毒措施</w:t>
        </w:r>
        <w:r>
          <w:tab/>
        </w:r>
        <w:r>
          <w:fldChar w:fldCharType="begin"/>
        </w:r>
        <w:r>
          <w:instrText xml:space="preserve"> PAGEREF _Toc19842 \h </w:instrText>
        </w:r>
        <w:r>
          <w:fldChar w:fldCharType="separate"/>
        </w:r>
        <w:r>
          <w:t>24</w:t>
        </w:r>
        <w:r>
          <w:fldChar w:fldCharType="end"/>
        </w:r>
      </w:hyperlink>
    </w:p>
    <w:p>
      <w:pPr>
        <w:pStyle w:val="TOC2"/>
        <w:tabs>
          <w:tab w:val="right" w:leader="dot" w:pos="8306"/>
        </w:tabs>
      </w:pPr>
      <w:hyperlink w:anchor="_Toc1396" w:history="1">
        <w:r>
          <w:rPr>
            <w:rFonts w:ascii="仿宋" w:eastAsia="仿宋" w:hAnsi="仿宋" w:cs="仿宋" w:hint="eastAsia"/>
            <w:lang w:eastAsia="zh-CN"/>
          </w:rPr>
          <w:t>(六)、防静电、触电防护及防雷措施</w:t>
        </w:r>
        <w:r>
          <w:tab/>
        </w:r>
        <w:r>
          <w:fldChar w:fldCharType="begin"/>
        </w:r>
        <w:r>
          <w:instrText xml:space="preserve"> PAGEREF _Toc1396 \h </w:instrText>
        </w:r>
        <w:r>
          <w:fldChar w:fldCharType="separate"/>
        </w:r>
        <w:r>
          <w:t>25</w:t>
        </w:r>
        <w:r>
          <w:fldChar w:fldCharType="end"/>
        </w:r>
      </w:hyperlink>
    </w:p>
    <w:p>
      <w:pPr>
        <w:pStyle w:val="TOC2"/>
        <w:tabs>
          <w:tab w:val="right" w:leader="dot" w:pos="8306"/>
        </w:tabs>
      </w:pPr>
      <w:hyperlink w:anchor="_Toc5327" w:history="1">
        <w:r>
          <w:rPr>
            <w:rFonts w:ascii="仿宋" w:eastAsia="仿宋" w:hAnsi="仿宋" w:cs="仿宋" w:hint="eastAsia"/>
            <w:lang w:eastAsia="zh-CN"/>
          </w:rPr>
          <w:t>(七)、机械设备安全保障措施</w:t>
        </w:r>
        <w:r>
          <w:tab/>
        </w:r>
        <w:r>
          <w:fldChar w:fldCharType="begin"/>
        </w:r>
        <w:r>
          <w:instrText xml:space="preserve"> PAGEREF _Toc5327 \h </w:instrText>
        </w:r>
        <w:r>
          <w:fldChar w:fldCharType="separate"/>
        </w:r>
        <w:r>
          <w:t>26</w:t>
        </w:r>
        <w:r>
          <w:fldChar w:fldCharType="end"/>
        </w:r>
      </w:hyperlink>
    </w:p>
    <w:p>
      <w:pPr>
        <w:pStyle w:val="TOC1"/>
        <w:tabs>
          <w:tab w:val="right" w:leader="dot" w:pos="8306"/>
        </w:tabs>
      </w:pPr>
      <w:hyperlink w:anchor="_Toc11033" w:history="1">
        <w:r>
          <w:rPr>
            <w:rFonts w:ascii="仿宋" w:eastAsia="仿宋" w:hAnsi="仿宋" w:cs="仿宋" w:hint="eastAsia"/>
            <w:lang w:eastAsia="zh-CN"/>
          </w:rPr>
          <w:t>八、对甲基苯酚项目计划安排</w:t>
        </w:r>
        <w:r>
          <w:tab/>
        </w:r>
        <w:r>
          <w:fldChar w:fldCharType="begin"/>
        </w:r>
        <w:r>
          <w:instrText xml:space="preserve"> PAGEREF _Toc11033 \h </w:instrText>
        </w:r>
        <w:r>
          <w:fldChar w:fldCharType="separate"/>
        </w:r>
        <w:r>
          <w:t>27</w:t>
        </w:r>
        <w:r>
          <w:fldChar w:fldCharType="end"/>
        </w:r>
      </w:hyperlink>
    </w:p>
    <w:p>
      <w:pPr>
        <w:pStyle w:val="TOC2"/>
        <w:tabs>
          <w:tab w:val="right" w:leader="dot" w:pos="8306"/>
        </w:tabs>
      </w:pPr>
      <w:hyperlink w:anchor="_Toc7514" w:history="1">
        <w:r>
          <w:rPr>
            <w:rFonts w:ascii="仿宋" w:eastAsia="仿宋" w:hAnsi="仿宋" w:cs="仿宋" w:hint="eastAsia"/>
            <w:lang w:eastAsia="zh-CN"/>
          </w:rPr>
          <w:t>(一)、建设周期</w:t>
        </w:r>
        <w:r>
          <w:tab/>
        </w:r>
        <w:r>
          <w:fldChar w:fldCharType="begin"/>
        </w:r>
        <w:r>
          <w:instrText xml:space="preserve"> PAGEREF _Toc7514 \h </w:instrText>
        </w:r>
        <w:r>
          <w:fldChar w:fldCharType="separate"/>
        </w:r>
        <w:r>
          <w:t>27</w:t>
        </w:r>
        <w:r>
          <w:fldChar w:fldCharType="end"/>
        </w:r>
      </w:hyperlink>
    </w:p>
    <w:p>
      <w:pPr>
        <w:pStyle w:val="TOC2"/>
        <w:tabs>
          <w:tab w:val="right" w:leader="dot" w:pos="8306"/>
        </w:tabs>
      </w:pPr>
      <w:hyperlink w:anchor="_Toc24744" w:history="1">
        <w:r>
          <w:rPr>
            <w:rFonts w:ascii="仿宋" w:eastAsia="仿宋" w:hAnsi="仿宋" w:cs="仿宋" w:hint="eastAsia"/>
            <w:lang w:eastAsia="zh-CN"/>
          </w:rPr>
          <w:t>(二)、建设进度</w:t>
        </w:r>
        <w:r>
          <w:tab/>
        </w:r>
        <w:r>
          <w:fldChar w:fldCharType="begin"/>
        </w:r>
        <w:r>
          <w:instrText xml:space="preserve"> PAGEREF _Toc24744 \h </w:instrText>
        </w:r>
        <w:r>
          <w:fldChar w:fldCharType="separate"/>
        </w:r>
        <w:r>
          <w:t>28</w:t>
        </w:r>
        <w:r>
          <w:fldChar w:fldCharType="end"/>
        </w:r>
      </w:hyperlink>
    </w:p>
    <w:p>
      <w:pPr>
        <w:pStyle w:val="TOC2"/>
        <w:tabs>
          <w:tab w:val="right" w:leader="dot" w:pos="8306"/>
        </w:tabs>
      </w:pPr>
      <w:hyperlink w:anchor="_Toc23611" w:history="1">
        <w:r>
          <w:rPr>
            <w:rFonts w:ascii="仿宋" w:eastAsia="仿宋" w:hAnsi="仿宋" w:cs="仿宋" w:hint="eastAsia"/>
            <w:lang w:eastAsia="zh-CN"/>
          </w:rPr>
          <w:t>(三)、进度安排注意事项</w:t>
        </w:r>
        <w:r>
          <w:tab/>
        </w:r>
        <w:r>
          <w:fldChar w:fldCharType="begin"/>
        </w:r>
        <w:r>
          <w:instrText xml:space="preserve"> PAGEREF _Toc23611 \h </w:instrText>
        </w:r>
        <w:r>
          <w:fldChar w:fldCharType="separate"/>
        </w:r>
        <w:r>
          <w:t>29</w:t>
        </w:r>
        <w:r>
          <w:fldChar w:fldCharType="end"/>
        </w:r>
      </w:hyperlink>
    </w:p>
    <w:p>
      <w:pPr>
        <w:pStyle w:val="TOC2"/>
        <w:tabs>
          <w:tab w:val="right" w:leader="dot" w:pos="8306"/>
        </w:tabs>
      </w:pPr>
      <w:hyperlink w:anchor="_Toc7677" w:history="1">
        <w:r>
          <w:rPr>
            <w:rFonts w:ascii="仿宋" w:eastAsia="仿宋" w:hAnsi="仿宋" w:cs="仿宋" w:hint="eastAsia"/>
            <w:lang w:eastAsia="zh-CN"/>
          </w:rPr>
          <w:t>(四)、人力资源配置</w:t>
        </w:r>
        <w:r>
          <w:tab/>
        </w:r>
        <w:r>
          <w:fldChar w:fldCharType="begin"/>
        </w:r>
        <w:r>
          <w:instrText xml:space="preserve"> PAGEREF _Toc7677 \h </w:instrText>
        </w:r>
        <w:r>
          <w:fldChar w:fldCharType="separate"/>
        </w:r>
        <w:r>
          <w:t>31</w:t>
        </w:r>
        <w:r>
          <w:fldChar w:fldCharType="end"/>
        </w:r>
      </w:hyperlink>
    </w:p>
    <w:p>
      <w:pPr>
        <w:pStyle w:val="TOC1"/>
        <w:tabs>
          <w:tab w:val="right" w:leader="dot" w:pos="8306"/>
        </w:tabs>
      </w:pPr>
      <w:hyperlink w:anchor="_Toc27768" w:history="1">
        <w:r>
          <w:rPr>
            <w:rFonts w:ascii="仿宋" w:eastAsia="仿宋" w:hAnsi="仿宋" w:cs="仿宋" w:hint="eastAsia"/>
            <w:lang w:eastAsia="zh-CN"/>
          </w:rPr>
          <w:t>九、对甲基苯酚项目创新与研发</w:t>
        </w:r>
        <w:r>
          <w:tab/>
        </w:r>
        <w:r>
          <w:fldChar w:fldCharType="begin"/>
        </w:r>
        <w:r>
          <w:instrText xml:space="preserve"> PAGEREF _Toc27768 \h </w:instrText>
        </w:r>
        <w:r>
          <w:fldChar w:fldCharType="separate"/>
        </w:r>
        <w:r>
          <w:t>32</w:t>
        </w:r>
        <w:r>
          <w:fldChar w:fldCharType="end"/>
        </w:r>
      </w:hyperlink>
    </w:p>
    <w:p>
      <w:pPr>
        <w:pStyle w:val="TOC2"/>
        <w:tabs>
          <w:tab w:val="right" w:leader="dot" w:pos="8306"/>
        </w:tabs>
      </w:pPr>
      <w:hyperlink w:anchor="_Toc29238" w:history="1">
        <w:r>
          <w:rPr>
            <w:rFonts w:ascii="仿宋" w:eastAsia="仿宋" w:hAnsi="仿宋" w:cs="仿宋" w:hint="eastAsia"/>
            <w:lang w:eastAsia="zh-CN"/>
          </w:rPr>
          <w:t>(一)、创新策略与方向</w:t>
        </w:r>
        <w:r>
          <w:tab/>
        </w:r>
        <w:r>
          <w:fldChar w:fldCharType="begin"/>
        </w:r>
        <w:r>
          <w:instrText xml:space="preserve"> PAGEREF _Toc29238 \h </w:instrText>
        </w:r>
        <w:r>
          <w:fldChar w:fldCharType="separate"/>
        </w:r>
        <w:r>
          <w:t>32</w:t>
        </w:r>
        <w:r>
          <w:fldChar w:fldCharType="end"/>
        </w:r>
      </w:hyperlink>
    </w:p>
    <w:p>
      <w:pPr>
        <w:pStyle w:val="TOC2"/>
        <w:tabs>
          <w:tab w:val="right" w:leader="dot" w:pos="8306"/>
        </w:tabs>
      </w:pPr>
      <w:hyperlink w:anchor="_Toc18462" w:history="1">
        <w:r>
          <w:rPr>
            <w:rFonts w:ascii="仿宋" w:eastAsia="仿宋" w:hAnsi="仿宋" w:cs="仿宋" w:hint="eastAsia"/>
            <w:lang w:eastAsia="zh-CN"/>
          </w:rPr>
          <w:t>(二)、研发规划与投入</w:t>
        </w:r>
        <w:r>
          <w:tab/>
        </w:r>
        <w:r>
          <w:fldChar w:fldCharType="begin"/>
        </w:r>
        <w:r>
          <w:instrText xml:space="preserve"> PAGEREF _Toc18462 \h </w:instrText>
        </w:r>
        <w:r>
          <w:fldChar w:fldCharType="separate"/>
        </w:r>
        <w:r>
          <w:t>33</w:t>
        </w:r>
        <w:r>
          <w:fldChar w:fldCharType="end"/>
        </w:r>
      </w:hyperlink>
    </w:p>
    <w:p>
      <w:pPr>
        <w:pStyle w:val="TOC1"/>
        <w:tabs>
          <w:tab w:val="right" w:leader="dot" w:pos="8306"/>
        </w:tabs>
      </w:pPr>
      <w:hyperlink w:anchor="_Toc8430" w:history="1">
        <w:r>
          <w:rPr>
            <w:rFonts w:ascii="仿宋" w:eastAsia="仿宋" w:hAnsi="仿宋" w:cs="仿宋" w:hint="eastAsia"/>
            <w:lang w:eastAsia="zh-CN"/>
          </w:rPr>
          <w:t>十、对甲基苯酚项目人力资源培养与发展</w:t>
        </w:r>
        <w:r>
          <w:tab/>
        </w:r>
        <w:r>
          <w:fldChar w:fldCharType="begin"/>
        </w:r>
        <w:r>
          <w:instrText xml:space="preserve"> PAGEREF _Toc8430 \h </w:instrText>
        </w:r>
        <w:r>
          <w:fldChar w:fldCharType="separate"/>
        </w:r>
        <w:r>
          <w:t>35</w:t>
        </w:r>
        <w:r>
          <w:fldChar w:fldCharType="end"/>
        </w:r>
      </w:hyperlink>
    </w:p>
    <w:p>
      <w:pPr>
        <w:pStyle w:val="TOC2"/>
        <w:tabs>
          <w:tab w:val="right" w:leader="dot" w:pos="8306"/>
        </w:tabs>
      </w:pPr>
      <w:hyperlink w:anchor="_Toc5915" w:history="1">
        <w:r>
          <w:rPr>
            <w:rFonts w:ascii="仿宋" w:eastAsia="仿宋" w:hAnsi="仿宋" w:cs="仿宋" w:hint="eastAsia"/>
            <w:lang w:eastAsia="zh-CN"/>
          </w:rPr>
          <w:t>(一)、人才需求与规划</w:t>
        </w:r>
        <w:r>
          <w:tab/>
        </w:r>
        <w:r>
          <w:fldChar w:fldCharType="begin"/>
        </w:r>
        <w:r>
          <w:instrText xml:space="preserve"> PAGEREF _Toc5915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40" w:history="1">
        <w:r>
          <w:rPr>
            <w:rFonts w:ascii="仿宋" w:eastAsia="仿宋" w:hAnsi="仿宋" w:cs="仿宋" w:hint="eastAsia"/>
            <w:lang w:eastAsia="zh-CN"/>
          </w:rPr>
          <w:t>(二)、培训与发展计划</w:t>
        </w:r>
        <w:r>
          <w:tab/>
        </w:r>
        <w:r>
          <w:fldChar w:fldCharType="begin"/>
        </w:r>
        <w:r>
          <w:instrText xml:space="preserve"> PAGEREF _Toc16940 \h </w:instrText>
        </w:r>
        <w:r>
          <w:fldChar w:fldCharType="separate"/>
        </w:r>
        <w:r>
          <w:t>35</w:t>
        </w:r>
        <w:r>
          <w:fldChar w:fldCharType="end"/>
        </w:r>
      </w:hyperlink>
    </w:p>
    <w:p>
      <w:pPr>
        <w:pStyle w:val="TOC1"/>
        <w:tabs>
          <w:tab w:val="right" w:leader="dot" w:pos="8306"/>
        </w:tabs>
      </w:pPr>
      <w:hyperlink w:anchor="_Toc10720" w:history="1">
        <w:r>
          <w:rPr>
            <w:rFonts w:ascii="仿宋" w:eastAsia="仿宋" w:hAnsi="仿宋" w:cs="仿宋" w:hint="eastAsia"/>
            <w:lang w:eastAsia="zh-CN"/>
          </w:rPr>
          <w:t>十一、对甲基苯酚项目经营效益</w:t>
        </w:r>
        <w:r>
          <w:tab/>
        </w:r>
        <w:r>
          <w:fldChar w:fldCharType="begin"/>
        </w:r>
        <w:r>
          <w:instrText xml:space="preserve"> PAGEREF _Toc10720 \h </w:instrText>
        </w:r>
        <w:r>
          <w:fldChar w:fldCharType="separate"/>
        </w:r>
        <w:r>
          <w:t>36</w:t>
        </w:r>
        <w:r>
          <w:fldChar w:fldCharType="end"/>
        </w:r>
      </w:hyperlink>
    </w:p>
    <w:p>
      <w:pPr>
        <w:pStyle w:val="TOC2"/>
        <w:tabs>
          <w:tab w:val="right" w:leader="dot" w:pos="8306"/>
        </w:tabs>
      </w:pPr>
      <w:hyperlink w:anchor="_Toc17154" w:history="1">
        <w:r>
          <w:rPr>
            <w:rFonts w:ascii="仿宋" w:eastAsia="仿宋" w:hAnsi="仿宋" w:cs="仿宋" w:hint="eastAsia"/>
            <w:lang w:eastAsia="zh-CN"/>
          </w:rPr>
          <w:t>(一)、经济评价财务测算</w:t>
        </w:r>
        <w:r>
          <w:tab/>
        </w:r>
        <w:r>
          <w:fldChar w:fldCharType="begin"/>
        </w:r>
        <w:r>
          <w:instrText xml:space="preserve"> PAGEREF _Toc17154 \h </w:instrText>
        </w:r>
        <w:r>
          <w:fldChar w:fldCharType="separate"/>
        </w:r>
        <w:r>
          <w:t>36</w:t>
        </w:r>
        <w:r>
          <w:fldChar w:fldCharType="end"/>
        </w:r>
      </w:hyperlink>
    </w:p>
    <w:p>
      <w:pPr>
        <w:pStyle w:val="TOC2"/>
        <w:tabs>
          <w:tab w:val="right" w:leader="dot" w:pos="8306"/>
        </w:tabs>
      </w:pPr>
      <w:hyperlink w:anchor="_Toc9745" w:history="1">
        <w:r>
          <w:rPr>
            <w:rFonts w:ascii="仿宋" w:eastAsia="仿宋" w:hAnsi="仿宋" w:cs="仿宋" w:hint="eastAsia"/>
            <w:lang w:eastAsia="zh-CN"/>
          </w:rPr>
          <w:t>(二)、对甲基苯酚项目盈利能力分析</w:t>
        </w:r>
        <w:r>
          <w:tab/>
        </w:r>
        <w:r>
          <w:fldChar w:fldCharType="begin"/>
        </w:r>
        <w:r>
          <w:instrText xml:space="preserve"> PAGEREF _Toc9745 \h </w:instrText>
        </w:r>
        <w:r>
          <w:fldChar w:fldCharType="separate"/>
        </w:r>
        <w:r>
          <w:t>37</w:t>
        </w:r>
        <w:r>
          <w:fldChar w:fldCharType="end"/>
        </w:r>
      </w:hyperlink>
    </w:p>
    <w:p>
      <w:pPr>
        <w:pStyle w:val="TOC1"/>
        <w:tabs>
          <w:tab w:val="right" w:leader="dot" w:pos="8306"/>
        </w:tabs>
      </w:pPr>
      <w:hyperlink w:anchor="_Toc21489" w:history="1">
        <w:r>
          <w:rPr>
            <w:rFonts w:ascii="仿宋" w:eastAsia="仿宋" w:hAnsi="仿宋" w:cs="仿宋" w:hint="eastAsia"/>
            <w:lang w:eastAsia="zh-CN"/>
          </w:rPr>
          <w:t>十二、对甲基苯酚项目财务管理</w:t>
        </w:r>
        <w:r>
          <w:tab/>
        </w:r>
        <w:r>
          <w:fldChar w:fldCharType="begin"/>
        </w:r>
        <w:r>
          <w:instrText xml:space="preserve"> PAGEREF _Toc21489 \h </w:instrText>
        </w:r>
        <w:r>
          <w:fldChar w:fldCharType="separate"/>
        </w:r>
        <w:r>
          <w:t>38</w:t>
        </w:r>
        <w:r>
          <w:fldChar w:fldCharType="end"/>
        </w:r>
      </w:hyperlink>
    </w:p>
    <w:p>
      <w:pPr>
        <w:pStyle w:val="TOC2"/>
        <w:tabs>
          <w:tab w:val="right" w:leader="dot" w:pos="8306"/>
        </w:tabs>
      </w:pPr>
      <w:hyperlink w:anchor="_Toc24024" w:history="1">
        <w:r>
          <w:rPr>
            <w:rFonts w:ascii="仿宋" w:eastAsia="仿宋" w:hAnsi="仿宋" w:cs="仿宋" w:hint="eastAsia"/>
            <w:lang w:eastAsia="zh-CN"/>
          </w:rPr>
          <w:t>(一)、资金需求大</w:t>
        </w:r>
        <w:r>
          <w:tab/>
        </w:r>
        <w:r>
          <w:fldChar w:fldCharType="begin"/>
        </w:r>
        <w:r>
          <w:instrText xml:space="preserve"> PAGEREF _Toc24024 \h </w:instrText>
        </w:r>
        <w:r>
          <w:fldChar w:fldCharType="separate"/>
        </w:r>
        <w:r>
          <w:t>38</w:t>
        </w:r>
        <w:r>
          <w:fldChar w:fldCharType="end"/>
        </w:r>
      </w:hyperlink>
    </w:p>
    <w:p>
      <w:pPr>
        <w:pStyle w:val="TOC2"/>
        <w:tabs>
          <w:tab w:val="right" w:leader="dot" w:pos="8306"/>
        </w:tabs>
      </w:pPr>
      <w:hyperlink w:anchor="_Toc31620" w:history="1">
        <w:r>
          <w:rPr>
            <w:rFonts w:ascii="仿宋" w:eastAsia="仿宋" w:hAnsi="仿宋" w:cs="仿宋" w:hint="eastAsia"/>
            <w:lang w:eastAsia="zh-CN"/>
          </w:rPr>
          <w:t>(二)、研发周期长</w:t>
        </w:r>
        <w:r>
          <w:tab/>
        </w:r>
        <w:r>
          <w:fldChar w:fldCharType="begin"/>
        </w:r>
        <w:r>
          <w:instrText xml:space="preserve"> PAGEREF _Toc31620 \h </w:instrText>
        </w:r>
        <w:r>
          <w:fldChar w:fldCharType="separate"/>
        </w:r>
        <w:r>
          <w:t>39</w:t>
        </w:r>
        <w:r>
          <w:fldChar w:fldCharType="end"/>
        </w:r>
      </w:hyperlink>
    </w:p>
    <w:p>
      <w:pPr>
        <w:pStyle w:val="TOC2"/>
        <w:tabs>
          <w:tab w:val="right" w:leader="dot" w:pos="8306"/>
        </w:tabs>
      </w:pPr>
      <w:hyperlink w:anchor="_Toc20104" w:history="1">
        <w:r>
          <w:rPr>
            <w:rFonts w:ascii="仿宋" w:eastAsia="仿宋" w:hAnsi="仿宋" w:cs="仿宋" w:hint="eastAsia"/>
            <w:lang w:eastAsia="zh-CN"/>
          </w:rPr>
          <w:t>(三)、市场风险大</w:t>
        </w:r>
        <w:r>
          <w:tab/>
        </w:r>
        <w:r>
          <w:fldChar w:fldCharType="begin"/>
        </w:r>
        <w:r>
          <w:instrText xml:space="preserve"> PAGEREF _Toc20104 \h </w:instrText>
        </w:r>
        <w:r>
          <w:fldChar w:fldCharType="separate"/>
        </w:r>
        <w:r>
          <w:t>40</w:t>
        </w:r>
        <w:r>
          <w:fldChar w:fldCharType="end"/>
        </w:r>
      </w:hyperlink>
    </w:p>
    <w:p>
      <w:pPr>
        <w:pStyle w:val="TOC2"/>
        <w:tabs>
          <w:tab w:val="right" w:leader="dot" w:pos="8306"/>
        </w:tabs>
      </w:pPr>
      <w:hyperlink w:anchor="_Toc30413" w:history="1">
        <w:r>
          <w:rPr>
            <w:rFonts w:ascii="仿宋" w:eastAsia="仿宋" w:hAnsi="仿宋" w:cs="仿宋" w:hint="eastAsia"/>
            <w:lang w:eastAsia="zh-CN"/>
          </w:rPr>
          <w:t>(四)、利润率高</w:t>
        </w:r>
        <w:r>
          <w:tab/>
        </w:r>
        <w:r>
          <w:fldChar w:fldCharType="begin"/>
        </w:r>
        <w:r>
          <w:instrText xml:space="preserve"> PAGEREF _Toc30413 \h </w:instrText>
        </w:r>
        <w:r>
          <w:fldChar w:fldCharType="separate"/>
        </w:r>
        <w:r>
          <w:t>43</w:t>
        </w:r>
        <w:r>
          <w:fldChar w:fldCharType="end"/>
        </w:r>
      </w:hyperlink>
    </w:p>
    <w:p>
      <w:pPr>
        <w:pStyle w:val="TOC1"/>
        <w:tabs>
          <w:tab w:val="right" w:leader="dot" w:pos="8306"/>
        </w:tabs>
      </w:pPr>
      <w:hyperlink w:anchor="_Toc27071" w:history="1">
        <w:r>
          <w:rPr>
            <w:rFonts w:ascii="仿宋" w:eastAsia="仿宋" w:hAnsi="仿宋" w:cs="仿宋" w:hint="eastAsia"/>
            <w:lang w:eastAsia="zh-CN"/>
          </w:rPr>
          <w:t>十三、营销与推广策略</w:t>
        </w:r>
        <w:r>
          <w:tab/>
        </w:r>
        <w:r>
          <w:fldChar w:fldCharType="begin"/>
        </w:r>
        <w:r>
          <w:instrText xml:space="preserve"> PAGEREF _Toc27071 \h </w:instrText>
        </w:r>
        <w:r>
          <w:fldChar w:fldCharType="separate"/>
        </w:r>
        <w:r>
          <w:t>45</w:t>
        </w:r>
        <w:r>
          <w:fldChar w:fldCharType="end"/>
        </w:r>
      </w:hyperlink>
    </w:p>
    <w:p>
      <w:pPr>
        <w:pStyle w:val="TOC2"/>
        <w:tabs>
          <w:tab w:val="right" w:leader="dot" w:pos="8306"/>
        </w:tabs>
      </w:pPr>
      <w:hyperlink w:anchor="_Toc7835" w:history="1">
        <w:r>
          <w:rPr>
            <w:rFonts w:ascii="仿宋" w:eastAsia="仿宋" w:hAnsi="仿宋" w:cs="仿宋" w:hint="eastAsia"/>
            <w:lang w:eastAsia="zh-CN"/>
          </w:rPr>
          <w:t>(一)、产品/服务定位与特点</w:t>
        </w:r>
        <w:r>
          <w:tab/>
        </w:r>
        <w:r>
          <w:fldChar w:fldCharType="begin"/>
        </w:r>
        <w:r>
          <w:instrText xml:space="preserve"> PAGEREF _Toc7835 \h </w:instrText>
        </w:r>
        <w:r>
          <w:fldChar w:fldCharType="separate"/>
        </w:r>
        <w:r>
          <w:t>45</w:t>
        </w:r>
        <w:r>
          <w:fldChar w:fldCharType="end"/>
        </w:r>
      </w:hyperlink>
    </w:p>
    <w:p>
      <w:pPr>
        <w:pStyle w:val="TOC2"/>
        <w:tabs>
          <w:tab w:val="right" w:leader="dot" w:pos="8306"/>
        </w:tabs>
      </w:pPr>
      <w:hyperlink w:anchor="_Toc9250" w:history="1">
        <w:r>
          <w:rPr>
            <w:rFonts w:ascii="仿宋" w:eastAsia="仿宋" w:hAnsi="仿宋" w:cs="仿宋" w:hint="eastAsia"/>
            <w:lang w:eastAsia="zh-CN"/>
          </w:rPr>
          <w:t>(二)、市场定位与竞争分析</w:t>
        </w:r>
        <w:r>
          <w:tab/>
        </w:r>
        <w:r>
          <w:fldChar w:fldCharType="begin"/>
        </w:r>
        <w:r>
          <w:instrText xml:space="preserve"> PAGEREF _Toc9250 \h </w:instrText>
        </w:r>
        <w:r>
          <w:fldChar w:fldCharType="separate"/>
        </w:r>
        <w:r>
          <w:t>46</w:t>
        </w:r>
        <w:r>
          <w:fldChar w:fldCharType="end"/>
        </w:r>
      </w:hyperlink>
    </w:p>
    <w:p>
      <w:pPr>
        <w:pStyle w:val="TOC2"/>
        <w:tabs>
          <w:tab w:val="right" w:leader="dot" w:pos="8306"/>
        </w:tabs>
      </w:pPr>
      <w:hyperlink w:anchor="_Toc32683" w:history="1">
        <w:r>
          <w:rPr>
            <w:rFonts w:ascii="仿宋" w:eastAsia="仿宋" w:hAnsi="仿宋" w:cs="仿宋" w:hint="eastAsia"/>
            <w:lang w:eastAsia="zh-CN"/>
          </w:rPr>
          <w:t>(三)、营销渠道与策略</w:t>
        </w:r>
        <w:r>
          <w:tab/>
        </w:r>
        <w:r>
          <w:fldChar w:fldCharType="begin"/>
        </w:r>
        <w:r>
          <w:instrText xml:space="preserve"> PAGEREF _Toc32683 \h </w:instrText>
        </w:r>
        <w:r>
          <w:fldChar w:fldCharType="separate"/>
        </w:r>
        <w:r>
          <w:t>48</w:t>
        </w:r>
        <w:r>
          <w:fldChar w:fldCharType="end"/>
        </w:r>
      </w:hyperlink>
    </w:p>
    <w:p>
      <w:pPr>
        <w:pStyle w:val="TOC2"/>
        <w:tabs>
          <w:tab w:val="right" w:leader="dot" w:pos="8306"/>
        </w:tabs>
      </w:pPr>
      <w:hyperlink w:anchor="_Toc24420" w:history="1">
        <w:r>
          <w:rPr>
            <w:rFonts w:ascii="仿宋" w:eastAsia="仿宋" w:hAnsi="仿宋" w:cs="仿宋" w:hint="eastAsia"/>
            <w:lang w:eastAsia="zh-CN"/>
          </w:rPr>
          <w:t>(四)、推广与宣传活动</w:t>
        </w:r>
        <w:r>
          <w:tab/>
        </w:r>
        <w:r>
          <w:fldChar w:fldCharType="begin"/>
        </w:r>
        <w:r>
          <w:instrText xml:space="preserve"> PAGEREF _Toc24420 \h </w:instrText>
        </w:r>
        <w:r>
          <w:fldChar w:fldCharType="separate"/>
        </w:r>
        <w:r>
          <w:t>49</w:t>
        </w:r>
        <w:r>
          <w:fldChar w:fldCharType="end"/>
        </w:r>
      </w:hyperlink>
    </w:p>
    <w:p>
      <w:pPr>
        <w:pStyle w:val="TOC1"/>
        <w:tabs>
          <w:tab w:val="right" w:leader="dot" w:pos="8306"/>
        </w:tabs>
      </w:pPr>
      <w:hyperlink w:anchor="_Toc1319" w:history="1">
        <w:r>
          <w:rPr>
            <w:rFonts w:ascii="仿宋" w:eastAsia="仿宋" w:hAnsi="仿宋" w:cs="仿宋" w:hint="eastAsia"/>
            <w:lang w:eastAsia="zh-CN"/>
          </w:rPr>
          <w:t>十四、风险识别与分类</w:t>
        </w:r>
        <w:r>
          <w:tab/>
        </w:r>
        <w:r>
          <w:fldChar w:fldCharType="begin"/>
        </w:r>
        <w:r>
          <w:instrText xml:space="preserve"> PAGEREF _Toc1319 \h </w:instrText>
        </w:r>
        <w:r>
          <w:fldChar w:fldCharType="separate"/>
        </w:r>
        <w:r>
          <w:t>54</w:t>
        </w:r>
        <w:r>
          <w:fldChar w:fldCharType="end"/>
        </w:r>
      </w:hyperlink>
    </w:p>
    <w:p>
      <w:pPr>
        <w:pStyle w:val="TOC2"/>
        <w:tabs>
          <w:tab w:val="right" w:leader="dot" w:pos="8306"/>
        </w:tabs>
      </w:pPr>
      <w:hyperlink w:anchor="_Toc12615" w:history="1">
        <w:r>
          <w:rPr>
            <w:rFonts w:ascii="仿宋" w:eastAsia="仿宋" w:hAnsi="仿宋" w:cs="仿宋" w:hint="eastAsia"/>
            <w:lang w:eastAsia="zh-CN"/>
          </w:rPr>
          <w:t>(一)、风险识别</w:t>
        </w:r>
        <w:r>
          <w:tab/>
        </w:r>
        <w:r>
          <w:fldChar w:fldCharType="begin"/>
        </w:r>
        <w:r>
          <w:instrText xml:space="preserve"> PAGEREF _Toc12615 \h </w:instrText>
        </w:r>
        <w:r>
          <w:fldChar w:fldCharType="separate"/>
        </w:r>
        <w:r>
          <w:t>54</w:t>
        </w:r>
        <w:r>
          <w:fldChar w:fldCharType="end"/>
        </w:r>
      </w:hyperlink>
    </w:p>
    <w:p>
      <w:pPr>
        <w:pStyle w:val="TOC2"/>
        <w:tabs>
          <w:tab w:val="right" w:leader="dot" w:pos="8306"/>
        </w:tabs>
      </w:pPr>
      <w:hyperlink w:anchor="_Toc20510" w:history="1">
        <w:r>
          <w:rPr>
            <w:rFonts w:ascii="仿宋" w:eastAsia="仿宋" w:hAnsi="仿宋" w:cs="仿宋" w:hint="eastAsia"/>
            <w:lang w:eastAsia="zh-CN"/>
          </w:rPr>
          <w:t>(二)、风险分类</w:t>
        </w:r>
        <w:r>
          <w:tab/>
        </w:r>
        <w:r>
          <w:fldChar w:fldCharType="begin"/>
        </w:r>
        <w:r>
          <w:instrText xml:space="preserve"> PAGEREF _Toc20510 \h </w:instrText>
        </w:r>
        <w:r>
          <w:fldChar w:fldCharType="separate"/>
        </w:r>
        <w:r>
          <w:t>55</w:t>
        </w:r>
        <w:r>
          <w:fldChar w:fldCharType="end"/>
        </w:r>
      </w:hyperlink>
    </w:p>
    <w:p>
      <w:pPr>
        <w:pStyle w:val="TOC1"/>
        <w:tabs>
          <w:tab w:val="right" w:leader="dot" w:pos="8306"/>
        </w:tabs>
      </w:pPr>
      <w:hyperlink w:anchor="_Toc22434" w:history="1">
        <w:r>
          <w:rPr>
            <w:rFonts w:ascii="仿宋" w:eastAsia="仿宋" w:hAnsi="仿宋" w:cs="仿宋" w:hint="eastAsia"/>
            <w:lang w:eastAsia="zh-CN"/>
          </w:rPr>
          <w:t>十五、对甲基苯酚项目治理与监督</w:t>
        </w:r>
        <w:r>
          <w:tab/>
        </w:r>
        <w:r>
          <w:fldChar w:fldCharType="begin"/>
        </w:r>
        <w:r>
          <w:instrText xml:space="preserve"> PAGEREF _Toc22434 \h </w:instrText>
        </w:r>
        <w:r>
          <w:fldChar w:fldCharType="separate"/>
        </w:r>
        <w:r>
          <w:t>57</w:t>
        </w:r>
        <w:r>
          <w:fldChar w:fldCharType="end"/>
        </w:r>
      </w:hyperlink>
    </w:p>
    <w:p>
      <w:pPr>
        <w:pStyle w:val="TOC2"/>
        <w:tabs>
          <w:tab w:val="right" w:leader="dot" w:pos="8306"/>
        </w:tabs>
      </w:pPr>
      <w:hyperlink w:anchor="_Toc27628" w:history="1">
        <w:r>
          <w:rPr>
            <w:rFonts w:ascii="仿宋" w:eastAsia="仿宋" w:hAnsi="仿宋" w:cs="仿宋" w:hint="eastAsia"/>
            <w:lang w:eastAsia="zh-CN"/>
          </w:rPr>
          <w:t>(一)、对甲基苯酚项目治理结构</w:t>
        </w:r>
        <w:r>
          <w:tab/>
        </w:r>
        <w:r>
          <w:fldChar w:fldCharType="begin"/>
        </w:r>
        <w:r>
          <w:instrText xml:space="preserve"> PAGEREF _Toc27628 \h </w:instrText>
        </w:r>
        <w:r>
          <w:fldChar w:fldCharType="separate"/>
        </w:r>
        <w:r>
          <w:t>57</w:t>
        </w:r>
        <w:r>
          <w:fldChar w:fldCharType="end"/>
        </w:r>
      </w:hyperlink>
    </w:p>
    <w:p>
      <w:pPr>
        <w:pStyle w:val="TOC2"/>
        <w:tabs>
          <w:tab w:val="right" w:leader="dot" w:pos="8306"/>
        </w:tabs>
      </w:pPr>
      <w:hyperlink w:anchor="_Toc20131" w:history="1">
        <w:r>
          <w:rPr>
            <w:rFonts w:ascii="仿宋" w:eastAsia="仿宋" w:hAnsi="仿宋" w:cs="仿宋" w:hint="eastAsia"/>
            <w:lang w:eastAsia="zh-CN"/>
          </w:rPr>
          <w:t>(二)、监督与审计</w:t>
        </w:r>
        <w:r>
          <w:tab/>
        </w:r>
        <w:r>
          <w:fldChar w:fldCharType="begin"/>
        </w:r>
        <w:r>
          <w:instrText xml:space="preserve"> PAGEREF _Toc20131 \h </w:instrText>
        </w:r>
        <w:r>
          <w:fldChar w:fldCharType="separate"/>
        </w:r>
        <w:r>
          <w:t>59</w:t>
        </w:r>
        <w:r>
          <w:fldChar w:fldCharType="end"/>
        </w:r>
      </w:hyperlink>
    </w:p>
    <w:p>
      <w:pPr>
        <w:pStyle w:val="TOC1"/>
        <w:tabs>
          <w:tab w:val="right" w:leader="dot" w:pos="8306"/>
        </w:tabs>
      </w:pPr>
      <w:hyperlink w:anchor="_Toc6543" w:history="1">
        <w:r>
          <w:rPr>
            <w:rFonts w:ascii="仿宋" w:eastAsia="仿宋" w:hAnsi="仿宋" w:cs="仿宋" w:hint="eastAsia"/>
            <w:lang w:eastAsia="zh-CN"/>
          </w:rPr>
          <w:t>十六、质量管理体系</w:t>
        </w:r>
        <w:r>
          <w:tab/>
        </w:r>
        <w:r>
          <w:fldChar w:fldCharType="begin"/>
        </w:r>
        <w:r>
          <w:instrText xml:space="preserve"> PAGEREF _Toc6543 \h </w:instrText>
        </w:r>
        <w:r>
          <w:fldChar w:fldCharType="separate"/>
        </w:r>
        <w:r>
          <w:t>60</w:t>
        </w:r>
        <w:r>
          <w:fldChar w:fldCharType="end"/>
        </w:r>
      </w:hyperlink>
    </w:p>
    <w:p>
      <w:pPr>
        <w:pStyle w:val="TOC2"/>
        <w:tabs>
          <w:tab w:val="right" w:leader="dot" w:pos="8306"/>
        </w:tabs>
      </w:pPr>
      <w:hyperlink w:anchor="_Toc19954" w:history="1">
        <w:r>
          <w:rPr>
            <w:rFonts w:ascii="仿宋" w:eastAsia="仿宋" w:hAnsi="仿宋" w:cs="仿宋" w:hint="eastAsia"/>
            <w:lang w:eastAsia="zh-CN"/>
          </w:rPr>
          <w:t>(一)、质量目标与方针</w:t>
        </w:r>
        <w:r>
          <w:tab/>
        </w:r>
        <w:r>
          <w:fldChar w:fldCharType="begin"/>
        </w:r>
        <w:r>
          <w:instrText xml:space="preserve"> PAGEREF _Toc19954 \h </w:instrText>
        </w:r>
        <w:r>
          <w:fldChar w:fldCharType="separate"/>
        </w:r>
        <w:r>
          <w:t>60</w:t>
        </w:r>
        <w:r>
          <w:fldChar w:fldCharType="end"/>
        </w:r>
      </w:hyperlink>
    </w:p>
    <w:p>
      <w:pPr>
        <w:pStyle w:val="TOC2"/>
        <w:tabs>
          <w:tab w:val="right" w:leader="dot" w:pos="8306"/>
        </w:tabs>
      </w:pPr>
      <w:hyperlink w:anchor="_Toc11136" w:history="1">
        <w:r>
          <w:rPr>
            <w:rFonts w:ascii="仿宋" w:eastAsia="仿宋" w:hAnsi="仿宋" w:cs="仿宋" w:hint="eastAsia"/>
            <w:lang w:eastAsia="zh-CN"/>
          </w:rPr>
          <w:t>(二)、质量管理责任</w:t>
        </w:r>
        <w:r>
          <w:tab/>
        </w:r>
        <w:r>
          <w:fldChar w:fldCharType="begin"/>
        </w:r>
        <w:r>
          <w:instrText xml:space="preserve"> PAGEREF _Toc11136 \h </w:instrText>
        </w:r>
        <w:r>
          <w:fldChar w:fldCharType="separate"/>
        </w:r>
        <w:r>
          <w:t>61</w:t>
        </w:r>
        <w:r>
          <w:fldChar w:fldCharType="end"/>
        </w:r>
      </w:hyperlink>
    </w:p>
    <w:p>
      <w:pPr>
        <w:pStyle w:val="TOC2"/>
        <w:tabs>
          <w:tab w:val="right" w:leader="dot" w:pos="8306"/>
        </w:tabs>
      </w:pPr>
      <w:hyperlink w:anchor="_Toc13350" w:history="1">
        <w:r>
          <w:rPr>
            <w:rFonts w:ascii="仿宋" w:eastAsia="仿宋" w:hAnsi="仿宋" w:cs="仿宋" w:hint="eastAsia"/>
            <w:lang w:eastAsia="zh-CN"/>
          </w:rPr>
          <w:t>(三)、质量管理体系文件</w:t>
        </w:r>
        <w:r>
          <w:tab/>
        </w:r>
        <w:r>
          <w:fldChar w:fldCharType="begin"/>
        </w:r>
        <w:r>
          <w:instrText xml:space="preserve"> PAGEREF _Toc13350 \h </w:instrText>
        </w:r>
        <w:r>
          <w:fldChar w:fldCharType="separate"/>
        </w:r>
        <w:r>
          <w:t>62</w:t>
        </w:r>
        <w:r>
          <w:fldChar w:fldCharType="end"/>
        </w:r>
      </w:hyperlink>
    </w:p>
    <w:p>
      <w:pPr>
        <w:pStyle w:val="TOC2"/>
        <w:tabs>
          <w:tab w:val="right" w:leader="dot" w:pos="8306"/>
        </w:tabs>
      </w:pPr>
      <w:hyperlink w:anchor="_Toc16887" w:history="1">
        <w:r>
          <w:rPr>
            <w:rFonts w:ascii="仿宋" w:eastAsia="仿宋" w:hAnsi="仿宋" w:cs="仿宋" w:hint="eastAsia"/>
            <w:lang w:eastAsia="zh-CN"/>
          </w:rPr>
          <w:t>(四)、质量培训与教育</w:t>
        </w:r>
        <w:r>
          <w:tab/>
        </w:r>
        <w:r>
          <w:fldChar w:fldCharType="begin"/>
        </w:r>
        <w:r>
          <w:instrText xml:space="preserve"> PAGEREF _Toc16887 \h </w:instrText>
        </w:r>
        <w:r>
          <w:fldChar w:fldCharType="separate"/>
        </w:r>
        <w:r>
          <w:t>64</w:t>
        </w:r>
        <w:r>
          <w:fldChar w:fldCharType="end"/>
        </w:r>
      </w:hyperlink>
    </w:p>
    <w:p>
      <w:pPr>
        <w:pStyle w:val="TOC2"/>
        <w:tabs>
          <w:tab w:val="right" w:leader="dot" w:pos="8306"/>
        </w:tabs>
      </w:pPr>
      <w:hyperlink w:anchor="_Toc15915" w:history="1">
        <w:r>
          <w:rPr>
            <w:rFonts w:ascii="仿宋" w:eastAsia="仿宋" w:hAnsi="仿宋" w:cs="仿宋" w:hint="eastAsia"/>
            <w:lang w:eastAsia="zh-CN"/>
          </w:rPr>
          <w:t>(五)、质量审核与评价</w:t>
        </w:r>
        <w:r>
          <w:tab/>
        </w:r>
        <w:r>
          <w:fldChar w:fldCharType="begin"/>
        </w:r>
        <w:r>
          <w:instrText xml:space="preserve"> PAGEREF _Toc15915 \h </w:instrText>
        </w:r>
        <w:r>
          <w:fldChar w:fldCharType="separate"/>
        </w:r>
        <w:r>
          <w:t>66</w:t>
        </w:r>
        <w:r>
          <w:fldChar w:fldCharType="end"/>
        </w:r>
      </w:hyperlink>
    </w:p>
    <w:p>
      <w:pPr>
        <w:pStyle w:val="TOC2"/>
        <w:tabs>
          <w:tab w:val="right" w:leader="dot" w:pos="8306"/>
        </w:tabs>
      </w:pPr>
      <w:hyperlink w:anchor="_Toc16836" w:history="1">
        <w:r>
          <w:rPr>
            <w:rFonts w:ascii="仿宋" w:eastAsia="仿宋" w:hAnsi="仿宋" w:cs="仿宋" w:hint="eastAsia"/>
            <w:lang w:eastAsia="zh-CN"/>
          </w:rPr>
          <w:t>(六)、不符合与纠正措施</w:t>
        </w:r>
        <w:r>
          <w:tab/>
        </w:r>
        <w:r>
          <w:fldChar w:fldCharType="begin"/>
        </w:r>
        <w:r>
          <w:instrText xml:space="preserve"> PAGEREF _Toc16836 \h </w:instrText>
        </w:r>
        <w:r>
          <w:fldChar w:fldCharType="separate"/>
        </w:r>
        <w:r>
          <w:t>67</w:t>
        </w:r>
        <w:r>
          <w:fldChar w:fldCharType="end"/>
        </w:r>
      </w:hyperlink>
    </w:p>
    <w:p>
      <w:pPr>
        <w:pStyle w:val="TOC1"/>
        <w:tabs>
          <w:tab w:val="right" w:leader="dot" w:pos="8306"/>
        </w:tabs>
      </w:pPr>
      <w:hyperlink w:anchor="_Toc21191" w:history="1">
        <w:r>
          <w:rPr>
            <w:rFonts w:ascii="仿宋" w:eastAsia="仿宋" w:hAnsi="仿宋" w:cs="仿宋" w:hint="eastAsia"/>
            <w:lang w:eastAsia="zh-CN"/>
          </w:rPr>
          <w:t>十七、对甲基苯酚项目工程方案分析</w:t>
        </w:r>
        <w:r>
          <w:tab/>
        </w:r>
        <w:r>
          <w:fldChar w:fldCharType="begin"/>
        </w:r>
        <w:r>
          <w:instrText xml:space="preserve"> PAGEREF _Toc21191 \h </w:instrText>
        </w:r>
        <w:r>
          <w:fldChar w:fldCharType="separate"/>
        </w:r>
        <w:r>
          <w:t>68</w:t>
        </w:r>
        <w:r>
          <w:fldChar w:fldCharType="end"/>
        </w:r>
      </w:hyperlink>
    </w:p>
    <w:p>
      <w:pPr>
        <w:pStyle w:val="TOC2"/>
        <w:tabs>
          <w:tab w:val="right" w:leader="dot" w:pos="8306"/>
        </w:tabs>
      </w:pPr>
      <w:hyperlink w:anchor="_Toc32521" w:history="1">
        <w:r>
          <w:rPr>
            <w:rFonts w:ascii="仿宋" w:eastAsia="仿宋" w:hAnsi="仿宋" w:cs="仿宋" w:hint="eastAsia"/>
            <w:lang w:eastAsia="zh-CN"/>
          </w:rPr>
          <w:t>(一)、建筑工程设计原则</w:t>
        </w:r>
        <w:r>
          <w:tab/>
        </w:r>
        <w:r>
          <w:fldChar w:fldCharType="begin"/>
        </w:r>
        <w:r>
          <w:instrText xml:space="preserve"> PAGEREF _Toc32521 \h </w:instrText>
        </w:r>
        <w:r>
          <w:fldChar w:fldCharType="separate"/>
        </w:r>
        <w:r>
          <w:t>68</w:t>
        </w:r>
        <w:r>
          <w:fldChar w:fldCharType="end"/>
        </w:r>
      </w:hyperlink>
    </w:p>
    <w:p>
      <w:pPr>
        <w:pStyle w:val="TOC2"/>
        <w:tabs>
          <w:tab w:val="right" w:leader="dot" w:pos="8306"/>
        </w:tabs>
      </w:pPr>
      <w:hyperlink w:anchor="_Toc1111" w:history="1">
        <w:r>
          <w:rPr>
            <w:rFonts w:ascii="仿宋" w:eastAsia="仿宋" w:hAnsi="仿宋" w:cs="仿宋" w:hint="eastAsia"/>
            <w:lang w:eastAsia="zh-CN"/>
          </w:rPr>
          <w:t>(二)、土建工程建设指标</w:t>
        </w:r>
        <w:r>
          <w:tab/>
        </w:r>
        <w:r>
          <w:fldChar w:fldCharType="begin"/>
        </w:r>
        <w:r>
          <w:instrText xml:space="preserve"> PAGEREF _Toc1111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1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8829"/>
      <w:r>
        <w:rPr>
          <w:rFonts w:ascii="仿宋" w:eastAsia="仿宋" w:hAnsi="仿宋" w:cs="仿宋" w:hint="eastAsia"/>
          <w:lang w:eastAsia="zh-CN"/>
        </w:rPr>
        <w:t>(一)、对甲基苯酚行业分析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对甲基苯酚行业一直以来都是市场的关注焦点。行业内的发展趋势、竞争态势以及潜在机会都对对甲基苯酚项目的推进产生深远的影响。通过深入研究行业的整体概貌，我们将更好地理解行业的核心特征，为对甲基苯酚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对甲基苯酚行业，技术一直是推动创新和发展的关键因素。我们将对当前技术趋势进行详尽分析，包括但不限于人工智能、大数据应用、先进制造技术等。这有助于对甲基苯酚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对甲基苯酚项目成功的基础。我们将对主要竞争对手进行深入研究，包括其市场份额、产品特点、市场定位等。通过全面了解竞争对手的优势和劣势，对甲基苯酚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5284"/>
      <w:r>
        <w:rPr>
          <w:rFonts w:ascii="仿宋" w:eastAsia="仿宋" w:hAnsi="仿宋" w:cs="仿宋" w:hint="eastAsia"/>
          <w:sz w:val="28"/>
          <w:lang w:eastAsia="zh-CN"/>
        </w:rPr>
        <w:t>(二)、对甲基苯酚市场分析预测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对甲基苯酚市场未来的增长趋势。这包括市场的整体规模、各细分领域的发展趋势等。对甲基苯酚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对甲基苯酚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对甲基苯酚项目实施过程中需要充分考虑的因素。我们将对市场风险进行全面评估，包括但不限于政策法规风险、市场竞争风险、技术变革风险等。通过对潜在风险的深入分析，对甲基苯酚项目可以制定相应的风险缓解策略，降低不确定性对对甲基苯酚项目的影响。</w:t>
      </w:r>
    </w:p>
    <w:p>
      <w:pPr>
        <w:pStyle w:val="Heading1"/>
        <w:ind w:firstLine="560" w:firstLineChars="200"/>
        <w:rPr>
          <w:rFonts w:ascii="仿宋" w:eastAsia="仿宋" w:hAnsi="仿宋" w:cs="仿宋" w:hint="eastAsia"/>
          <w:sz w:val="28"/>
          <w:lang w:eastAsia="zh-CN"/>
        </w:rPr>
      </w:pPr>
      <w:bookmarkStart w:id="5" w:name="_Toc22713"/>
      <w:r>
        <w:rPr>
          <w:rFonts w:ascii="仿宋" w:eastAsia="仿宋" w:hAnsi="仿宋" w:cs="仿宋" w:hint="eastAsia"/>
          <w:sz w:val="28"/>
          <w:lang w:eastAsia="zh-CN"/>
        </w:rPr>
        <w:t>二、对甲基苯酚项目建设背景及必要性分析</w:t>
      </w:r>
      <w:bookmarkEnd w:id="5"/>
    </w:p>
    <w:p>
      <w:pPr>
        <w:pStyle w:val="Heading2"/>
        <w:rPr>
          <w:rFonts w:ascii="仿宋" w:eastAsia="仿宋" w:hAnsi="仿宋" w:cs="仿宋" w:hint="eastAsia"/>
          <w:lang w:eastAsia="zh-CN"/>
        </w:rPr>
      </w:pPr>
      <w:bookmarkStart w:id="6" w:name="_Toc23354"/>
      <w:r>
        <w:rPr>
          <w:rFonts w:ascii="仿宋" w:eastAsia="仿宋" w:hAnsi="仿宋" w:cs="仿宋" w:hint="eastAsia"/>
          <w:lang w:eastAsia="zh-CN"/>
        </w:rPr>
        <w:t>(一)、对甲基苯酚项目背景分析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甲基苯酚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对甲基苯酚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对甲基苯酚项目在这个潮流中的定位。同时，我们将关注行业内涌现的新兴机遇，以便对甲基苯酚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对甲基苯酚项目提供了强大的发展动力。我们将聚焦于行业内最新的技术发展趋势，包括但不限于人工智能、大数据分析、物联网等领域。通过深度的技术研究，我们将确保对甲基苯酚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对甲基苯酚项目发展的源泉。我们将投入更多的精力对市场需求进行深入剖析，超越表面的需求，深入挖掘潜在的市场痛点和机遇。通过对市场需求的细致了解，对甲基苯酚项目将更有针对性地设计解决方案，满足市场的多样化需求，从而更好地促进对甲基苯酚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对甲基苯酚项目战略至关重要。我们将对竞争态势进行更为深入的分析，包括但不限于市场份额、产品特点、客户满意度等多个维度。通过深度的竞争分析，对甲基苯酚项目将能够更准确地把握市场脉搏，制定具有竞争力的对甲基苯酚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对甲基苯酚项目的发展具有直接的影响。我们将进行更为全面的法规和政策分析，了解行业发展中的潜在法律风险和合规挑战。通过充分了解和遵守相关法规，对甲基苯酚项目将确保在法律框架内合法合规运营，为对甲基苯酚项目的稳健发展提供有力支持。</w:t>
      </w:r>
    </w:p>
    <w:p>
      <w:pPr>
        <w:pStyle w:val="Heading2"/>
        <w:ind w:firstLine="560" w:firstLineChars="200"/>
        <w:rPr>
          <w:rFonts w:ascii="仿宋" w:eastAsia="仿宋" w:hAnsi="仿宋" w:cs="仿宋" w:hint="eastAsia"/>
          <w:sz w:val="28"/>
          <w:lang w:eastAsia="zh-CN"/>
        </w:rPr>
      </w:pPr>
      <w:bookmarkStart w:id="7" w:name="_Toc2486"/>
      <w:r>
        <w:rPr>
          <w:rFonts w:ascii="仿宋" w:eastAsia="仿宋" w:hAnsi="仿宋" w:cs="仿宋" w:hint="eastAsia"/>
          <w:sz w:val="28"/>
          <w:lang w:eastAsia="zh-CN"/>
        </w:rPr>
        <w:t>(二)、对甲基苯酚项目建设必要性分析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对甲基苯酚项目建设的迫切性源于对行业发展趋势的深刻洞察。我们正处于一个行业变革的时代，科技创新、数字化转型成为企业发展的关键动力。对甲基苯酚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对甲基苯酚项目建设不仅仅是为了跟上潮流，更是为了通过技术创新推动企业的持续发展。通过引入先进的技术和解决方案，对甲基苯酚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对甲基苯酚项目的建设成为必然选择，通过提高产品质量、拓展服务领域，从而在竞争中获得更多的机会。对甲基苯酚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对甲基苯酚项目建设的必要性体现在对客户需求更精准的满足。通过对甲基苯酚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对甲基苯酚项目建设的背后是对企业持续创新的追求。只有通过不断创新，企业才能在竞争中立于不败之地。对甲基苯酚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1563"/>
      <w:r>
        <w:rPr>
          <w:rFonts w:ascii="仿宋" w:eastAsia="仿宋" w:hAnsi="仿宋" w:cs="仿宋" w:hint="eastAsia"/>
          <w:sz w:val="28"/>
          <w:lang w:eastAsia="zh-CN"/>
        </w:rPr>
        <w:t>三、对甲基苯酚项目绩效评估</w:t>
      </w:r>
      <w:bookmarkEnd w:id="8"/>
    </w:p>
    <w:p>
      <w:pPr>
        <w:pStyle w:val="Heading2"/>
        <w:rPr>
          <w:rFonts w:ascii="仿宋" w:eastAsia="仿宋" w:hAnsi="仿宋" w:cs="仿宋" w:hint="eastAsia"/>
          <w:lang w:eastAsia="zh-CN"/>
        </w:rPr>
      </w:pPr>
      <w:bookmarkStart w:id="9" w:name="_Toc19186"/>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对甲基苯酚项目中，我们设计了一套全面的绩效评估指标，以确保对甲基苯酚项目的可控和成功交付。这些指标跨足对甲基苯酚项目目标、成本、进度和质量等多个维度，为我们提供了全面洞察对甲基苯酚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甲基苯酚项目目标达成率是我们关注的首要指标。我们设定了明确的目标，并通过定期监测和评估，迅速发现并应对潜在的目标偏差。这为对甲基苯酚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成本绩效是另一个核心关注点。通过实际成本与预算成本的对比分析，我们深入了解成本差异的原因，及时调整资源分配，保持对甲基苯酚项目在经济效益方面的合理水平。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对甲基苯酚项目进度作为关键的绩效指标之一，得到了精心的关注。我们制定了详细的对甲基苯酚项目进度计划，并设立了进度符合度指标，确保实际进度与计划进度保持一致。这使我们能够快速发现和解决潜在的进度问题，保持对甲基苯酚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对甲基苯酚项目绩效的不可或缺的一环。我们引入了一系列的质量标准和客户满意度指标，以确保对甲基苯酚项目交付的成果在质量上达到或超越预期水平。通过持续监测这些指标，我们努力提升对甲基苯酚项目整体质量水平，为对甲基苯酚项目的成功交付提供有力保障。通过这些科学且全面的绩效评估，我们能够更好地引导对甲基苯酚项目的持续改进，确保对甲基苯酚项目目标的顺利达成。</w:t>
      </w:r>
    </w:p>
    <w:p>
      <w:pPr>
        <w:pStyle w:val="Heading2"/>
        <w:ind w:firstLine="560" w:firstLineChars="200"/>
        <w:rPr>
          <w:rFonts w:ascii="仿宋" w:eastAsia="仿宋" w:hAnsi="仿宋" w:cs="仿宋" w:hint="eastAsia"/>
          <w:sz w:val="28"/>
          <w:lang w:eastAsia="zh-CN"/>
        </w:rPr>
      </w:pPr>
      <w:bookmarkStart w:id="10" w:name="_Toc7015"/>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绩效评估是对甲基苯酚项目中的关键环节，为确保对甲基苯酚项目达到预期目标，我们采用了多层次、多维度的绩效评估方法。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对甲基苯酚项目的战略目标对齐，确保每个决策和行动都与对甲基苯酚项目整体目标保持一致。团队会定期召开战略对齐会议，审视当前工作与对甲基苯酚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对甲基苯酚项目进度、质量、成本和风险等方面。这些指标通过数据收集和分析，为对甲基苯酚项目管理团队提供了客观的评估依据。例如，我们通过对甲基苯酚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绩效评估不仅仅停留在对甲基苯酚项目内部，还考虑了对甲基苯酚项目对外部环境的影响。我们定期进行干系人满意度调查，以了解各利益相关方对对甲基苯酚项目的期望和满意度，并及时做出调整。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这种多层次、多角度的绩效评估方法，使得我们能够全面了解对甲基苯酚项目的运行状态，及时做出调整，确保对甲基苯酚项目在不断变化的环境中保持稳健前行。</w:t>
      </w:r>
    </w:p>
    <w:p>
      <w:pPr>
        <w:pStyle w:val="Heading2"/>
        <w:ind w:firstLine="560" w:firstLineChars="200"/>
        <w:rPr>
          <w:rFonts w:ascii="仿宋" w:eastAsia="仿宋" w:hAnsi="仿宋" w:cs="仿宋" w:hint="eastAsia"/>
          <w:sz w:val="28"/>
          <w:lang w:eastAsia="zh-CN"/>
        </w:rPr>
      </w:pPr>
      <w:bookmarkStart w:id="11" w:name="_Toc9704"/>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为了确保对甲基苯酚项目的有效管理和不断优化，我们采用了精心设计的绩效评估周期。这个周期旨在实现灵活、实时和全面的评估，以适应对甲基苯酚项目执行中的各种挑战。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对甲基苯酚项目的不同需求，分为短期、中期和长期。短期评估关注每个迭代或工作周期，以及时发现和解决当前任务中的问题。中期评估涵盖几个迭代，深入了解整体对甲基苯酚项目的趋势和性能。长期评估则着眼于整个对甲基苯酚项目阶段，确保对甲基苯酚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对甲基苯酚项目管理工具和协作平台，团队成员能够随时更新和分享对甲基苯酚项目数据。这种实时性的反馈机制使我们能够及时察觉潜在问题，快速调整，保持对甲基苯酚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对甲基苯酚项目的决策制定密不可分。每个周期的对甲基苯酚项目回顾会议成为集体总结经验、识别问题深层次原因并找到创新解决方案的平台。这种定期的反思与调整机制使对甲基苯酚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462"/>
      <w:r>
        <w:rPr>
          <w:rFonts w:ascii="仿宋" w:eastAsia="仿宋" w:hAnsi="仿宋" w:cs="仿宋" w:hint="eastAsia"/>
          <w:sz w:val="28"/>
          <w:lang w:eastAsia="zh-CN"/>
        </w:rPr>
        <w:t>四、对甲基苯酚项目文档管理</w:t>
      </w:r>
      <w:bookmarkEnd w:id="12"/>
    </w:p>
    <w:p>
      <w:pPr>
        <w:pStyle w:val="Heading2"/>
        <w:rPr>
          <w:rFonts w:ascii="仿宋" w:eastAsia="仿宋" w:hAnsi="仿宋" w:cs="仿宋" w:hint="eastAsia"/>
          <w:lang w:eastAsia="zh-CN"/>
        </w:rPr>
      </w:pPr>
      <w:bookmarkStart w:id="13" w:name="_Toc20363"/>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对甲基苯酚项目高度重视文档的质量和准确性，以支持对甲基苯酚项目的各项活动和决策。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对甲基苯酚项目文档的编制始于对甲基苯酚项目计划的初期，我们制定了详细的文档编制计划，明确了每个文档的内容、格式和编写责任人。在对甲基苯酚项目启动阶段，我们首先编制了对甲基苯酚项目章程，明确定义了对甲基苯酚项目的目标、范围、风险等关键要素。随后，对甲基苯酚项目团队根据计划陆续编制了需求文档、设计文档、测试文档等各类文档，确保对甲基苯酚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对甲基苯酚项目管理中的重要环节，旨在确保对甲基苯酚项目文档符合质量标准和对甲基苯酚项目需求。在对甲基苯酚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对甲基苯酚项目相关利益方和专业领域的专家对文档进行独立审查。这有助于获取更全面、客观的反馈，确保对甲基苯酚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对甲基苯酚项目在文档编制与审查方面建立了严格的管理机制，通过规范的流程和多维度的审查，确保对甲基苯酚项目文档的质量、准确性和可靠性，为对甲基苯酚项目的顺利推进提供了有力支持。</w:t>
      </w:r>
    </w:p>
    <w:p>
      <w:pPr>
        <w:pStyle w:val="Heading2"/>
        <w:ind w:firstLine="560" w:firstLineChars="200"/>
        <w:rPr>
          <w:rFonts w:ascii="仿宋" w:eastAsia="仿宋" w:hAnsi="仿宋" w:cs="仿宋" w:hint="eastAsia"/>
          <w:sz w:val="28"/>
          <w:lang w:eastAsia="zh-CN"/>
        </w:rPr>
      </w:pPr>
      <w:bookmarkStart w:id="14" w:name="_Toc16572"/>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在对甲基苯酚项目中，我们致力于优化文档发布与分发过程，以确保信息的高效传递和团队间协作的顺畅进行。以下是我们采取的关键优化策略：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我们通过多渠道发布文档，包括电子邮件、对甲基苯酚项目管理平台、内部网站等，以满足不同团队成员的偏好和需求。多渠道发布确保了信息的全面覆盖。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我们采用了精细的权限控制，确保只有授权人员可以访问敏感信息。这种安全措施保护了对甲基苯酚项目文档的机密性，防止了未经授权的信息泄露。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8649"/>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文档存档与归档是对甲基苯酚项目生命周期中一个至关重要的环节，直接关系到对甲基苯酚项目信息的长期保存和历史记录的完整性。在对甲基苯酚项目中，我们实施了一系列有效的文档存档与归档管理策略：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6055"/>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19936"/>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对甲基苯酚项目的主要产品是XXXX，预计年产值为XXX万元。这一产品在市场中占据着重要的地位，其广泛的应用范围使得该对甲基苯酚项目的市场前景非常广阔。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对甲基苯酚项目的xxx产品作为重要的原材料之一，将在多个领域发挥关键作用。其在建筑、交通、能源等方面的广泛应用将为整个产业链提供强大的支持，形成产业协同效应。对甲基苯酚项目的年产值XXX万XXX万XXX万万元不仅反映了其在市场上的巨大潜力，更预示着它对国民经济的积极贡献。这种关联度高、涉及面广的产业关系，使得该对甲基苯酚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5350"/>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对甲基苯酚项目总征地面积为XXXX平方米，相当于约XX.XX亩，其中净用地面积为XXXX平方米，红线范围内相当于约XX.XX亩。这一用地规模充分考虑了对甲基苯酚项目的建设需求，保障了对甲基苯酚项目在合适的空间内得以充分发展。对甲基苯酚项目规划的总建筑面积为XXXX平方米，其中主体工程建设占XXXX平方米，计容建筑面积达XXXX平方米。预计建筑工程的投资将达到XXXX万元，为对甲基苯酚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甲基苯酚项目计划购置的设备共计XXXX台（套），设备购置费用为XXXX万元。这一设备购置计划充分考虑到对甲基苯酚项目的生产需求和技术要求，确保了对甲基苯酚项目在生产运营中具备先进的技术装备和高效的生产能力。设备的合理配置将为对甲基苯酚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对甲基苯酚项目计划总投资为XXXX万元，预计年实现营业收入为XXXX万元。这一产能规模的设定旨在确保对甲基苯酚项目能够在投资与回报之间取得平衡，实现长期可持续的发展。对甲基苯酚项目的总投资充分考虑到各个方面的需求，包括用地建设、设备购置等多个环节，以确保对甲基苯酚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30383"/>
      <w:r>
        <w:rPr>
          <w:rFonts w:ascii="仿宋" w:eastAsia="仿宋" w:hAnsi="仿宋" w:cs="仿宋" w:hint="eastAsia"/>
          <w:sz w:val="28"/>
          <w:lang w:eastAsia="zh-CN"/>
        </w:rPr>
        <w:t>六、对甲基苯酚项目土建工程</w:t>
      </w:r>
      <w:bookmarkEnd w:id="19"/>
    </w:p>
    <w:p>
      <w:pPr>
        <w:pStyle w:val="Heading2"/>
        <w:rPr>
          <w:rFonts w:ascii="仿宋" w:eastAsia="仿宋" w:hAnsi="仿宋" w:cs="仿宋" w:hint="eastAsia"/>
          <w:lang w:eastAsia="zh-CN"/>
        </w:rPr>
      </w:pPr>
      <w:bookmarkStart w:id="20" w:name="_Toc28808"/>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在对甲基苯酚项目的建筑工程设计中，我们将秉承一系列重要的设计原则，以确保对甲基苯酚项目建筑在功能、美观、可持续性等方面达到最佳效果。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首要原则是确保建筑的功能性得到最大化的发挥。我们将充分理解对甲基苯酚项目的实际需求，合理布局各个功能区域，保证建筑在满足业务需求的同时，提供高效的工作环境。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https://d.book118.com/325134034012011043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2B4717"/>
    <w:rsid w:val="1A2B47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513403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2024-01-15T18:27:00Z</dcterms:created>
  <dcterms:modified xsi:type="dcterms:W3CDTF">2024-01-15T18:27:22Z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58C5334D30654C3F8B41FEE53AA1963A_11</vt:lpwstr>
  </property>
  <property fmtid="{D5CDD505-2E9C-101B-9397-08002B2CF9AE}" pid="3" name="KSOProductBuildVer">
    <vt:lpwstr>2052-12.1.0.16120</vt:lpwstr>
  </property>
</Properties>
</file>