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UV无影胶水项目构思建设方案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8" w:history="1">
        <w:r>
          <w:rPr>
            <w:rFonts w:ascii="仿宋" w:eastAsia="仿宋" w:hAnsi="仿宋" w:cs="仿宋" w:hint="eastAsia"/>
            <w:lang w:eastAsia="zh-CN"/>
          </w:rPr>
          <w:t>序言</w:t>
        </w:r>
        <w:r>
          <w:tab/>
        </w:r>
        <w:r>
          <w:fldChar w:fldCharType="begin"/>
        </w:r>
        <w:r>
          <w:instrText xml:space="preserve"> PAGEREF _Toc12468 \h </w:instrText>
        </w:r>
        <w:r>
          <w:fldChar w:fldCharType="separate"/>
        </w:r>
        <w:r>
          <w:t>3</w:t>
        </w:r>
        <w:r>
          <w:fldChar w:fldCharType="end"/>
        </w:r>
      </w:hyperlink>
    </w:p>
    <w:p>
      <w:pPr>
        <w:pStyle w:val="TOC1"/>
        <w:tabs>
          <w:tab w:val="right" w:leader="dot" w:pos="8306"/>
        </w:tabs>
      </w:pPr>
      <w:hyperlink w:anchor="_Toc31719" w:history="1">
        <w:r>
          <w:rPr>
            <w:rFonts w:ascii="仿宋" w:eastAsia="仿宋" w:hAnsi="仿宋" w:cs="仿宋" w:hint="eastAsia"/>
            <w:lang w:eastAsia="zh-CN"/>
          </w:rPr>
          <w:t>一、UV无影胶水项目概论</w:t>
        </w:r>
        <w:r>
          <w:tab/>
        </w:r>
        <w:r>
          <w:fldChar w:fldCharType="begin"/>
        </w:r>
        <w:r>
          <w:instrText xml:space="preserve"> PAGEREF _Toc31719 \h </w:instrText>
        </w:r>
        <w:r>
          <w:fldChar w:fldCharType="separate"/>
        </w:r>
        <w:r>
          <w:t>3</w:t>
        </w:r>
        <w:r>
          <w:fldChar w:fldCharType="end"/>
        </w:r>
      </w:hyperlink>
    </w:p>
    <w:p>
      <w:pPr>
        <w:pStyle w:val="TOC2"/>
        <w:tabs>
          <w:tab w:val="right" w:leader="dot" w:pos="8306"/>
        </w:tabs>
      </w:pPr>
      <w:hyperlink w:anchor="_Toc11001" w:history="1">
        <w:r>
          <w:rPr>
            <w:rFonts w:ascii="仿宋" w:eastAsia="仿宋" w:hAnsi="仿宋" w:cs="仿宋" w:hint="eastAsia"/>
            <w:lang w:eastAsia="zh-CN"/>
          </w:rPr>
          <w:t>(一)、项目申报单位概况</w:t>
        </w:r>
        <w:r>
          <w:tab/>
        </w:r>
        <w:r>
          <w:fldChar w:fldCharType="begin"/>
        </w:r>
        <w:r>
          <w:instrText xml:space="preserve"> PAGEREF _Toc11001 \h </w:instrText>
        </w:r>
        <w:r>
          <w:fldChar w:fldCharType="separate"/>
        </w:r>
        <w:r>
          <w:t>3</w:t>
        </w:r>
        <w:r>
          <w:fldChar w:fldCharType="end"/>
        </w:r>
      </w:hyperlink>
    </w:p>
    <w:p>
      <w:pPr>
        <w:pStyle w:val="TOC2"/>
        <w:tabs>
          <w:tab w:val="right" w:leader="dot" w:pos="8306"/>
        </w:tabs>
      </w:pPr>
      <w:hyperlink w:anchor="_Toc28467" w:history="1">
        <w:r>
          <w:rPr>
            <w:rFonts w:ascii="仿宋" w:eastAsia="仿宋" w:hAnsi="仿宋" w:cs="仿宋" w:hint="eastAsia"/>
            <w:lang w:eastAsia="zh-CN"/>
          </w:rPr>
          <w:t>(二)、项目概况</w:t>
        </w:r>
        <w:r>
          <w:tab/>
        </w:r>
        <w:r>
          <w:fldChar w:fldCharType="begin"/>
        </w:r>
        <w:r>
          <w:instrText xml:space="preserve"> PAGEREF _Toc28467 \h </w:instrText>
        </w:r>
        <w:r>
          <w:fldChar w:fldCharType="separate"/>
        </w:r>
        <w:r>
          <w:t>4</w:t>
        </w:r>
        <w:r>
          <w:fldChar w:fldCharType="end"/>
        </w:r>
      </w:hyperlink>
    </w:p>
    <w:p>
      <w:pPr>
        <w:pStyle w:val="TOC1"/>
        <w:tabs>
          <w:tab w:val="right" w:leader="dot" w:pos="8306"/>
        </w:tabs>
      </w:pPr>
      <w:hyperlink w:anchor="_Toc25568" w:history="1">
        <w:r>
          <w:rPr>
            <w:rFonts w:ascii="仿宋" w:eastAsia="仿宋" w:hAnsi="仿宋" w:cs="仿宋" w:hint="eastAsia"/>
            <w:lang w:eastAsia="zh-CN"/>
          </w:rPr>
          <w:t>二、财务管理与成本控制</w:t>
        </w:r>
        <w:r>
          <w:tab/>
        </w:r>
        <w:r>
          <w:fldChar w:fldCharType="begin"/>
        </w:r>
        <w:r>
          <w:instrText xml:space="preserve"> PAGEREF _Toc25568 \h </w:instrText>
        </w:r>
        <w:r>
          <w:fldChar w:fldCharType="separate"/>
        </w:r>
        <w:r>
          <w:t>7</w:t>
        </w:r>
        <w:r>
          <w:fldChar w:fldCharType="end"/>
        </w:r>
      </w:hyperlink>
    </w:p>
    <w:p>
      <w:pPr>
        <w:pStyle w:val="TOC2"/>
        <w:tabs>
          <w:tab w:val="right" w:leader="dot" w:pos="8306"/>
        </w:tabs>
      </w:pPr>
      <w:hyperlink w:anchor="_Toc24762" w:history="1">
        <w:r>
          <w:rPr>
            <w:rFonts w:ascii="仿宋" w:eastAsia="仿宋" w:hAnsi="仿宋" w:cs="仿宋" w:hint="eastAsia"/>
            <w:lang w:eastAsia="zh-CN"/>
          </w:rPr>
          <w:t>(一)、财务管理体系建设</w:t>
        </w:r>
        <w:r>
          <w:tab/>
        </w:r>
        <w:r>
          <w:fldChar w:fldCharType="begin"/>
        </w:r>
        <w:r>
          <w:instrText xml:space="preserve"> PAGEREF _Toc24762 \h </w:instrText>
        </w:r>
        <w:r>
          <w:fldChar w:fldCharType="separate"/>
        </w:r>
        <w:r>
          <w:t>7</w:t>
        </w:r>
        <w:r>
          <w:fldChar w:fldCharType="end"/>
        </w:r>
      </w:hyperlink>
    </w:p>
    <w:p>
      <w:pPr>
        <w:pStyle w:val="TOC2"/>
        <w:tabs>
          <w:tab w:val="right" w:leader="dot" w:pos="8306"/>
        </w:tabs>
      </w:pPr>
      <w:hyperlink w:anchor="_Toc15550" w:history="1">
        <w:r>
          <w:rPr>
            <w:rFonts w:ascii="仿宋" w:eastAsia="仿宋" w:hAnsi="仿宋" w:cs="仿宋" w:hint="eastAsia"/>
            <w:lang w:eastAsia="zh-CN"/>
          </w:rPr>
          <w:t>(二)、成本控制措施</w:t>
        </w:r>
        <w:r>
          <w:tab/>
        </w:r>
        <w:r>
          <w:fldChar w:fldCharType="begin"/>
        </w:r>
        <w:r>
          <w:instrText xml:space="preserve"> PAGEREF _Toc15550 \h </w:instrText>
        </w:r>
        <w:r>
          <w:fldChar w:fldCharType="separate"/>
        </w:r>
        <w:r>
          <w:t>8</w:t>
        </w:r>
        <w:r>
          <w:fldChar w:fldCharType="end"/>
        </w:r>
      </w:hyperlink>
    </w:p>
    <w:p>
      <w:pPr>
        <w:pStyle w:val="TOC1"/>
        <w:tabs>
          <w:tab w:val="right" w:leader="dot" w:pos="8306"/>
        </w:tabs>
      </w:pPr>
      <w:hyperlink w:anchor="_Toc18282" w:history="1">
        <w:r>
          <w:rPr>
            <w:rFonts w:ascii="仿宋" w:eastAsia="仿宋" w:hAnsi="仿宋" w:cs="仿宋" w:hint="eastAsia"/>
            <w:lang w:eastAsia="zh-CN"/>
          </w:rPr>
          <w:t>三、背景、必要性分析</w:t>
        </w:r>
        <w:r>
          <w:tab/>
        </w:r>
        <w:r>
          <w:fldChar w:fldCharType="begin"/>
        </w:r>
        <w:r>
          <w:instrText xml:space="preserve"> PAGEREF _Toc18282 \h </w:instrText>
        </w:r>
        <w:r>
          <w:fldChar w:fldCharType="separate"/>
        </w:r>
        <w:r>
          <w:t>9</w:t>
        </w:r>
        <w:r>
          <w:fldChar w:fldCharType="end"/>
        </w:r>
      </w:hyperlink>
    </w:p>
    <w:p>
      <w:pPr>
        <w:pStyle w:val="TOC2"/>
        <w:tabs>
          <w:tab w:val="right" w:leader="dot" w:pos="8306"/>
        </w:tabs>
      </w:pPr>
      <w:hyperlink w:anchor="_Toc18414" w:history="1">
        <w:r>
          <w:rPr>
            <w:rFonts w:ascii="仿宋" w:eastAsia="仿宋" w:hAnsi="仿宋" w:cs="仿宋" w:hint="eastAsia"/>
            <w:lang w:eastAsia="zh-CN"/>
          </w:rPr>
          <w:t>(一)、项目建设背景</w:t>
        </w:r>
        <w:r>
          <w:tab/>
        </w:r>
        <w:r>
          <w:fldChar w:fldCharType="begin"/>
        </w:r>
        <w:r>
          <w:instrText xml:space="preserve"> PAGEREF _Toc18414 \h </w:instrText>
        </w:r>
        <w:r>
          <w:fldChar w:fldCharType="separate"/>
        </w:r>
        <w:r>
          <w:t>9</w:t>
        </w:r>
        <w:r>
          <w:fldChar w:fldCharType="end"/>
        </w:r>
      </w:hyperlink>
    </w:p>
    <w:p>
      <w:pPr>
        <w:pStyle w:val="TOC2"/>
        <w:tabs>
          <w:tab w:val="right" w:leader="dot" w:pos="8306"/>
        </w:tabs>
      </w:pPr>
      <w:hyperlink w:anchor="_Toc11958" w:history="1">
        <w:r>
          <w:rPr>
            <w:rFonts w:ascii="仿宋" w:eastAsia="仿宋" w:hAnsi="仿宋" w:cs="仿宋" w:hint="eastAsia"/>
            <w:lang w:eastAsia="zh-CN"/>
          </w:rPr>
          <w:t>(二)、必要性分析</w:t>
        </w:r>
        <w:r>
          <w:tab/>
        </w:r>
        <w:r>
          <w:fldChar w:fldCharType="begin"/>
        </w:r>
        <w:r>
          <w:instrText xml:space="preserve"> PAGEREF _Toc11958 \h </w:instrText>
        </w:r>
        <w:r>
          <w:fldChar w:fldCharType="separate"/>
        </w:r>
        <w:r>
          <w:t>10</w:t>
        </w:r>
        <w:r>
          <w:fldChar w:fldCharType="end"/>
        </w:r>
      </w:hyperlink>
    </w:p>
    <w:p>
      <w:pPr>
        <w:pStyle w:val="TOC2"/>
        <w:tabs>
          <w:tab w:val="right" w:leader="dot" w:pos="8306"/>
        </w:tabs>
      </w:pPr>
      <w:hyperlink w:anchor="_Toc9109" w:history="1">
        <w:r>
          <w:rPr>
            <w:rFonts w:ascii="仿宋" w:eastAsia="仿宋" w:hAnsi="仿宋" w:cs="仿宋" w:hint="eastAsia"/>
            <w:lang w:eastAsia="zh-CN"/>
          </w:rPr>
          <w:t>(三)、项目建设有利条件</w:t>
        </w:r>
        <w:r>
          <w:tab/>
        </w:r>
        <w:r>
          <w:fldChar w:fldCharType="begin"/>
        </w:r>
        <w:r>
          <w:instrText xml:space="preserve"> PAGEREF _Toc9109 \h </w:instrText>
        </w:r>
        <w:r>
          <w:fldChar w:fldCharType="separate"/>
        </w:r>
        <w:r>
          <w:t>12</w:t>
        </w:r>
        <w:r>
          <w:fldChar w:fldCharType="end"/>
        </w:r>
      </w:hyperlink>
    </w:p>
    <w:p>
      <w:pPr>
        <w:pStyle w:val="TOC1"/>
        <w:tabs>
          <w:tab w:val="right" w:leader="dot" w:pos="8306"/>
        </w:tabs>
      </w:pPr>
      <w:hyperlink w:anchor="_Toc25282" w:history="1">
        <w:r>
          <w:rPr>
            <w:rFonts w:ascii="仿宋" w:eastAsia="仿宋" w:hAnsi="仿宋" w:cs="仿宋" w:hint="eastAsia"/>
            <w:lang w:eastAsia="zh-CN"/>
          </w:rPr>
          <w:t>四、社会影响分析</w:t>
        </w:r>
        <w:r>
          <w:tab/>
        </w:r>
        <w:r>
          <w:fldChar w:fldCharType="begin"/>
        </w:r>
        <w:r>
          <w:instrText xml:space="preserve"> PAGEREF _Toc25282 \h </w:instrText>
        </w:r>
        <w:r>
          <w:fldChar w:fldCharType="separate"/>
        </w:r>
        <w:r>
          <w:t>13</w:t>
        </w:r>
        <w:r>
          <w:fldChar w:fldCharType="end"/>
        </w:r>
      </w:hyperlink>
    </w:p>
    <w:p>
      <w:pPr>
        <w:pStyle w:val="TOC2"/>
        <w:tabs>
          <w:tab w:val="right" w:leader="dot" w:pos="8306"/>
        </w:tabs>
      </w:pPr>
      <w:hyperlink w:anchor="_Toc16271" w:history="1">
        <w:r>
          <w:rPr>
            <w:rFonts w:ascii="仿宋" w:eastAsia="仿宋" w:hAnsi="仿宋" w:cs="仿宋" w:hint="eastAsia"/>
            <w:lang w:eastAsia="zh-CN"/>
          </w:rPr>
          <w:t>(一)、社会影响效果分析</w:t>
        </w:r>
        <w:r>
          <w:tab/>
        </w:r>
        <w:r>
          <w:fldChar w:fldCharType="begin"/>
        </w:r>
        <w:r>
          <w:instrText xml:space="preserve"> PAGEREF _Toc16271 \h </w:instrText>
        </w:r>
        <w:r>
          <w:fldChar w:fldCharType="separate"/>
        </w:r>
        <w:r>
          <w:t>13</w:t>
        </w:r>
        <w:r>
          <w:fldChar w:fldCharType="end"/>
        </w:r>
      </w:hyperlink>
    </w:p>
    <w:p>
      <w:pPr>
        <w:pStyle w:val="TOC2"/>
        <w:tabs>
          <w:tab w:val="right" w:leader="dot" w:pos="8306"/>
        </w:tabs>
      </w:pPr>
      <w:hyperlink w:anchor="_Toc16155" w:history="1">
        <w:r>
          <w:rPr>
            <w:rFonts w:ascii="仿宋" w:eastAsia="仿宋" w:hAnsi="仿宋" w:cs="仿宋" w:hint="eastAsia"/>
            <w:lang w:eastAsia="zh-CN"/>
          </w:rPr>
          <w:t>(二)、社会适应性分析</w:t>
        </w:r>
        <w:r>
          <w:tab/>
        </w:r>
        <w:r>
          <w:fldChar w:fldCharType="begin"/>
        </w:r>
        <w:r>
          <w:instrText xml:space="preserve"> PAGEREF _Toc16155 \h </w:instrText>
        </w:r>
        <w:r>
          <w:fldChar w:fldCharType="separate"/>
        </w:r>
        <w:r>
          <w:t>16</w:t>
        </w:r>
        <w:r>
          <w:fldChar w:fldCharType="end"/>
        </w:r>
      </w:hyperlink>
    </w:p>
    <w:p>
      <w:pPr>
        <w:pStyle w:val="TOC2"/>
        <w:tabs>
          <w:tab w:val="right" w:leader="dot" w:pos="8306"/>
        </w:tabs>
      </w:pPr>
      <w:hyperlink w:anchor="_Toc4048" w:history="1">
        <w:r>
          <w:rPr>
            <w:rFonts w:ascii="仿宋" w:eastAsia="仿宋" w:hAnsi="仿宋" w:cs="仿宋" w:hint="eastAsia"/>
            <w:lang w:eastAsia="zh-CN"/>
          </w:rPr>
          <w:t>(三)、社会风险及对策分析</w:t>
        </w:r>
        <w:r>
          <w:tab/>
        </w:r>
        <w:r>
          <w:fldChar w:fldCharType="begin"/>
        </w:r>
        <w:r>
          <w:instrText xml:space="preserve"> PAGEREF _Toc4048 \h </w:instrText>
        </w:r>
        <w:r>
          <w:fldChar w:fldCharType="separate"/>
        </w:r>
        <w:r>
          <w:t>17</w:t>
        </w:r>
        <w:r>
          <w:fldChar w:fldCharType="end"/>
        </w:r>
      </w:hyperlink>
    </w:p>
    <w:p>
      <w:pPr>
        <w:pStyle w:val="TOC1"/>
        <w:tabs>
          <w:tab w:val="right" w:leader="dot" w:pos="8306"/>
        </w:tabs>
      </w:pPr>
      <w:hyperlink w:anchor="_Toc15384" w:history="1">
        <w:r>
          <w:rPr>
            <w:rFonts w:ascii="仿宋" w:eastAsia="仿宋" w:hAnsi="仿宋" w:cs="仿宋" w:hint="eastAsia"/>
            <w:lang w:eastAsia="zh-CN"/>
          </w:rPr>
          <w:t>五、经济影响分析</w:t>
        </w:r>
        <w:r>
          <w:tab/>
        </w:r>
        <w:r>
          <w:fldChar w:fldCharType="begin"/>
        </w:r>
        <w:r>
          <w:instrText xml:space="preserve"> PAGEREF _Toc15384 \h </w:instrText>
        </w:r>
        <w:r>
          <w:fldChar w:fldCharType="separate"/>
        </w:r>
        <w:r>
          <w:t>21</w:t>
        </w:r>
        <w:r>
          <w:fldChar w:fldCharType="end"/>
        </w:r>
      </w:hyperlink>
    </w:p>
    <w:p>
      <w:pPr>
        <w:pStyle w:val="TOC2"/>
        <w:tabs>
          <w:tab w:val="right" w:leader="dot" w:pos="8306"/>
        </w:tabs>
      </w:pPr>
      <w:hyperlink w:anchor="_Toc30393" w:history="1">
        <w:r>
          <w:rPr>
            <w:rFonts w:ascii="仿宋" w:eastAsia="仿宋" w:hAnsi="仿宋" w:cs="仿宋" w:hint="eastAsia"/>
            <w:lang w:eastAsia="zh-CN"/>
          </w:rPr>
          <w:t>(一)、经济费用效益或费用效果分析</w:t>
        </w:r>
        <w:r>
          <w:tab/>
        </w:r>
        <w:r>
          <w:fldChar w:fldCharType="begin"/>
        </w:r>
        <w:r>
          <w:instrText xml:space="preserve"> PAGEREF _Toc30393 \h </w:instrText>
        </w:r>
        <w:r>
          <w:fldChar w:fldCharType="separate"/>
        </w:r>
        <w:r>
          <w:t>21</w:t>
        </w:r>
        <w:r>
          <w:fldChar w:fldCharType="end"/>
        </w:r>
      </w:hyperlink>
    </w:p>
    <w:p>
      <w:pPr>
        <w:pStyle w:val="TOC2"/>
        <w:tabs>
          <w:tab w:val="right" w:leader="dot" w:pos="8306"/>
        </w:tabs>
      </w:pPr>
      <w:hyperlink w:anchor="_Toc30805" w:history="1">
        <w:r>
          <w:rPr>
            <w:rFonts w:ascii="仿宋" w:eastAsia="仿宋" w:hAnsi="仿宋" w:cs="仿宋" w:hint="eastAsia"/>
            <w:lang w:eastAsia="zh-CN"/>
          </w:rPr>
          <w:t>(二)、行业影响分析</w:t>
        </w:r>
        <w:r>
          <w:tab/>
        </w:r>
        <w:r>
          <w:fldChar w:fldCharType="begin"/>
        </w:r>
        <w:r>
          <w:instrText xml:space="preserve"> PAGEREF _Toc30805 \h </w:instrText>
        </w:r>
        <w:r>
          <w:fldChar w:fldCharType="separate"/>
        </w:r>
        <w:r>
          <w:t>23</w:t>
        </w:r>
        <w:r>
          <w:fldChar w:fldCharType="end"/>
        </w:r>
      </w:hyperlink>
    </w:p>
    <w:p>
      <w:pPr>
        <w:pStyle w:val="TOC2"/>
        <w:tabs>
          <w:tab w:val="right" w:leader="dot" w:pos="8306"/>
        </w:tabs>
      </w:pPr>
      <w:hyperlink w:anchor="_Toc20279" w:history="1">
        <w:r>
          <w:rPr>
            <w:rFonts w:ascii="仿宋" w:eastAsia="仿宋" w:hAnsi="仿宋" w:cs="仿宋" w:hint="eastAsia"/>
            <w:lang w:eastAsia="zh-CN"/>
          </w:rPr>
          <w:t>(三)、区域经济影响分析</w:t>
        </w:r>
        <w:r>
          <w:tab/>
        </w:r>
        <w:r>
          <w:fldChar w:fldCharType="begin"/>
        </w:r>
        <w:r>
          <w:instrText xml:space="preserve"> PAGEREF _Toc20279 \h </w:instrText>
        </w:r>
        <w:r>
          <w:fldChar w:fldCharType="separate"/>
        </w:r>
        <w:r>
          <w:t>25</w:t>
        </w:r>
        <w:r>
          <w:fldChar w:fldCharType="end"/>
        </w:r>
      </w:hyperlink>
    </w:p>
    <w:p>
      <w:pPr>
        <w:pStyle w:val="TOC2"/>
        <w:tabs>
          <w:tab w:val="right" w:leader="dot" w:pos="8306"/>
        </w:tabs>
      </w:pPr>
      <w:hyperlink w:anchor="_Toc9954" w:history="1">
        <w:r>
          <w:rPr>
            <w:rFonts w:ascii="仿宋" w:eastAsia="仿宋" w:hAnsi="仿宋" w:cs="仿宋" w:hint="eastAsia"/>
            <w:lang w:eastAsia="zh-CN"/>
          </w:rPr>
          <w:t>(四)、宏观经济影响分析</w:t>
        </w:r>
        <w:r>
          <w:tab/>
        </w:r>
        <w:r>
          <w:fldChar w:fldCharType="begin"/>
        </w:r>
        <w:r>
          <w:instrText xml:space="preserve"> PAGEREF _Toc9954 \h </w:instrText>
        </w:r>
        <w:r>
          <w:fldChar w:fldCharType="separate"/>
        </w:r>
        <w:r>
          <w:t>26</w:t>
        </w:r>
        <w:r>
          <w:fldChar w:fldCharType="end"/>
        </w:r>
      </w:hyperlink>
    </w:p>
    <w:p>
      <w:pPr>
        <w:pStyle w:val="TOC1"/>
        <w:tabs>
          <w:tab w:val="right" w:leader="dot" w:pos="8306"/>
        </w:tabs>
      </w:pPr>
      <w:hyperlink w:anchor="_Toc31901" w:history="1">
        <w:r>
          <w:rPr>
            <w:rFonts w:ascii="仿宋" w:eastAsia="仿宋" w:hAnsi="仿宋" w:cs="仿宋" w:hint="eastAsia"/>
            <w:lang w:eastAsia="zh-CN"/>
          </w:rPr>
          <w:t>六、环境和生态影响分析</w:t>
        </w:r>
        <w:r>
          <w:tab/>
        </w:r>
        <w:r>
          <w:fldChar w:fldCharType="begin"/>
        </w:r>
        <w:r>
          <w:instrText xml:space="preserve"> PAGEREF _Toc31901 \h </w:instrText>
        </w:r>
        <w:r>
          <w:fldChar w:fldCharType="separate"/>
        </w:r>
        <w:r>
          <w:t>27</w:t>
        </w:r>
        <w:r>
          <w:fldChar w:fldCharType="end"/>
        </w:r>
      </w:hyperlink>
    </w:p>
    <w:p>
      <w:pPr>
        <w:pStyle w:val="TOC2"/>
        <w:tabs>
          <w:tab w:val="right" w:leader="dot" w:pos="8306"/>
        </w:tabs>
      </w:pPr>
      <w:hyperlink w:anchor="_Toc20515" w:history="1">
        <w:r>
          <w:rPr>
            <w:rFonts w:ascii="仿宋" w:eastAsia="仿宋" w:hAnsi="仿宋" w:cs="仿宋" w:hint="eastAsia"/>
            <w:lang w:eastAsia="zh-CN"/>
          </w:rPr>
          <w:t>(一)、环境和生态现状</w:t>
        </w:r>
        <w:r>
          <w:tab/>
        </w:r>
        <w:r>
          <w:fldChar w:fldCharType="begin"/>
        </w:r>
        <w:r>
          <w:instrText xml:space="preserve"> PAGEREF _Toc20515 \h </w:instrText>
        </w:r>
        <w:r>
          <w:fldChar w:fldCharType="separate"/>
        </w:r>
        <w:r>
          <w:t>27</w:t>
        </w:r>
        <w:r>
          <w:fldChar w:fldCharType="end"/>
        </w:r>
      </w:hyperlink>
    </w:p>
    <w:p>
      <w:pPr>
        <w:pStyle w:val="TOC2"/>
        <w:tabs>
          <w:tab w:val="right" w:leader="dot" w:pos="8306"/>
        </w:tabs>
      </w:pPr>
      <w:hyperlink w:anchor="_Toc22175" w:history="1">
        <w:r>
          <w:rPr>
            <w:rFonts w:ascii="仿宋" w:eastAsia="仿宋" w:hAnsi="仿宋" w:cs="仿宋" w:hint="eastAsia"/>
            <w:lang w:eastAsia="zh-CN"/>
          </w:rPr>
          <w:t>(二)、生态环境影响分析</w:t>
        </w:r>
        <w:r>
          <w:tab/>
        </w:r>
        <w:r>
          <w:fldChar w:fldCharType="begin"/>
        </w:r>
        <w:r>
          <w:instrText xml:space="preserve"> PAGEREF _Toc22175 \h </w:instrText>
        </w:r>
        <w:r>
          <w:fldChar w:fldCharType="separate"/>
        </w:r>
        <w:r>
          <w:t>29</w:t>
        </w:r>
        <w:r>
          <w:fldChar w:fldCharType="end"/>
        </w:r>
      </w:hyperlink>
    </w:p>
    <w:p>
      <w:pPr>
        <w:pStyle w:val="TOC2"/>
        <w:tabs>
          <w:tab w:val="right" w:leader="dot" w:pos="8306"/>
        </w:tabs>
      </w:pPr>
      <w:hyperlink w:anchor="_Toc625" w:history="1">
        <w:r>
          <w:rPr>
            <w:rFonts w:ascii="仿宋" w:eastAsia="仿宋" w:hAnsi="仿宋" w:cs="仿宋" w:hint="eastAsia"/>
            <w:lang w:eastAsia="zh-CN"/>
          </w:rPr>
          <w:t>(三)、生态环境保护措施</w:t>
        </w:r>
        <w:r>
          <w:tab/>
        </w:r>
        <w:r>
          <w:fldChar w:fldCharType="begin"/>
        </w:r>
        <w:r>
          <w:instrText xml:space="preserve"> PAGEREF _Toc625 \h </w:instrText>
        </w:r>
        <w:r>
          <w:fldChar w:fldCharType="separate"/>
        </w:r>
        <w:r>
          <w:t>30</w:t>
        </w:r>
        <w:r>
          <w:fldChar w:fldCharType="end"/>
        </w:r>
      </w:hyperlink>
    </w:p>
    <w:p>
      <w:pPr>
        <w:pStyle w:val="TOC2"/>
        <w:tabs>
          <w:tab w:val="right" w:leader="dot" w:pos="8306"/>
        </w:tabs>
      </w:pPr>
      <w:hyperlink w:anchor="_Toc14810" w:history="1">
        <w:r>
          <w:rPr>
            <w:rFonts w:ascii="仿宋" w:eastAsia="仿宋" w:hAnsi="仿宋" w:cs="仿宋" w:hint="eastAsia"/>
            <w:lang w:eastAsia="zh-CN"/>
          </w:rPr>
          <w:t>(四)、地质灾害影响分析</w:t>
        </w:r>
        <w:r>
          <w:tab/>
        </w:r>
        <w:r>
          <w:fldChar w:fldCharType="begin"/>
        </w:r>
        <w:r>
          <w:instrText xml:space="preserve"> PAGEREF _Toc14810 \h </w:instrText>
        </w:r>
        <w:r>
          <w:fldChar w:fldCharType="separate"/>
        </w:r>
        <w:r>
          <w:t>32</w:t>
        </w:r>
        <w:r>
          <w:fldChar w:fldCharType="end"/>
        </w:r>
      </w:hyperlink>
    </w:p>
    <w:p>
      <w:pPr>
        <w:pStyle w:val="TOC2"/>
        <w:tabs>
          <w:tab w:val="right" w:leader="dot" w:pos="8306"/>
        </w:tabs>
      </w:pPr>
      <w:hyperlink w:anchor="_Toc14584" w:history="1">
        <w:r>
          <w:rPr>
            <w:rFonts w:ascii="仿宋" w:eastAsia="仿宋" w:hAnsi="仿宋" w:cs="仿宋" w:hint="eastAsia"/>
            <w:lang w:eastAsia="zh-CN"/>
          </w:rPr>
          <w:t>(五)、特殊环境影响</w:t>
        </w:r>
        <w:r>
          <w:tab/>
        </w:r>
        <w:r>
          <w:fldChar w:fldCharType="begin"/>
        </w:r>
        <w:r>
          <w:instrText xml:space="preserve"> PAGEREF _Toc14584 \h </w:instrText>
        </w:r>
        <w:r>
          <w:fldChar w:fldCharType="separate"/>
        </w:r>
        <w:r>
          <w:t>33</w:t>
        </w:r>
        <w:r>
          <w:fldChar w:fldCharType="end"/>
        </w:r>
      </w:hyperlink>
    </w:p>
    <w:p>
      <w:pPr>
        <w:pStyle w:val="TOC1"/>
        <w:tabs>
          <w:tab w:val="right" w:leader="dot" w:pos="8306"/>
        </w:tabs>
      </w:pPr>
      <w:hyperlink w:anchor="_Toc2495" w:history="1">
        <w:r>
          <w:rPr>
            <w:rFonts w:ascii="仿宋" w:eastAsia="仿宋" w:hAnsi="仿宋" w:cs="仿宋" w:hint="eastAsia"/>
            <w:lang w:eastAsia="zh-CN"/>
          </w:rPr>
          <w:t>七、项目实施与管理方案</w:t>
        </w:r>
        <w:r>
          <w:tab/>
        </w:r>
        <w:r>
          <w:fldChar w:fldCharType="begin"/>
        </w:r>
        <w:r>
          <w:instrText xml:space="preserve"> PAGEREF _Toc2495 \h </w:instrText>
        </w:r>
        <w:r>
          <w:fldChar w:fldCharType="separate"/>
        </w:r>
        <w:r>
          <w:t>34</w:t>
        </w:r>
        <w:r>
          <w:fldChar w:fldCharType="end"/>
        </w:r>
      </w:hyperlink>
    </w:p>
    <w:p>
      <w:pPr>
        <w:pStyle w:val="TOC2"/>
        <w:tabs>
          <w:tab w:val="right" w:leader="dot" w:pos="8306"/>
        </w:tabs>
      </w:pPr>
      <w:hyperlink w:anchor="_Toc12915" w:history="1">
        <w:r>
          <w:rPr>
            <w:rFonts w:ascii="仿宋" w:eastAsia="仿宋" w:hAnsi="仿宋" w:cs="仿宋" w:hint="eastAsia"/>
            <w:lang w:eastAsia="zh-CN"/>
          </w:rPr>
          <w:t>(一)、项目实施计划</w:t>
        </w:r>
        <w:r>
          <w:tab/>
        </w:r>
        <w:r>
          <w:fldChar w:fldCharType="begin"/>
        </w:r>
        <w:r>
          <w:instrText xml:space="preserve"> PAGEREF _Toc12915 \h </w:instrText>
        </w:r>
        <w:r>
          <w:fldChar w:fldCharType="separate"/>
        </w:r>
        <w:r>
          <w:t>34</w:t>
        </w:r>
        <w:r>
          <w:fldChar w:fldCharType="end"/>
        </w:r>
      </w:hyperlink>
    </w:p>
    <w:p>
      <w:pPr>
        <w:pStyle w:val="TOC2"/>
        <w:tabs>
          <w:tab w:val="right" w:leader="dot" w:pos="8306"/>
        </w:tabs>
      </w:pPr>
      <w:hyperlink w:anchor="_Toc5872" w:history="1">
        <w:r>
          <w:rPr>
            <w:rFonts w:ascii="仿宋" w:eastAsia="仿宋" w:hAnsi="仿宋" w:cs="仿宋" w:hint="eastAsia"/>
            <w:lang w:eastAsia="zh-CN"/>
          </w:rPr>
          <w:t>(二)、项目组织机构与职责</w:t>
        </w:r>
        <w:r>
          <w:tab/>
        </w:r>
        <w:r>
          <w:fldChar w:fldCharType="begin"/>
        </w:r>
        <w:r>
          <w:instrText xml:space="preserve"> PAGEREF _Toc5872 \h </w:instrText>
        </w:r>
        <w:r>
          <w:fldChar w:fldCharType="separate"/>
        </w:r>
        <w:r>
          <w:t>36</w:t>
        </w:r>
        <w:r>
          <w:fldChar w:fldCharType="end"/>
        </w:r>
      </w:hyperlink>
    </w:p>
    <w:p>
      <w:pPr>
        <w:pStyle w:val="TOC2"/>
        <w:tabs>
          <w:tab w:val="right" w:leader="dot" w:pos="8306"/>
        </w:tabs>
      </w:pPr>
      <w:hyperlink w:anchor="_Toc32418" w:history="1">
        <w:r>
          <w:rPr>
            <w:rFonts w:ascii="仿宋" w:eastAsia="仿宋" w:hAnsi="仿宋" w:cs="仿宋" w:hint="eastAsia"/>
            <w:lang w:eastAsia="zh-CN"/>
          </w:rPr>
          <w:t>(三)、项目管理与监控体系</w:t>
        </w:r>
        <w:r>
          <w:tab/>
        </w:r>
        <w:r>
          <w:fldChar w:fldCharType="begin"/>
        </w:r>
        <w:r>
          <w:instrText xml:space="preserve"> PAGEREF _Toc32418 \h </w:instrText>
        </w:r>
        <w:r>
          <w:fldChar w:fldCharType="separate"/>
        </w:r>
        <w:r>
          <w:t>38</w:t>
        </w:r>
        <w:r>
          <w:fldChar w:fldCharType="end"/>
        </w:r>
      </w:hyperlink>
    </w:p>
    <w:p>
      <w:pPr>
        <w:pStyle w:val="TOC1"/>
        <w:tabs>
          <w:tab w:val="right" w:leader="dot" w:pos="8306"/>
        </w:tabs>
      </w:pPr>
      <w:hyperlink w:anchor="_Toc13632" w:history="1">
        <w:r>
          <w:rPr>
            <w:rFonts w:ascii="仿宋" w:eastAsia="仿宋" w:hAnsi="仿宋" w:cs="仿宋" w:hint="eastAsia"/>
            <w:lang w:eastAsia="zh-CN"/>
          </w:rPr>
          <w:t>八、环境保护与绿色发展</w:t>
        </w:r>
        <w:r>
          <w:tab/>
        </w:r>
        <w:r>
          <w:fldChar w:fldCharType="begin"/>
        </w:r>
        <w:r>
          <w:instrText xml:space="preserve"> PAGEREF _Toc13632 \h </w:instrText>
        </w:r>
        <w:r>
          <w:fldChar w:fldCharType="separate"/>
        </w:r>
        <w:r>
          <w:t>40</w:t>
        </w:r>
        <w:r>
          <w:fldChar w:fldCharType="end"/>
        </w:r>
      </w:hyperlink>
    </w:p>
    <w:p>
      <w:pPr>
        <w:pStyle w:val="TOC2"/>
        <w:tabs>
          <w:tab w:val="right" w:leader="dot" w:pos="8306"/>
        </w:tabs>
      </w:pPr>
      <w:hyperlink w:anchor="_Toc187" w:history="1">
        <w:r>
          <w:rPr>
            <w:rFonts w:ascii="仿宋" w:eastAsia="仿宋" w:hAnsi="仿宋" w:cs="仿宋" w:hint="eastAsia"/>
            <w:lang w:eastAsia="zh-CN"/>
          </w:rPr>
          <w:t>(一)、环境保护措施</w:t>
        </w:r>
        <w:r>
          <w:tab/>
        </w:r>
        <w:r>
          <w:fldChar w:fldCharType="begin"/>
        </w:r>
        <w:r>
          <w:instrText xml:space="preserve"> PAGEREF _Toc187 \h </w:instrText>
        </w:r>
        <w:r>
          <w:fldChar w:fldCharType="separate"/>
        </w:r>
        <w:r>
          <w:t>40</w:t>
        </w:r>
        <w:r>
          <w:fldChar w:fldCharType="end"/>
        </w:r>
      </w:hyperlink>
    </w:p>
    <w:p>
      <w:pPr>
        <w:pStyle w:val="TOC2"/>
        <w:tabs>
          <w:tab w:val="right" w:leader="dot" w:pos="8306"/>
        </w:tabs>
      </w:pPr>
      <w:hyperlink w:anchor="_Toc26359" w:history="1">
        <w:r>
          <w:rPr>
            <w:rFonts w:ascii="仿宋" w:eastAsia="仿宋" w:hAnsi="仿宋" w:cs="仿宋" w:hint="eastAsia"/>
            <w:lang w:eastAsia="zh-CN"/>
          </w:rPr>
          <w:t>(二)、绿色发展与可持续发展策略</w:t>
        </w:r>
        <w:r>
          <w:tab/>
        </w:r>
        <w:r>
          <w:fldChar w:fldCharType="begin"/>
        </w:r>
        <w:r>
          <w:instrText xml:space="preserve"> PAGEREF _Toc26359 \h </w:instrText>
        </w:r>
        <w:r>
          <w:fldChar w:fldCharType="separate"/>
        </w:r>
        <w:r>
          <w:t>42</w:t>
        </w:r>
        <w:r>
          <w:fldChar w:fldCharType="end"/>
        </w:r>
      </w:hyperlink>
    </w:p>
    <w:p>
      <w:pPr>
        <w:pStyle w:val="TOC1"/>
        <w:tabs>
          <w:tab w:val="right" w:leader="dot" w:pos="8306"/>
        </w:tabs>
      </w:pPr>
      <w:hyperlink w:anchor="_Toc22057" w:history="1">
        <w:r>
          <w:rPr>
            <w:rFonts w:ascii="仿宋" w:eastAsia="仿宋" w:hAnsi="仿宋" w:cs="仿宋" w:hint="eastAsia"/>
            <w:lang w:eastAsia="zh-CN"/>
          </w:rPr>
          <w:t>九、项目质量与标准</w:t>
        </w:r>
        <w:r>
          <w:tab/>
        </w:r>
        <w:r>
          <w:fldChar w:fldCharType="begin"/>
        </w:r>
        <w:r>
          <w:instrText xml:space="preserve"> PAGEREF _Toc22057 \h </w:instrText>
        </w:r>
        <w:r>
          <w:fldChar w:fldCharType="separate"/>
        </w:r>
        <w:r>
          <w:t>43</w:t>
        </w:r>
        <w:r>
          <w:fldChar w:fldCharType="end"/>
        </w:r>
      </w:hyperlink>
    </w:p>
    <w:p>
      <w:pPr>
        <w:pStyle w:val="TOC2"/>
        <w:tabs>
          <w:tab w:val="right" w:leader="dot" w:pos="8306"/>
        </w:tabs>
      </w:pPr>
      <w:hyperlink w:anchor="_Toc28435" w:history="1">
        <w:r>
          <w:rPr>
            <w:rFonts w:ascii="仿宋" w:eastAsia="仿宋" w:hAnsi="仿宋" w:cs="仿宋" w:hint="eastAsia"/>
            <w:lang w:eastAsia="zh-CN"/>
          </w:rPr>
          <w:t>(一)、质量保障体系</w:t>
        </w:r>
        <w:r>
          <w:tab/>
        </w:r>
        <w:r>
          <w:fldChar w:fldCharType="begin"/>
        </w:r>
        <w:r>
          <w:instrText xml:space="preserve"> PAGEREF _Toc28435 \h </w:instrText>
        </w:r>
        <w:r>
          <w:fldChar w:fldCharType="separate"/>
        </w:r>
        <w:r>
          <w:t>43</w:t>
        </w:r>
        <w:r>
          <w:fldChar w:fldCharType="end"/>
        </w:r>
      </w:hyperlink>
    </w:p>
    <w:p>
      <w:pPr>
        <w:pStyle w:val="TOC2"/>
        <w:tabs>
          <w:tab w:val="right" w:leader="dot" w:pos="8306"/>
        </w:tabs>
      </w:pPr>
      <w:hyperlink w:anchor="_Toc19525" w:history="1">
        <w:r>
          <w:rPr>
            <w:rFonts w:ascii="仿宋" w:eastAsia="仿宋" w:hAnsi="仿宋" w:cs="仿宋" w:hint="eastAsia"/>
            <w:lang w:eastAsia="zh-CN"/>
          </w:rPr>
          <w:t>(二)、标准化作业流程</w:t>
        </w:r>
        <w:r>
          <w:tab/>
        </w:r>
        <w:r>
          <w:fldChar w:fldCharType="begin"/>
        </w:r>
        <w:r>
          <w:instrText xml:space="preserve"> PAGEREF _Toc19525 \h </w:instrText>
        </w:r>
        <w:r>
          <w:fldChar w:fldCharType="separate"/>
        </w:r>
        <w:r>
          <w:t>45</w:t>
        </w:r>
        <w:r>
          <w:fldChar w:fldCharType="end"/>
        </w:r>
      </w:hyperlink>
    </w:p>
    <w:p>
      <w:pPr>
        <w:pStyle w:val="TOC2"/>
        <w:tabs>
          <w:tab w:val="right" w:leader="dot" w:pos="8306"/>
        </w:tabs>
      </w:pPr>
      <w:hyperlink w:anchor="_Toc27281" w:history="1">
        <w:r>
          <w:rPr>
            <w:rFonts w:ascii="仿宋" w:eastAsia="仿宋" w:hAnsi="仿宋" w:cs="仿宋" w:hint="eastAsia"/>
            <w:lang w:eastAsia="zh-CN"/>
          </w:rPr>
          <w:t>(三)、质量监控与评估</w:t>
        </w:r>
        <w:r>
          <w:tab/>
        </w:r>
        <w:r>
          <w:fldChar w:fldCharType="begin"/>
        </w:r>
        <w:r>
          <w:instrText xml:space="preserve"> PAGEREF _Toc27281 \h </w:instrText>
        </w:r>
        <w:r>
          <w:fldChar w:fldCharType="separate"/>
        </w:r>
        <w:r>
          <w:t>46</w:t>
        </w:r>
        <w:r>
          <w:fldChar w:fldCharType="end"/>
        </w:r>
      </w:hyperlink>
    </w:p>
    <w:p>
      <w:pPr>
        <w:pStyle w:val="TOC2"/>
        <w:tabs>
          <w:tab w:val="right" w:leader="dot" w:pos="8306"/>
        </w:tabs>
      </w:pPr>
      <w:hyperlink w:anchor="_Toc9466" w:history="1">
        <w:r>
          <w:rPr>
            <w:rFonts w:ascii="仿宋" w:eastAsia="仿宋" w:hAnsi="仿宋" w:cs="仿宋" w:hint="eastAsia"/>
            <w:lang w:eastAsia="zh-CN"/>
          </w:rPr>
          <w:t>(四)、质量改进计划</w:t>
        </w:r>
        <w:r>
          <w:tab/>
        </w:r>
        <w:r>
          <w:fldChar w:fldCharType="begin"/>
        </w:r>
        <w:r>
          <w:instrText xml:space="preserve"> PAGEREF _Toc9466 \h </w:instrText>
        </w:r>
        <w:r>
          <w:fldChar w:fldCharType="separate"/>
        </w:r>
        <w:r>
          <w:t>47</w:t>
        </w:r>
        <w:r>
          <w:fldChar w:fldCharType="end"/>
        </w:r>
      </w:hyperlink>
    </w:p>
    <w:p>
      <w:pPr>
        <w:pStyle w:val="TOC1"/>
        <w:tabs>
          <w:tab w:val="right" w:leader="dot" w:pos="8306"/>
        </w:tabs>
      </w:pPr>
      <w:hyperlink w:anchor="_Toc20743" w:history="1">
        <w:r>
          <w:rPr>
            <w:rFonts w:ascii="仿宋" w:eastAsia="仿宋" w:hAnsi="仿宋" w:cs="仿宋" w:hint="eastAsia"/>
            <w:lang w:eastAsia="zh-CN"/>
          </w:rPr>
          <w:t>十、土地利用与规划方案</w:t>
        </w:r>
        <w:r>
          <w:tab/>
        </w:r>
        <w:r>
          <w:fldChar w:fldCharType="begin"/>
        </w:r>
        <w:r>
          <w:instrText xml:space="preserve"> PAGEREF _Toc20743 \h </w:instrText>
        </w:r>
        <w:r>
          <w:fldChar w:fldCharType="separate"/>
        </w:r>
        <w:r>
          <w:t>49</w:t>
        </w:r>
        <w:r>
          <w:fldChar w:fldCharType="end"/>
        </w:r>
      </w:hyperlink>
    </w:p>
    <w:p>
      <w:pPr>
        <w:pStyle w:val="TOC2"/>
        <w:tabs>
          <w:tab w:val="right" w:leader="dot" w:pos="8306"/>
        </w:tabs>
      </w:pPr>
      <w:hyperlink w:anchor="_Toc10612" w:history="1">
        <w:r>
          <w:rPr>
            <w:rFonts w:ascii="仿宋" w:eastAsia="仿宋" w:hAnsi="仿宋" w:cs="仿宋" w:hint="eastAsia"/>
            <w:lang w:eastAsia="zh-CN"/>
          </w:rPr>
          <w:t>(一)、项目用地情况分析</w:t>
        </w:r>
        <w:r>
          <w:tab/>
        </w:r>
        <w:r>
          <w:fldChar w:fldCharType="begin"/>
        </w:r>
        <w:r>
          <w:instrText xml:space="preserve"> PAGEREF _Toc10612 \h </w:instrText>
        </w:r>
        <w:r>
          <w:fldChar w:fldCharType="separate"/>
        </w:r>
        <w:r>
          <w:t>49</w:t>
        </w:r>
        <w:r>
          <w:fldChar w:fldCharType="end"/>
        </w:r>
      </w:hyperlink>
    </w:p>
    <w:p>
      <w:pPr>
        <w:pStyle w:val="TOC2"/>
        <w:tabs>
          <w:tab w:val="right" w:leader="dot" w:pos="8306"/>
        </w:tabs>
      </w:pPr>
      <w:hyperlink w:anchor="_Toc32541" w:history="1">
        <w:r>
          <w:rPr>
            <w:rFonts w:ascii="仿宋" w:eastAsia="仿宋" w:hAnsi="仿宋" w:cs="仿宋" w:hint="eastAsia"/>
            <w:lang w:eastAsia="zh-CN"/>
          </w:rPr>
          <w:t>(二)、土地利用规划方案</w:t>
        </w:r>
        <w:r>
          <w:tab/>
        </w:r>
        <w:r>
          <w:fldChar w:fldCharType="begin"/>
        </w:r>
        <w:r>
          <w:instrText xml:space="preserve"> PAGEREF _Toc32541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0" w:history="1">
        <w:r>
          <w:rPr>
            <w:rFonts w:ascii="仿宋" w:eastAsia="仿宋" w:hAnsi="仿宋" w:cs="仿宋" w:hint="eastAsia"/>
            <w:lang w:eastAsia="zh-CN"/>
          </w:rPr>
          <w:t>十一、资金管理与财务规划</w:t>
        </w:r>
        <w:r>
          <w:tab/>
        </w:r>
        <w:r>
          <w:fldChar w:fldCharType="begin"/>
        </w:r>
        <w:r>
          <w:instrText xml:space="preserve"> PAGEREF _Toc17220 \h </w:instrText>
        </w:r>
        <w:r>
          <w:fldChar w:fldCharType="separate"/>
        </w:r>
        <w:r>
          <w:t>51</w:t>
        </w:r>
        <w:r>
          <w:fldChar w:fldCharType="end"/>
        </w:r>
      </w:hyperlink>
    </w:p>
    <w:p>
      <w:pPr>
        <w:pStyle w:val="TOC2"/>
        <w:tabs>
          <w:tab w:val="right" w:leader="dot" w:pos="8306"/>
        </w:tabs>
      </w:pPr>
      <w:hyperlink w:anchor="_Toc16795" w:history="1">
        <w:r>
          <w:rPr>
            <w:rFonts w:ascii="仿宋" w:eastAsia="仿宋" w:hAnsi="仿宋" w:cs="仿宋" w:hint="eastAsia"/>
            <w:lang w:eastAsia="zh-CN"/>
          </w:rPr>
          <w:t>(一)、项目资金来源与筹措</w:t>
        </w:r>
        <w:r>
          <w:tab/>
        </w:r>
        <w:r>
          <w:fldChar w:fldCharType="begin"/>
        </w:r>
        <w:r>
          <w:instrText xml:space="preserve"> PAGEREF _Toc16795 \h </w:instrText>
        </w:r>
        <w:r>
          <w:fldChar w:fldCharType="separate"/>
        </w:r>
        <w:r>
          <w:t>51</w:t>
        </w:r>
        <w:r>
          <w:fldChar w:fldCharType="end"/>
        </w:r>
      </w:hyperlink>
    </w:p>
    <w:p>
      <w:pPr>
        <w:pStyle w:val="TOC2"/>
        <w:tabs>
          <w:tab w:val="right" w:leader="dot" w:pos="8306"/>
        </w:tabs>
      </w:pPr>
      <w:hyperlink w:anchor="_Toc22431" w:history="1">
        <w:r>
          <w:rPr>
            <w:rFonts w:ascii="仿宋" w:eastAsia="仿宋" w:hAnsi="仿宋" w:cs="仿宋" w:hint="eastAsia"/>
            <w:lang w:eastAsia="zh-CN"/>
          </w:rPr>
          <w:t>(二)、资金使用与监管</w:t>
        </w:r>
        <w:r>
          <w:tab/>
        </w:r>
        <w:r>
          <w:fldChar w:fldCharType="begin"/>
        </w:r>
        <w:r>
          <w:instrText xml:space="preserve"> PAGEREF _Toc22431 \h </w:instrText>
        </w:r>
        <w:r>
          <w:fldChar w:fldCharType="separate"/>
        </w:r>
        <w:r>
          <w:t>52</w:t>
        </w:r>
        <w:r>
          <w:fldChar w:fldCharType="end"/>
        </w:r>
      </w:hyperlink>
    </w:p>
    <w:p>
      <w:pPr>
        <w:pStyle w:val="TOC2"/>
        <w:tabs>
          <w:tab w:val="right" w:leader="dot" w:pos="8306"/>
        </w:tabs>
      </w:pPr>
      <w:hyperlink w:anchor="_Toc20013" w:history="1">
        <w:r>
          <w:rPr>
            <w:rFonts w:ascii="仿宋" w:eastAsia="仿宋" w:hAnsi="仿宋" w:cs="仿宋" w:hint="eastAsia"/>
            <w:lang w:eastAsia="zh-CN"/>
          </w:rPr>
          <w:t>(三)、财务规划与预测</w:t>
        </w:r>
        <w:r>
          <w:tab/>
        </w:r>
        <w:r>
          <w:fldChar w:fldCharType="begin"/>
        </w:r>
        <w:r>
          <w:instrText xml:space="preserve"> PAGEREF _Toc20013 \h </w:instrText>
        </w:r>
        <w:r>
          <w:fldChar w:fldCharType="separate"/>
        </w:r>
        <w:r>
          <w:t>54</w:t>
        </w:r>
        <w:r>
          <w:fldChar w:fldCharType="end"/>
        </w:r>
      </w:hyperlink>
    </w:p>
    <w:p>
      <w:pPr>
        <w:pStyle w:val="TOC1"/>
        <w:tabs>
          <w:tab w:val="right" w:leader="dot" w:pos="8306"/>
        </w:tabs>
      </w:pPr>
      <w:hyperlink w:anchor="_Toc15779" w:history="1">
        <w:r>
          <w:rPr>
            <w:rFonts w:ascii="仿宋" w:eastAsia="仿宋" w:hAnsi="仿宋" w:cs="仿宋" w:hint="eastAsia"/>
            <w:lang w:eastAsia="zh-CN"/>
          </w:rPr>
          <w:t>十二、经济效益与社会效益优化</w:t>
        </w:r>
        <w:r>
          <w:tab/>
        </w:r>
        <w:r>
          <w:fldChar w:fldCharType="begin"/>
        </w:r>
        <w:r>
          <w:instrText xml:space="preserve"> PAGEREF _Toc15779 \h </w:instrText>
        </w:r>
        <w:r>
          <w:fldChar w:fldCharType="separate"/>
        </w:r>
        <w:r>
          <w:t>55</w:t>
        </w:r>
        <w:r>
          <w:fldChar w:fldCharType="end"/>
        </w:r>
      </w:hyperlink>
    </w:p>
    <w:p>
      <w:pPr>
        <w:pStyle w:val="TOC2"/>
        <w:tabs>
          <w:tab w:val="right" w:leader="dot" w:pos="8306"/>
        </w:tabs>
      </w:pPr>
      <w:hyperlink w:anchor="_Toc16144" w:history="1">
        <w:r>
          <w:rPr>
            <w:rFonts w:ascii="仿宋" w:eastAsia="仿宋" w:hAnsi="仿宋" w:cs="仿宋" w:hint="eastAsia"/>
            <w:lang w:eastAsia="zh-CN"/>
          </w:rPr>
          <w:t>(一)、经济效益提升策略</w:t>
        </w:r>
        <w:r>
          <w:tab/>
        </w:r>
        <w:r>
          <w:fldChar w:fldCharType="begin"/>
        </w:r>
        <w:r>
          <w:instrText xml:space="preserve"> PAGEREF _Toc16144 \h </w:instrText>
        </w:r>
        <w:r>
          <w:fldChar w:fldCharType="separate"/>
        </w:r>
        <w:r>
          <w:t>55</w:t>
        </w:r>
        <w:r>
          <w:fldChar w:fldCharType="end"/>
        </w:r>
      </w:hyperlink>
    </w:p>
    <w:p>
      <w:pPr>
        <w:pStyle w:val="TOC2"/>
        <w:tabs>
          <w:tab w:val="right" w:leader="dot" w:pos="8306"/>
        </w:tabs>
      </w:pPr>
      <w:hyperlink w:anchor="_Toc12236" w:history="1">
        <w:r>
          <w:rPr>
            <w:rFonts w:ascii="仿宋" w:eastAsia="仿宋" w:hAnsi="仿宋" w:cs="仿宋" w:hint="eastAsia"/>
            <w:lang w:eastAsia="zh-CN"/>
          </w:rPr>
          <w:t>(二)、社会效益增强方案</w:t>
        </w:r>
        <w:r>
          <w:tab/>
        </w:r>
        <w:r>
          <w:fldChar w:fldCharType="begin"/>
        </w:r>
        <w:r>
          <w:instrText xml:space="preserve"> PAGEREF _Toc12236 \h </w:instrText>
        </w:r>
        <w:r>
          <w:fldChar w:fldCharType="separate"/>
        </w:r>
        <w:r>
          <w:t>56</w:t>
        </w:r>
        <w:r>
          <w:fldChar w:fldCharType="end"/>
        </w:r>
      </w:hyperlink>
    </w:p>
    <w:p>
      <w:pPr>
        <w:pStyle w:val="TOC1"/>
        <w:tabs>
          <w:tab w:val="right" w:leader="dot" w:pos="8306"/>
        </w:tabs>
      </w:pPr>
      <w:hyperlink w:anchor="_Toc4410" w:history="1">
        <w:r>
          <w:rPr>
            <w:rFonts w:ascii="仿宋" w:eastAsia="仿宋" w:hAnsi="仿宋" w:cs="仿宋" w:hint="eastAsia"/>
            <w:lang w:eastAsia="zh-CN"/>
          </w:rPr>
          <w:t>十三、产业协同与集群发展</w:t>
        </w:r>
        <w:r>
          <w:tab/>
        </w:r>
        <w:r>
          <w:fldChar w:fldCharType="begin"/>
        </w:r>
        <w:r>
          <w:instrText xml:space="preserve"> PAGEREF _Toc4410 \h </w:instrText>
        </w:r>
        <w:r>
          <w:fldChar w:fldCharType="separate"/>
        </w:r>
        <w:r>
          <w:t>57</w:t>
        </w:r>
        <w:r>
          <w:fldChar w:fldCharType="end"/>
        </w:r>
      </w:hyperlink>
    </w:p>
    <w:p>
      <w:pPr>
        <w:pStyle w:val="TOC2"/>
        <w:tabs>
          <w:tab w:val="right" w:leader="dot" w:pos="8306"/>
        </w:tabs>
      </w:pPr>
      <w:hyperlink w:anchor="_Toc23036" w:history="1">
        <w:r>
          <w:rPr>
            <w:rFonts w:ascii="仿宋" w:eastAsia="仿宋" w:hAnsi="仿宋" w:cs="仿宋" w:hint="eastAsia"/>
            <w:lang w:eastAsia="zh-CN"/>
          </w:rPr>
          <w:t>(一)、产业协同机制建设</w:t>
        </w:r>
        <w:r>
          <w:tab/>
        </w:r>
        <w:r>
          <w:fldChar w:fldCharType="begin"/>
        </w:r>
        <w:r>
          <w:instrText xml:space="preserve"> PAGEREF _Toc23036 \h </w:instrText>
        </w:r>
        <w:r>
          <w:fldChar w:fldCharType="separate"/>
        </w:r>
        <w:r>
          <w:t>57</w:t>
        </w:r>
        <w:r>
          <w:fldChar w:fldCharType="end"/>
        </w:r>
      </w:hyperlink>
    </w:p>
    <w:p>
      <w:pPr>
        <w:pStyle w:val="TOC2"/>
        <w:tabs>
          <w:tab w:val="right" w:leader="dot" w:pos="8306"/>
        </w:tabs>
      </w:pPr>
      <w:hyperlink w:anchor="_Toc24771" w:history="1">
        <w:r>
          <w:rPr>
            <w:rFonts w:ascii="仿宋" w:eastAsia="仿宋" w:hAnsi="仿宋" w:cs="仿宋" w:hint="eastAsia"/>
            <w:lang w:eastAsia="zh-CN"/>
          </w:rPr>
          <w:t>(二)、产业集群培育与发展</w:t>
        </w:r>
        <w:r>
          <w:tab/>
        </w:r>
        <w:r>
          <w:fldChar w:fldCharType="begin"/>
        </w:r>
        <w:r>
          <w:instrText xml:space="preserve"> PAGEREF _Toc24771 \h </w:instrText>
        </w:r>
        <w:r>
          <w:fldChar w:fldCharType="separate"/>
        </w:r>
        <w:r>
          <w:t>58</w:t>
        </w:r>
        <w:r>
          <w:fldChar w:fldCharType="end"/>
        </w:r>
      </w:hyperlink>
    </w:p>
    <w:p>
      <w:pPr>
        <w:pStyle w:val="TOC1"/>
        <w:tabs>
          <w:tab w:val="right" w:leader="dot" w:pos="8306"/>
        </w:tabs>
      </w:pPr>
      <w:hyperlink w:anchor="_Toc28859" w:history="1">
        <w:r>
          <w:rPr>
            <w:rFonts w:ascii="仿宋" w:eastAsia="仿宋" w:hAnsi="仿宋" w:cs="仿宋" w:hint="eastAsia"/>
            <w:lang w:eastAsia="zh-CN"/>
          </w:rPr>
          <w:t>十四、设施与设备管理</w:t>
        </w:r>
        <w:r>
          <w:tab/>
        </w:r>
        <w:r>
          <w:fldChar w:fldCharType="begin"/>
        </w:r>
        <w:r>
          <w:instrText xml:space="preserve"> PAGEREF _Toc28859 \h </w:instrText>
        </w:r>
        <w:r>
          <w:fldChar w:fldCharType="separate"/>
        </w:r>
        <w:r>
          <w:t>59</w:t>
        </w:r>
        <w:r>
          <w:fldChar w:fldCharType="end"/>
        </w:r>
      </w:hyperlink>
    </w:p>
    <w:p>
      <w:pPr>
        <w:pStyle w:val="TOC2"/>
        <w:tabs>
          <w:tab w:val="right" w:leader="dot" w:pos="8306"/>
        </w:tabs>
      </w:pPr>
      <w:hyperlink w:anchor="_Toc15767" w:history="1">
        <w:r>
          <w:rPr>
            <w:rFonts w:ascii="仿宋" w:eastAsia="仿宋" w:hAnsi="仿宋" w:cs="仿宋" w:hint="eastAsia"/>
            <w:lang w:eastAsia="zh-CN"/>
          </w:rPr>
          <w:t>(一)、设施规划与配置</w:t>
        </w:r>
        <w:r>
          <w:tab/>
        </w:r>
        <w:r>
          <w:fldChar w:fldCharType="begin"/>
        </w:r>
        <w:r>
          <w:instrText xml:space="preserve"> PAGEREF _Toc15767 \h </w:instrText>
        </w:r>
        <w:r>
          <w:fldChar w:fldCharType="separate"/>
        </w:r>
        <w:r>
          <w:t>59</w:t>
        </w:r>
        <w:r>
          <w:fldChar w:fldCharType="end"/>
        </w:r>
      </w:hyperlink>
    </w:p>
    <w:p>
      <w:pPr>
        <w:pStyle w:val="TOC2"/>
        <w:tabs>
          <w:tab w:val="right" w:leader="dot" w:pos="8306"/>
        </w:tabs>
      </w:pPr>
      <w:hyperlink w:anchor="_Toc25512" w:history="1">
        <w:r>
          <w:rPr>
            <w:rFonts w:ascii="仿宋" w:eastAsia="仿宋" w:hAnsi="仿宋" w:cs="仿宋" w:hint="eastAsia"/>
            <w:lang w:eastAsia="zh-CN"/>
          </w:rPr>
          <w:t>(二)、设备采购与维护管理</w:t>
        </w:r>
        <w:r>
          <w:tab/>
        </w:r>
        <w:r>
          <w:fldChar w:fldCharType="begin"/>
        </w:r>
        <w:r>
          <w:instrText xml:space="preserve"> PAGEREF _Toc25512 \h </w:instrText>
        </w:r>
        <w:r>
          <w:fldChar w:fldCharType="separate"/>
        </w:r>
        <w:r>
          <w:t>59</w:t>
        </w:r>
        <w:r>
          <w:fldChar w:fldCharType="end"/>
        </w:r>
      </w:hyperlink>
    </w:p>
    <w:p>
      <w:pPr>
        <w:pStyle w:val="TOC2"/>
        <w:tabs>
          <w:tab w:val="right" w:leader="dot" w:pos="8306"/>
        </w:tabs>
      </w:pPr>
      <w:hyperlink w:anchor="_Toc698" w:history="1">
        <w:r>
          <w:rPr>
            <w:rFonts w:ascii="仿宋" w:eastAsia="仿宋" w:hAnsi="仿宋" w:cs="仿宋" w:hint="eastAsia"/>
            <w:lang w:eastAsia="zh-CN"/>
          </w:rPr>
          <w:t>(三)、设施设备升级策略</w:t>
        </w:r>
        <w:r>
          <w:tab/>
        </w:r>
        <w:r>
          <w:fldChar w:fldCharType="begin"/>
        </w:r>
        <w:r>
          <w:instrText xml:space="preserve"> PAGEREF _Toc698 \h </w:instrText>
        </w:r>
        <w:r>
          <w:fldChar w:fldCharType="separate"/>
        </w:r>
        <w:r>
          <w:t>60</w:t>
        </w:r>
        <w:r>
          <w:fldChar w:fldCharType="end"/>
        </w:r>
      </w:hyperlink>
    </w:p>
    <w:p>
      <w:pPr>
        <w:pStyle w:val="TOC1"/>
        <w:tabs>
          <w:tab w:val="right" w:leader="dot" w:pos="8306"/>
        </w:tabs>
      </w:pPr>
      <w:hyperlink w:anchor="_Toc3111" w:history="1">
        <w:r>
          <w:rPr>
            <w:rFonts w:ascii="仿宋" w:eastAsia="仿宋" w:hAnsi="仿宋" w:cs="仿宋" w:hint="eastAsia"/>
            <w:lang w:eastAsia="zh-CN"/>
          </w:rPr>
          <w:t>十五、项目施工方案</w:t>
        </w:r>
        <w:r>
          <w:tab/>
        </w:r>
        <w:r>
          <w:fldChar w:fldCharType="begin"/>
        </w:r>
        <w:r>
          <w:instrText xml:space="preserve"> PAGEREF _Toc3111 \h </w:instrText>
        </w:r>
        <w:r>
          <w:fldChar w:fldCharType="separate"/>
        </w:r>
        <w:r>
          <w:t>61</w:t>
        </w:r>
        <w:r>
          <w:fldChar w:fldCharType="end"/>
        </w:r>
      </w:hyperlink>
    </w:p>
    <w:p>
      <w:pPr>
        <w:pStyle w:val="TOC2"/>
        <w:tabs>
          <w:tab w:val="right" w:leader="dot" w:pos="8306"/>
        </w:tabs>
      </w:pPr>
      <w:hyperlink w:anchor="_Toc11428" w:history="1">
        <w:r>
          <w:rPr>
            <w:rFonts w:ascii="仿宋" w:eastAsia="仿宋" w:hAnsi="仿宋" w:cs="仿宋" w:hint="eastAsia"/>
            <w:lang w:eastAsia="zh-CN"/>
          </w:rPr>
          <w:t>(一)、施工组织设计</w:t>
        </w:r>
        <w:r>
          <w:tab/>
        </w:r>
        <w:r>
          <w:fldChar w:fldCharType="begin"/>
        </w:r>
        <w:r>
          <w:instrText xml:space="preserve"> PAGEREF _Toc11428 \h </w:instrText>
        </w:r>
        <w:r>
          <w:fldChar w:fldCharType="separate"/>
        </w:r>
        <w:r>
          <w:t>61</w:t>
        </w:r>
        <w:r>
          <w:fldChar w:fldCharType="end"/>
        </w:r>
      </w:hyperlink>
    </w:p>
    <w:p>
      <w:pPr>
        <w:pStyle w:val="TOC2"/>
        <w:tabs>
          <w:tab w:val="right" w:leader="dot" w:pos="8306"/>
        </w:tabs>
      </w:pPr>
      <w:hyperlink w:anchor="_Toc724" w:history="1">
        <w:r>
          <w:rPr>
            <w:rFonts w:ascii="仿宋" w:eastAsia="仿宋" w:hAnsi="仿宋" w:cs="仿宋" w:hint="eastAsia"/>
            <w:lang w:eastAsia="zh-CN"/>
          </w:rPr>
          <w:t>(二)、施工工艺与技术路线</w:t>
        </w:r>
        <w:r>
          <w:tab/>
        </w:r>
        <w:r>
          <w:fldChar w:fldCharType="begin"/>
        </w:r>
        <w:r>
          <w:instrText xml:space="preserve"> PAGEREF _Toc724 \h </w:instrText>
        </w:r>
        <w:r>
          <w:fldChar w:fldCharType="separate"/>
        </w:r>
        <w:r>
          <w:t>62</w:t>
        </w:r>
        <w:r>
          <w:fldChar w:fldCharType="end"/>
        </w:r>
      </w:hyperlink>
    </w:p>
    <w:p>
      <w:pPr>
        <w:pStyle w:val="TOC2"/>
        <w:tabs>
          <w:tab w:val="right" w:leader="dot" w:pos="8306"/>
        </w:tabs>
      </w:pPr>
      <w:hyperlink w:anchor="_Toc20349" w:history="1">
        <w:r>
          <w:rPr>
            <w:rFonts w:ascii="仿宋" w:eastAsia="仿宋" w:hAnsi="仿宋" w:cs="仿宋" w:hint="eastAsia"/>
            <w:lang w:eastAsia="zh-CN"/>
          </w:rPr>
          <w:t>(三)、关键节点施工计划</w:t>
        </w:r>
        <w:r>
          <w:tab/>
        </w:r>
        <w:r>
          <w:fldChar w:fldCharType="begin"/>
        </w:r>
        <w:r>
          <w:instrText xml:space="preserve"> PAGEREF _Toc20349 \h </w:instrText>
        </w:r>
        <w:r>
          <w:fldChar w:fldCharType="separate"/>
        </w:r>
        <w:r>
          <w:t>64</w:t>
        </w:r>
        <w:r>
          <w:fldChar w:fldCharType="end"/>
        </w:r>
      </w:hyperlink>
    </w:p>
    <w:p>
      <w:pPr>
        <w:pStyle w:val="TOC2"/>
        <w:tabs>
          <w:tab w:val="right" w:leader="dot" w:pos="8306"/>
        </w:tabs>
      </w:pPr>
      <w:hyperlink w:anchor="_Toc22856" w:history="1">
        <w:r>
          <w:rPr>
            <w:rFonts w:ascii="仿宋" w:eastAsia="仿宋" w:hAnsi="仿宋" w:cs="仿宋" w:hint="eastAsia"/>
            <w:lang w:eastAsia="zh-CN"/>
          </w:rPr>
          <w:t>(四)、施工现场管理</w:t>
        </w:r>
        <w:r>
          <w:tab/>
        </w:r>
        <w:r>
          <w:fldChar w:fldCharType="begin"/>
        </w:r>
        <w:r>
          <w:instrText xml:space="preserve"> PAGEREF _Toc22856 \h </w:instrText>
        </w:r>
        <w:r>
          <w:fldChar w:fldCharType="separate"/>
        </w:r>
        <w:r>
          <w:t>65</w:t>
        </w:r>
        <w:r>
          <w:fldChar w:fldCharType="end"/>
        </w:r>
      </w:hyperlink>
    </w:p>
    <w:p>
      <w:pPr>
        <w:pStyle w:val="TOC1"/>
        <w:tabs>
          <w:tab w:val="right" w:leader="dot" w:pos="8306"/>
        </w:tabs>
      </w:pPr>
      <w:hyperlink w:anchor="_Toc5188" w:history="1">
        <w:r>
          <w:rPr>
            <w:rFonts w:ascii="仿宋" w:eastAsia="仿宋" w:hAnsi="仿宋" w:cs="仿宋" w:hint="eastAsia"/>
            <w:lang w:eastAsia="zh-CN"/>
          </w:rPr>
          <w:t>十六、知识产权管理与保护</w:t>
        </w:r>
        <w:r>
          <w:tab/>
        </w:r>
        <w:r>
          <w:fldChar w:fldCharType="begin"/>
        </w:r>
        <w:r>
          <w:instrText xml:space="preserve"> PAGEREF _Toc5188 \h </w:instrText>
        </w:r>
        <w:r>
          <w:fldChar w:fldCharType="separate"/>
        </w:r>
        <w:r>
          <w:t>67</w:t>
        </w:r>
        <w:r>
          <w:fldChar w:fldCharType="end"/>
        </w:r>
      </w:hyperlink>
    </w:p>
    <w:p>
      <w:pPr>
        <w:pStyle w:val="TOC2"/>
        <w:tabs>
          <w:tab w:val="right" w:leader="dot" w:pos="8306"/>
        </w:tabs>
      </w:pPr>
      <w:hyperlink w:anchor="_Toc8999" w:history="1">
        <w:r>
          <w:rPr>
            <w:rFonts w:ascii="仿宋" w:eastAsia="仿宋" w:hAnsi="仿宋" w:cs="仿宋" w:hint="eastAsia"/>
            <w:lang w:eastAsia="zh-CN"/>
          </w:rPr>
          <w:t>(一)、知识产权管理体系建设</w:t>
        </w:r>
        <w:r>
          <w:tab/>
        </w:r>
        <w:r>
          <w:fldChar w:fldCharType="begin"/>
        </w:r>
        <w:r>
          <w:instrText xml:space="preserve"> PAGEREF _Toc8999 \h </w:instrText>
        </w:r>
        <w:r>
          <w:fldChar w:fldCharType="separate"/>
        </w:r>
        <w:r>
          <w:t>67</w:t>
        </w:r>
        <w:r>
          <w:fldChar w:fldCharType="end"/>
        </w:r>
      </w:hyperlink>
    </w:p>
    <w:p>
      <w:pPr>
        <w:pStyle w:val="TOC2"/>
        <w:tabs>
          <w:tab w:val="right" w:leader="dot" w:pos="8306"/>
        </w:tabs>
      </w:pPr>
      <w:hyperlink w:anchor="_Toc7207" w:history="1">
        <w:r>
          <w:rPr>
            <w:rFonts w:ascii="仿宋" w:eastAsia="仿宋" w:hAnsi="仿宋" w:cs="仿宋" w:hint="eastAsia"/>
            <w:lang w:eastAsia="zh-CN"/>
          </w:rPr>
          <w:t>(二)、知识产权保护措施</w:t>
        </w:r>
        <w:r>
          <w:tab/>
        </w:r>
        <w:r>
          <w:fldChar w:fldCharType="begin"/>
        </w:r>
        <w:r>
          <w:instrText xml:space="preserve"> PAGEREF _Toc7207 \h </w:instrText>
        </w:r>
        <w:r>
          <w:fldChar w:fldCharType="separate"/>
        </w:r>
        <w:r>
          <w:t>68</w:t>
        </w:r>
        <w:r>
          <w:fldChar w:fldCharType="end"/>
        </w:r>
      </w:hyperlink>
    </w:p>
    <w:p>
      <w:pPr>
        <w:pStyle w:val="TOC1"/>
        <w:tabs>
          <w:tab w:val="right" w:leader="dot" w:pos="8306"/>
        </w:tabs>
      </w:pPr>
      <w:hyperlink w:anchor="_Toc20636" w:history="1">
        <w:r>
          <w:rPr>
            <w:rFonts w:ascii="仿宋" w:eastAsia="仿宋" w:hAnsi="仿宋" w:cs="仿宋" w:hint="eastAsia"/>
            <w:lang w:eastAsia="zh-CN"/>
          </w:rPr>
          <w:t>十七、企业合规与伦理</w:t>
        </w:r>
        <w:r>
          <w:tab/>
        </w:r>
        <w:r>
          <w:fldChar w:fldCharType="begin"/>
        </w:r>
        <w:r>
          <w:instrText xml:space="preserve"> PAGEREF _Toc20636 \h </w:instrText>
        </w:r>
        <w:r>
          <w:fldChar w:fldCharType="separate"/>
        </w:r>
        <w:r>
          <w:t>70</w:t>
        </w:r>
        <w:r>
          <w:fldChar w:fldCharType="end"/>
        </w:r>
      </w:hyperlink>
    </w:p>
    <w:p>
      <w:pPr>
        <w:pStyle w:val="TOC2"/>
        <w:tabs>
          <w:tab w:val="right" w:leader="dot" w:pos="8306"/>
        </w:tabs>
      </w:pPr>
      <w:hyperlink w:anchor="_Toc25489" w:history="1">
        <w:r>
          <w:rPr>
            <w:rFonts w:ascii="仿宋" w:eastAsia="仿宋" w:hAnsi="仿宋" w:cs="仿宋" w:hint="eastAsia"/>
            <w:lang w:eastAsia="zh-CN"/>
          </w:rPr>
          <w:t>(一)、合规政策与程序</w:t>
        </w:r>
        <w:r>
          <w:tab/>
        </w:r>
        <w:r>
          <w:fldChar w:fldCharType="begin"/>
        </w:r>
        <w:r>
          <w:instrText xml:space="preserve"> PAGEREF _Toc25489 \h </w:instrText>
        </w:r>
        <w:r>
          <w:fldChar w:fldCharType="separate"/>
        </w:r>
        <w:r>
          <w:t>70</w:t>
        </w:r>
        <w:r>
          <w:fldChar w:fldCharType="end"/>
        </w:r>
      </w:hyperlink>
    </w:p>
    <w:p>
      <w:pPr>
        <w:pStyle w:val="TOC2"/>
        <w:tabs>
          <w:tab w:val="right" w:leader="dot" w:pos="8306"/>
        </w:tabs>
      </w:pPr>
      <w:hyperlink w:anchor="_Toc11686" w:history="1">
        <w:r>
          <w:rPr>
            <w:rFonts w:ascii="仿宋" w:eastAsia="仿宋" w:hAnsi="仿宋" w:cs="仿宋" w:hint="eastAsia"/>
            <w:lang w:eastAsia="zh-CN"/>
          </w:rPr>
          <w:t>(二)、伦理规范与培训</w:t>
        </w:r>
        <w:r>
          <w:tab/>
        </w:r>
        <w:r>
          <w:fldChar w:fldCharType="begin"/>
        </w:r>
        <w:r>
          <w:instrText xml:space="preserve"> PAGEREF _Toc11686 \h </w:instrText>
        </w:r>
        <w:r>
          <w:fldChar w:fldCharType="separate"/>
        </w:r>
        <w:r>
          <w:t>71</w:t>
        </w:r>
        <w:r>
          <w:fldChar w:fldCharType="end"/>
        </w:r>
      </w:hyperlink>
    </w:p>
    <w:p>
      <w:pPr>
        <w:pStyle w:val="TOC2"/>
        <w:tabs>
          <w:tab w:val="right" w:leader="dot" w:pos="8306"/>
        </w:tabs>
      </w:pPr>
      <w:hyperlink w:anchor="_Toc19132" w:history="1">
        <w:r>
          <w:rPr>
            <w:rFonts w:ascii="仿宋" w:eastAsia="仿宋" w:hAnsi="仿宋" w:cs="仿宋" w:hint="eastAsia"/>
            <w:lang w:eastAsia="zh-CN"/>
          </w:rPr>
          <w:t>(三)、合规风险评估</w:t>
        </w:r>
        <w:r>
          <w:tab/>
        </w:r>
        <w:r>
          <w:fldChar w:fldCharType="begin"/>
        </w:r>
        <w:r>
          <w:instrText xml:space="preserve"> PAGEREF _Toc19132 \h </w:instrText>
        </w:r>
        <w:r>
          <w:fldChar w:fldCharType="separate"/>
        </w:r>
        <w:r>
          <w:t>72</w:t>
        </w:r>
        <w:r>
          <w:fldChar w:fldCharType="end"/>
        </w:r>
      </w:hyperlink>
    </w:p>
    <w:p>
      <w:pPr>
        <w:pStyle w:val="TOC2"/>
        <w:tabs>
          <w:tab w:val="right" w:leader="dot" w:pos="8306"/>
        </w:tabs>
      </w:pPr>
      <w:hyperlink w:anchor="_Toc13543" w:history="1">
        <w:r>
          <w:rPr>
            <w:rFonts w:ascii="仿宋" w:eastAsia="仿宋" w:hAnsi="仿宋" w:cs="仿宋" w:hint="eastAsia"/>
            <w:lang w:eastAsia="zh-CN"/>
          </w:rPr>
          <w:t>(四)、合规监督与执行</w:t>
        </w:r>
        <w:r>
          <w:tab/>
        </w:r>
        <w:r>
          <w:fldChar w:fldCharType="begin"/>
        </w:r>
        <w:r>
          <w:instrText xml:space="preserve"> PAGEREF _Toc13543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19"/>
      <w:r>
        <w:rPr>
          <w:rFonts w:ascii="仿宋" w:eastAsia="仿宋" w:hAnsi="仿宋" w:cs="仿宋" w:hint="eastAsia"/>
          <w:sz w:val="28"/>
          <w:lang w:eastAsia="zh-CN"/>
        </w:rPr>
        <w:t>一、UV无影胶水项目概论</w:t>
      </w:r>
      <w:bookmarkEnd w:id="2"/>
    </w:p>
    <w:p>
      <w:pPr>
        <w:pStyle w:val="Heading2"/>
        <w:rPr>
          <w:rFonts w:ascii="仿宋" w:eastAsia="仿宋" w:hAnsi="仿宋" w:cs="仿宋" w:hint="eastAsia"/>
          <w:lang w:eastAsia="zh-CN"/>
        </w:rPr>
      </w:pPr>
      <w:bookmarkStart w:id="3" w:name="_Toc110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UV无影胶水项目的申报单位是“XXX实业发展公司”，这是一家在其所处行业内备受尊敬的企业。公司自成立以来，通过其在UV无影胶水项目中表现出的创新精神和卓越执行力，在市场上赢得了显著的地位。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该公司的法定代表人秦XX，在UV无影胶水项目及其他多个行业领域中都有着显著的贡献。秦XX以其出色的领导才能和敏锐的商业洞察力，带领公司在UV无影胶水项目等多个领域实现了持续的成长和成功。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UV无影胶水项目的重要合作伙伴。公司专注于[行业名称]领域，以创新作为驱动力，不断推动技术进步和市场扩张。在UV无影胶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UV无影胶水项目中展现了强劲的增长和稳定的财务表现。公司通过有效的策略，在UV无影胶水项目中扩大了其市场份额并增强了盈利能力。同时，公司积极承担社会责任，参与各类社会公益项目，增强了其在UV无影胶水项目中的品牌形象和社会影响力。</w:t>
      </w:r>
    </w:p>
    <w:p>
      <w:pPr>
        <w:pStyle w:val="Heading2"/>
        <w:ind w:firstLine="560" w:firstLineChars="200"/>
        <w:rPr>
          <w:rFonts w:ascii="仿宋" w:eastAsia="仿宋" w:hAnsi="仿宋" w:cs="仿宋" w:hint="eastAsia"/>
          <w:sz w:val="28"/>
          <w:lang w:eastAsia="zh-CN"/>
        </w:rPr>
      </w:pPr>
      <w:bookmarkStart w:id="4" w:name="_Toc2846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UV无影胶水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UV无影胶水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568"/>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24762"/>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UV无影胶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15550"/>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18282"/>
      <w:r>
        <w:rPr>
          <w:rFonts w:ascii="仿宋" w:eastAsia="仿宋" w:hAnsi="仿宋" w:cs="仿宋" w:hint="eastAsia"/>
          <w:sz w:val="28"/>
          <w:lang w:eastAsia="zh-CN"/>
        </w:rPr>
        <w:t>三、背景、必要性分析</w:t>
      </w:r>
      <w:bookmarkEnd w:id="8"/>
    </w:p>
    <w:p>
      <w:pPr>
        <w:pStyle w:val="Heading2"/>
        <w:rPr>
          <w:rFonts w:ascii="仿宋" w:eastAsia="仿宋" w:hAnsi="仿宋" w:cs="仿宋" w:hint="eastAsia"/>
          <w:lang w:eastAsia="zh-CN"/>
        </w:rPr>
      </w:pPr>
      <w:bookmarkStart w:id="9" w:name="_Toc18414"/>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UV无影胶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UV无影胶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1958"/>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UV无影胶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UV无影胶水项目在其专注的领域内，特别是在人工智能和数据科学方面，有望推动显著的技术革新。项目的研发活动不仅有望孕育出改变行业运作方式的新技术，还可能在长远中影响整个技术生态系统。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https://d.book118.com/325211030244011114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581EB9"/>
    <w:rsid w:val="5D581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5211030244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2024-02-19T09:07:00Z</dcterms:created>
  <dcterms:modified xsi:type="dcterms:W3CDTF">2024-02-19T09:08:02Z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8613C0C0FE7A4B1C9A385B4DD9CF5A4B_11</vt:lpwstr>
  </property>
  <property fmtid="{D5CDD505-2E9C-101B-9397-08002B2CF9AE}" pid="3" name="KSOProductBuildVer">
    <vt:lpwstr>2052-12.1.0.16250</vt:lpwstr>
  </property>
</Properties>
</file>