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502EA">
      <w:pPr>
        <w:spacing w:line="360" w:lineRule="auto"/>
        <w:jc w:val="center"/>
        <w:rPr>
          <w:rFonts w:ascii="Times New Roman" w:eastAsia="方正小标宋_GBK" w:hAnsi="Times New Roman" w:cs="Times New Roman"/>
          <w:b/>
          <w:bCs/>
          <w:color w:val="0070C0"/>
          <w:sz w:val="40"/>
          <w:szCs w:val="36"/>
        </w:rPr>
      </w:pPr>
      <w:r>
        <w:rPr>
          <w:rFonts w:ascii="Times New Roman" w:eastAsia="方正小标宋_GBK" w:hAnsi="Times New Roman" w:cs="Times New Roman"/>
          <w:b/>
          <w:bCs/>
          <w:noProof/>
          <w:color w:val="0070C0"/>
          <w:sz w:val="40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11366500</wp:posOffset>
            </wp:positionH>
            <wp:positionV relativeFrom="topMargin">
              <wp:posOffset>10655300</wp:posOffset>
            </wp:positionV>
            <wp:extent cx="457200" cy="431800"/>
            <wp:effectExtent l="0" t="0" r="0" b="0"/>
            <wp:wrapNone/>
            <wp:docPr id="100089" name="图片 1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方正小标宋_GBK" w:hAnsi="Times New Roman" w:cs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10337800</wp:posOffset>
            </wp:positionH>
            <wp:positionV relativeFrom="topMargin">
              <wp:posOffset>10579100</wp:posOffset>
            </wp:positionV>
            <wp:extent cx="266700" cy="2921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方正小标宋_GBK" w:hAnsi="Times New Roman" w:cs="Times New Roman"/>
          <w:b/>
          <w:bCs/>
          <w:color w:val="0070C0"/>
          <w:sz w:val="40"/>
          <w:szCs w:val="36"/>
        </w:rPr>
        <w:t>第</w:t>
      </w:r>
      <w:r>
        <w:rPr>
          <w:rFonts w:ascii="Times New Roman" w:eastAsia="方正小标宋_GBK" w:hAnsi="Times New Roman" w:cs="Times New Roman" w:hint="eastAsia"/>
          <w:b/>
          <w:bCs/>
          <w:color w:val="0070C0"/>
          <w:sz w:val="40"/>
          <w:szCs w:val="36"/>
        </w:rPr>
        <w:t>2</w:t>
      </w:r>
      <w:r>
        <w:rPr>
          <w:rFonts w:ascii="Times New Roman" w:eastAsia="方正小标宋_GBK" w:hAnsi="Times New Roman" w:cs="Times New Roman"/>
          <w:b/>
          <w:bCs/>
          <w:color w:val="0070C0"/>
          <w:sz w:val="40"/>
          <w:szCs w:val="36"/>
        </w:rPr>
        <w:t>节</w:t>
      </w:r>
      <w:r>
        <w:rPr>
          <w:rFonts w:ascii="Times New Roman" w:eastAsia="方正小标宋_GBK" w:hAnsi="Times New Roman" w:cs="Times New Roman"/>
          <w:b/>
          <w:bCs/>
          <w:color w:val="0070C0"/>
          <w:sz w:val="40"/>
          <w:szCs w:val="36"/>
        </w:rPr>
        <w:t xml:space="preserve"> </w:t>
      </w:r>
      <w:r>
        <w:rPr>
          <w:rFonts w:ascii="Times New Roman" w:eastAsia="方正小标宋_GBK" w:hAnsi="Times New Roman" w:cs="Times New Roman" w:hint="eastAsia"/>
          <w:b/>
          <w:bCs/>
          <w:color w:val="0070C0"/>
          <w:sz w:val="40"/>
          <w:szCs w:val="36"/>
        </w:rPr>
        <w:t>弹力</w:t>
      </w:r>
    </w:p>
    <w:p w:rsidR="00F502EA">
      <w:pPr>
        <w:pStyle w:val="TOC1"/>
        <w:tabs>
          <w:tab w:val="right" w:leader="dot" w:pos="9752"/>
        </w:tabs>
        <w:spacing w:before="0" w:after="0" w:line="360" w:lineRule="auto"/>
        <w:ind w:firstLine="880" w:firstLineChars="200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color w:val="00B050"/>
          <w:sz w:val="44"/>
          <w:szCs w:val="44"/>
        </w:rPr>
        <w:t>目录</w:t>
      </w:r>
    </w:p>
    <w:p w:rsidR="00F502EA">
      <w:pPr>
        <w:pStyle w:val="TOC1"/>
        <w:tabs>
          <w:tab w:val="right" w:leader="dot" w:pos="97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24025" cy="523875"/>
            <wp:effectExtent l="0" t="0" r="9525" b="952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TOC \o "1-3" \h \u </w:instrText>
      </w:r>
      <w:r>
        <w:rPr>
          <w:rFonts w:ascii="Times New Roman" w:hAnsi="Times New Roman" w:cs="Times New Roman"/>
        </w:rPr>
        <w:fldChar w:fldCharType="separate"/>
      </w:r>
      <w:hyperlink w:anchor="_Toc9" w:history="1"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_Toc9 \h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F502EA">
      <w:pPr>
        <w:pStyle w:val="TOC2"/>
        <w:tabs>
          <w:tab w:val="right" w:leader="dot" w:pos="9752"/>
        </w:tabs>
        <w:rPr>
          <w:rFonts w:ascii="Times New Roman" w:hAnsi="Times New Roman" w:cs="Times New Roman"/>
          <w:i w:val="0"/>
          <w:iCs w:val="0"/>
          <w:sz w:val="24"/>
          <w:szCs w:val="24"/>
        </w:rPr>
      </w:pPr>
      <w:hyperlink w:anchor="_Toc67" w:history="1"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考点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01  </w:t>
        </w:r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弹力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ab/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instrText xml:space="preserve"> PAGEREF _Toc67 \h </w:instrTex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>2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fldChar w:fldCharType="end"/>
        </w:r>
      </w:hyperlink>
    </w:p>
    <w:p w:rsidR="00F502EA">
      <w:pPr>
        <w:pStyle w:val="TOC2"/>
        <w:tabs>
          <w:tab w:val="right" w:leader="dot" w:pos="9752"/>
        </w:tabs>
        <w:rPr>
          <w:rFonts w:ascii="Times New Roman" w:hAnsi="Times New Roman" w:cs="Times New Roman"/>
          <w:i w:val="0"/>
          <w:iCs w:val="0"/>
          <w:sz w:val="24"/>
          <w:szCs w:val="24"/>
        </w:rPr>
      </w:pPr>
      <w:hyperlink w:anchor="_Toc3947" w:history="1"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考点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02  </w:t>
        </w:r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弹力的示意图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ab/>
        </w:r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7</w:t>
        </w:r>
      </w:hyperlink>
    </w:p>
    <w:p w:rsidR="00F502EA">
      <w:pPr>
        <w:pStyle w:val="TOC2"/>
        <w:tabs>
          <w:tab w:val="right" w:leader="dot" w:pos="9752"/>
        </w:tabs>
        <w:rPr>
          <w:rFonts w:ascii="Times New Roman" w:hAnsi="Times New Roman" w:cs="Times New Roman"/>
          <w:i w:val="0"/>
          <w:iCs w:val="0"/>
          <w:sz w:val="24"/>
          <w:szCs w:val="24"/>
        </w:rPr>
      </w:pPr>
      <w:hyperlink w:anchor="_Toc21406" w:history="1"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考点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03  </w:t>
        </w:r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弹簧测力计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ab/>
        </w:r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9</w:t>
        </w:r>
      </w:hyperlink>
    </w:p>
    <w:p w:rsidR="00F502EA">
      <w:pPr>
        <w:pStyle w:val="TOC2"/>
        <w:tabs>
          <w:tab w:val="right" w:leader="dot" w:pos="9752"/>
        </w:tabs>
        <w:rPr>
          <w:rFonts w:ascii="Times New Roman" w:hAnsi="Times New Roman" w:cs="Times New Roman"/>
          <w:i w:val="0"/>
          <w:iCs w:val="0"/>
          <w:sz w:val="24"/>
          <w:szCs w:val="24"/>
        </w:rPr>
      </w:pPr>
      <w:hyperlink w:anchor="_Toc3696" w:history="1"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考点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04  </w:t>
        </w:r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正确使用弹簧测力计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ab/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instrText xml:space="preserve"> PAGEREF _Toc3696 \h </w:instrTex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t>1</w:t>
        </w:r>
        <w:r>
          <w:rPr>
            <w:rFonts w:ascii="Times New Roman" w:hAnsi="Times New Roman" w:cs="Times New Roman" w:hint="eastAsia"/>
            <w:i w:val="0"/>
            <w:iCs w:val="0"/>
            <w:sz w:val="24"/>
            <w:szCs w:val="24"/>
          </w:rPr>
          <w:t>1</w:t>
        </w:r>
        <w:r>
          <w:rPr>
            <w:rFonts w:ascii="Times New Roman" w:hAnsi="Times New Roman" w:cs="Times New Roman"/>
            <w:i w:val="0"/>
            <w:iCs w:val="0"/>
            <w:sz w:val="24"/>
            <w:szCs w:val="24"/>
          </w:rPr>
          <w:fldChar w:fldCharType="end"/>
        </w:r>
      </w:hyperlink>
    </w:p>
    <w:p w:rsidR="00F502EA">
      <w:pPr>
        <w:pStyle w:val="TOC2"/>
        <w:tabs>
          <w:tab w:val="right" w:leader="dot" w:pos="9752"/>
        </w:tabs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F502EA">
      <w:pPr>
        <w:pStyle w:val="TOC1"/>
        <w:tabs>
          <w:tab w:val="right" w:leader="dot" w:pos="9752"/>
        </w:tabs>
        <w:rPr>
          <w:rFonts w:ascii="Times New Roman" w:hAnsi="Times New Roman" w:cs="Times New Roman"/>
          <w:sz w:val="28"/>
          <w:szCs w:val="28"/>
        </w:rPr>
      </w:pPr>
      <w:hyperlink w:anchor="_Toc22623" w:history="1">
        <w:r>
          <w:rPr>
            <w:rFonts w:ascii="Times New Roman" w:hAnsi="Times New Roman" w:cs="Times New Roman"/>
            <w:noProof/>
          </w:rPr>
          <w:drawing>
            <wp:inline distT="0" distB="0" distL="114300" distR="114300">
              <wp:extent cx="1838325" cy="619125"/>
              <wp:effectExtent l="0" t="0" r="9525" b="9525"/>
              <wp:docPr id="9" name="图片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图片 6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 w:hint="eastAsia"/>
            <w:sz w:val="28"/>
            <w:szCs w:val="28"/>
          </w:rPr>
          <w:t>1</w:t>
        </w:r>
      </w:hyperlink>
      <w:r>
        <w:rPr>
          <w:rFonts w:ascii="Times New Roman" w:hAnsi="Times New Roman" w:cs="Times New Roman" w:hint="eastAsia"/>
          <w:sz w:val="28"/>
          <w:szCs w:val="28"/>
        </w:rPr>
        <w:t>6</w:t>
      </w:r>
    </w:p>
    <w:p w:rsidR="00F502EA">
      <w:pPr>
        <w:pStyle w:val="TOC1"/>
        <w:tabs>
          <w:tab w:val="right" w:leader="dot" w:pos="9752"/>
        </w:tabs>
        <w:rPr>
          <w:rFonts w:ascii="Times New Roman" w:hAnsi="Times New Roman" w:cs="Times New Roman"/>
          <w:sz w:val="28"/>
          <w:szCs w:val="28"/>
        </w:rPr>
      </w:pPr>
      <w:hyperlink w:anchor="_Toc28938" w:history="1">
        <w:r>
          <w:rPr>
            <w:rFonts w:ascii="Times New Roman" w:hAnsi="Times New Roman" w:cs="Times New Roman"/>
            <w:noProof/>
          </w:rPr>
          <w:drawing>
            <wp:inline distT="0" distB="0" distL="114300" distR="114300">
              <wp:extent cx="1724025" cy="581025"/>
              <wp:effectExtent l="0" t="0" r="9525" b="9525"/>
              <wp:docPr id="19" name="图片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图片 7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402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 w:hint="eastAsia"/>
            <w:sz w:val="28"/>
            <w:szCs w:val="28"/>
          </w:rPr>
          <w:t>1</w:t>
        </w:r>
      </w:hyperlink>
      <w:r>
        <w:rPr>
          <w:rFonts w:ascii="Times New Roman" w:hAnsi="Times New Roman" w:cs="Times New Roman" w:hint="eastAsia"/>
          <w:sz w:val="28"/>
          <w:szCs w:val="28"/>
        </w:rPr>
        <w:t>8</w:t>
      </w:r>
    </w:p>
    <w:p w:rsidR="00F502EA">
      <w:pPr>
        <w:pStyle w:val="paragraph"/>
        <w:spacing w:before="0" w:beforeAutospacing="0" w:after="0" w:afterAutospacing="0" w:line="360" w:lineRule="auto"/>
        <w:ind w:firstLine="480" w:firstLineChars="20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</w:pPr>
    </w:p>
    <w:p w:rsidR="00F502EA">
      <w:pPr>
        <w:pStyle w:val="BodyText"/>
        <w:rPr>
          <w:rFonts w:ascii="Times New Roman" w:hAnsi="Times New Roman" w:cs="Times New Roman"/>
        </w:rPr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077" w:bottom="1418" w:left="1077" w:header="708" w:footer="708" w:gutter="0"/>
          <w:cols w:space="708"/>
          <w:docGrid w:linePitch="286"/>
        </w:sectPr>
      </w:pPr>
    </w:p>
    <w:p w:rsidR="00F502EA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24025" cy="523875"/>
            <wp:effectExtent l="0" t="0" r="9525" b="952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2EA">
      <w:pPr>
        <w:spacing w:line="360" w:lineRule="auto"/>
        <w:jc w:val="left"/>
        <w:textAlignment w:val="center"/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</w:pPr>
      <w:bookmarkStart w:id="0" w:name="_Toc16824"/>
      <w:bookmarkStart w:id="1" w:name="_Toc67"/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>考点</w:t>
      </w:r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 xml:space="preserve">01  </w:t>
      </w:r>
      <w:bookmarkEnd w:id="0"/>
      <w:bookmarkEnd w:id="1"/>
      <w:r>
        <w:rPr>
          <w:rFonts w:ascii="Times New Roman" w:eastAsia="黑体" w:hAnsi="Times New Roman" w:cs="Times New Roman" w:hint="eastAsia"/>
          <w:color w:val="00B050"/>
          <w:sz w:val="30"/>
          <w:szCs w:val="30"/>
          <w:highlight w:val="yellow"/>
        </w:rPr>
        <w:t>弹力</w:t>
      </w:r>
    </w:p>
    <w:p w:rsidR="00F502EA">
      <w:pPr>
        <w:jc w:val="left"/>
        <w:textAlignment w:val="center"/>
        <w:rPr>
          <w:rFonts w:ascii="宋体" w:eastAsia="宋体" w:hAnsi="宋体" w:cs="宋体"/>
          <w:b/>
        </w:rPr>
      </w:pPr>
      <w:r>
        <w:rPr>
          <w:rFonts w:ascii="宋体" w:eastAsia="宋体" w:hAnsi="宋体" w:cs="宋体"/>
          <w:b/>
        </w:rPr>
        <w:t>一、单选题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</w:t>
      </w:r>
      <w:r>
        <w:t>2022</w:t>
      </w:r>
      <w:r>
        <w:t>北京冬季奥运会开幕式《立春》中的小草并不小，是一根根近</w:t>
      </w:r>
      <w:r>
        <w:t>10</w:t>
      </w:r>
      <w:r>
        <w:t>米的长杆。为了表现小草随风摆动的柔美，制作长杆的材料应具有较好的（　　）</w:t>
      </w:r>
    </w:p>
    <w:p w:rsidR="00F502EA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．导电性</w:t>
      </w:r>
      <w:r>
        <w:tab/>
        <w:t>B</w:t>
      </w:r>
      <w:r>
        <w:t>．弹性</w:t>
      </w:r>
      <w:r>
        <w:tab/>
        <w:t>C</w:t>
      </w:r>
      <w:r>
        <w:t>．透明度</w:t>
      </w:r>
      <w:r>
        <w:tab/>
        <w:t>D</w:t>
      </w:r>
      <w:r>
        <w:t>．导热性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B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【详解】小草随风摆动，说明小草形状容易发生改变，因此为了表现小草随风摆动的柔美，制作长杆的材料应具有较好的弹性，故</w:t>
      </w:r>
      <w:r>
        <w:rPr>
          <w:color w:val="FF0000"/>
        </w:rPr>
        <w:t>ACD</w:t>
      </w:r>
      <w:r>
        <w:rPr>
          <w:color w:val="FF0000"/>
        </w:rPr>
        <w:t>不符合题意，</w:t>
      </w:r>
      <w:r>
        <w:rPr>
          <w:color w:val="FF0000"/>
        </w:rPr>
        <w:t>B</w:t>
      </w:r>
      <w:r>
        <w:rPr>
          <w:color w:val="FF0000"/>
        </w:rPr>
        <w:t>故符合题意。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B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．如图所示物体正常使用时，不属于弹性形变的是（　　）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000125" cy="1162050"/>
            <wp:effectExtent l="0" t="0" r="9525" b="0"/>
            <wp:docPr id="1" name="图片 1" descr="@@@f583d001-e138-448c-8d63-b313eba7ca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f583d001-e138-448c-8d63-b313eba7ca3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压弯的跳竿</w:t>
      </w:r>
      <w:r>
        <w:tab/>
        <w:t>B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381125" cy="628650"/>
            <wp:effectExtent l="0" t="0" r="9525" b="0"/>
            <wp:docPr id="6" name="图片 6" descr="@@@a581cfcd-0258-4583-8bde-e8f2c84835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a581cfcd-0258-4583-8bde-e8f2c848358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拉长的弹簧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771525" cy="1104900"/>
            <wp:effectExtent l="0" t="0" r="9525" b="0"/>
            <wp:docPr id="7" name="图片 7" descr="@@@f935dbd1-4e9c-4cf6-9b19-b9b119de8e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@@@f935dbd1-4e9c-4cf6-9b19-b9b119de8ef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拉开的弓</w:t>
      </w:r>
      <w:r>
        <w:tab/>
        <w:t>D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066800" cy="885825"/>
            <wp:effectExtent l="0" t="0" r="0" b="9525"/>
            <wp:docPr id="13" name="图片 13" descr="@@@e716e581-0ff4-4fab-b752-1591b2da87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@@@e716e581-0ff4-4fab-b752-1591b2da873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捏成团的橡皮泥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D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．压弯的跳竿发生的是弹性形变，故</w:t>
      </w:r>
      <w:r>
        <w:rPr>
          <w:color w:val="FF0000"/>
        </w:rPr>
        <w:t>A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．拉长的弹簧发生的是弹性形变，故</w:t>
      </w:r>
      <w:r>
        <w:rPr>
          <w:color w:val="FF0000"/>
        </w:rPr>
        <w:t>B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．拉开的弓发生的是弹性形变，故</w:t>
      </w:r>
      <w:r>
        <w:rPr>
          <w:color w:val="FF0000"/>
        </w:rPr>
        <w:t>C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．捏成团的橡皮泥发生的是塑性形变，故</w:t>
      </w:r>
      <w:r>
        <w:rPr>
          <w:color w:val="FF0000"/>
        </w:rPr>
        <w:t>D</w:t>
      </w:r>
      <w:r>
        <w:rPr>
          <w:color w:val="FF0000"/>
        </w:rPr>
        <w:t>符合题意。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D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  <w:sectPr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nextPage"/>
          <w:pgSz w:w="11906" w:h="16838"/>
          <w:pgMar w:top="1418" w:right="1077" w:bottom="1418" w:left="1077" w:header="708" w:footer="708" w:gutter="0"/>
          <w:pgNumType w:start="2"/>
          <w:cols w:space="708"/>
          <w:titlePg w:val="0"/>
          <w:docGrid w:linePitch="286"/>
        </w:sectPr>
      </w:pPr>
      <w:r>
        <w:t>3</w:t>
      </w:r>
      <w:r>
        <w:t>．北京时间</w:t>
      </w:r>
      <w:r>
        <w:t>2021</w:t>
      </w:r>
      <w:r>
        <w:t>年</w:t>
      </w:r>
      <w:r>
        <w:t>7</w:t>
      </w:r>
      <w:r>
        <w:t>月</w:t>
      </w:r>
      <w:r>
        <w:t>25</w:t>
      </w:r>
      <w:r>
        <w:t>日，中国跳水梦之队在东京奥运会上首次亮相就出手不凡，施廷懋和王涵凭借绝对优势夺得女子双人三米板冠军，为中国体育代表团摘下了本届奥运会的第四枚金牌。如图所示，当两名运动员站在三米跳板上时，产生的现象中，下列说法正确的是（　　）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162050" cy="1304925"/>
            <wp:effectExtent l="0" t="0" r="0" b="9525"/>
            <wp:docPr id="14" name="图片 14" descr="@@@346a4a38-9e15-4485-8025-440332dfa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@@@346a4a38-9e15-4485-8025-440332dfa9d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A</w:t>
      </w:r>
      <w:r>
        <w:t>．跳板被跳水运动员压弯，发生了弹性形变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B</w:t>
      </w:r>
      <w:r>
        <w:t>．运动员所受的弹力方向向下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C</w:t>
      </w:r>
      <w:r>
        <w:t>．跳板对跳水运动员有弹力作用，跳水运动员对跳板没有弹力作用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D</w:t>
      </w:r>
      <w:r>
        <w:t>．只要跳板发生形变，就能产生弹力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A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．人由于重力作用，当站在跳板上时，把跳板压弯，使跳板发生弹性形变，故</w:t>
      </w:r>
      <w:r>
        <w:rPr>
          <w:color w:val="FF0000"/>
        </w:rPr>
        <w:t>A</w:t>
      </w:r>
      <w:r>
        <w:rPr>
          <w:color w:val="FF0000"/>
        </w:rPr>
        <w:t>正确；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．运动员所受的弹力是由于跳板发生弹性形变，由于恢复原状使对运动员产生弹力，这个力是跳板对运动员向上的支持力，故</w:t>
      </w:r>
      <w:r>
        <w:rPr>
          <w:color w:val="FF0000"/>
        </w:rPr>
        <w:t>B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．跳板对跳水运动员有弹力作用，跳水运动员对跳板也有弹力作用，这个力是运动员对跳板的压力，故</w:t>
      </w:r>
      <w:r>
        <w:rPr>
          <w:color w:val="FF0000"/>
        </w:rPr>
        <w:t>C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．只有跳板发生弹性形变，才能产生弹力，故</w:t>
      </w:r>
      <w:r>
        <w:rPr>
          <w:color w:val="FF0000"/>
        </w:rPr>
        <w:t>D</w:t>
      </w:r>
      <w:r>
        <w:rPr>
          <w:color w:val="FF0000"/>
        </w:rPr>
        <w:t>错误。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A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．一个足球放在一块长木板上，如图所示，木板和足球均发生了弹性形变，关于它们弹力的情况，以下说法错误的是（　　）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362075" cy="523875"/>
            <wp:effectExtent l="0" t="0" r="9525" b="9525"/>
            <wp:docPr id="15" name="图片 15" descr="@@@7c26d449-3be1-4d6a-a2a2-36f3c7d3f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@@@7c26d449-3be1-4d6a-a2a2-36f3c7d3f4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A</w:t>
      </w:r>
      <w:r>
        <w:t>．木板形变是由于木板产生弹力造成的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B</w:t>
      </w:r>
      <w:r>
        <w:t>．足球产生的弹力作用在木板上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C</w:t>
      </w:r>
      <w:r>
        <w:t>．足球受到的支持力是木板产生的弹力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D</w:t>
      </w:r>
      <w:r>
        <w:t>．木板的支持力使足球发生了弹性形变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A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．木板形变是由于足球对木板的压力造成的，不是木板的弹力，故</w:t>
      </w:r>
      <w:r>
        <w:rPr>
          <w:color w:val="FF0000"/>
        </w:rPr>
        <w:t>A</w:t>
      </w:r>
      <w:r>
        <w:rPr>
          <w:color w:val="FF0000"/>
        </w:rPr>
        <w:t>错误，符合题意；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．足球发生形变，产生的弹力作用在木板上，故</w:t>
      </w:r>
      <w:r>
        <w:rPr>
          <w:color w:val="FF0000"/>
        </w:rPr>
        <w:t>B</w:t>
      </w:r>
      <w:r>
        <w:rPr>
          <w:color w:val="FF0000"/>
        </w:rPr>
        <w:t>正确，不符合题意；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．足球受到的支持力施力物体是木板，因为木板发生弹性形变，产生的弹力，故</w:t>
      </w:r>
      <w:r>
        <w:rPr>
          <w:color w:val="FF0000"/>
        </w:rPr>
        <w:t>C</w:t>
      </w:r>
      <w:r>
        <w:rPr>
          <w:color w:val="FF0000"/>
        </w:rPr>
        <w:t>正确，不符合题意；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．木板对足球的支持力使木板和足球相互挤压，足球发生了弹性形变，故</w:t>
      </w:r>
      <w:r>
        <w:rPr>
          <w:color w:val="FF0000"/>
        </w:rPr>
        <w:t>D</w:t>
      </w:r>
      <w:r>
        <w:rPr>
          <w:color w:val="FF0000"/>
        </w:rPr>
        <w:t>正确，不符合题意。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A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nextPage"/>
          <w:pgSz w:w="11906" w:h="16838"/>
          <w:pgMar w:top="1418" w:right="1077" w:bottom="1418" w:left="1077" w:header="708" w:footer="708" w:gutter="0"/>
          <w:pgNumType w:start="3"/>
          <w:cols w:space="708"/>
          <w:titlePg w:val="0"/>
          <w:docGrid w:linePitch="286"/>
        </w:sectPr>
      </w:pPr>
      <w:r>
        <w:t>5</w:t>
      </w:r>
      <w:r>
        <w:t>．如图所示的四个力中，不属于弹力的是（　　）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326515" cy="857250"/>
            <wp:effectExtent l="0" t="0" r="6985" b="0"/>
            <wp:docPr id="16" name="图片 16" descr="@@@baf24537-436c-4853-8740-109167042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@@@baf24537-436c-4853-8740-10916704253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弦对箭的推力</w:t>
      </w:r>
      <w:r>
        <w:tab/>
        <w:t>B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905510" cy="1169035"/>
            <wp:effectExtent l="0" t="0" r="8890" b="12065"/>
            <wp:docPr id="17" name="图片 17" descr="@@@f7f13b5d-f336-4d16-a87e-e90e60c87f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@@@f7f13b5d-f336-4d16-a87e-e90e60c87fa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运动员对跳板的压力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115695" cy="738505"/>
            <wp:effectExtent l="0" t="0" r="8255" b="4445"/>
            <wp:docPr id="18" name="图片 18" descr="@@@dbf3bfe9-dd60-4be2-a54b-16f5cabbcc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@@@dbf3bfe9-dd60-4be2-a54b-16f5cabbccd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地球对月亮的引力</w:t>
      </w:r>
      <w:r>
        <w:tab/>
        <w:t>D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048385" cy="689610"/>
            <wp:effectExtent l="0" t="0" r="18415" b="15240"/>
            <wp:docPr id="20" name="图片 20" descr="@@@84cad9a7-1e2f-4b90-8313-51d7bacd4d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@@@84cad9a7-1e2f-4b90-8313-51d7bacd4dd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马对车的拉力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C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．拉弓射箭时，弓发生形变，会产生弹力作用，所以弦对箭的推力是弹力，故</w:t>
      </w:r>
      <w:r>
        <w:rPr>
          <w:color w:val="FF0000"/>
        </w:rPr>
        <w:t>A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．运动员对跳板的压力是由于运动员的脚发生弹性形变而产生的，属于弹力，故</w:t>
      </w:r>
      <w:r>
        <w:rPr>
          <w:color w:val="FF0000"/>
        </w:rPr>
        <w:t>B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．地球对月亮的引力，属于万有引力的范畴，不属于弹力，故</w:t>
      </w:r>
      <w:r>
        <w:rPr>
          <w:color w:val="FF0000"/>
        </w:rPr>
        <w:t>C</w:t>
      </w:r>
      <w:r>
        <w:rPr>
          <w:color w:val="FF0000"/>
        </w:rPr>
        <w:t>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．马对车的拉力，是由于绳子发生弹性形变形成，属于弹力，故</w:t>
      </w:r>
      <w:r>
        <w:rPr>
          <w:color w:val="FF0000"/>
        </w:rPr>
        <w:t>D</w:t>
      </w:r>
      <w:r>
        <w:rPr>
          <w:color w:val="FF0000"/>
        </w:rPr>
        <w:t>不符合题意。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C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．如图所示的四个力中，不属于弹力的是（　　）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819150" cy="866775"/>
            <wp:effectExtent l="0" t="0" r="0" b="9525"/>
            <wp:docPr id="100023" name="图片 100023" descr="@@@453430ee-c090-46d0-961c-db2b73645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453430ee-c090-46d0-961c-db2b73645d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盐水对鸡蛋的浮力</w:t>
      </w:r>
      <w:r>
        <w:tab/>
        <w:t>B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819150" cy="1038225"/>
            <wp:effectExtent l="0" t="0" r="0" b="9525"/>
            <wp:docPr id="100025" name="图片 100025" descr="@@@5a438ffc-5cd0-4a79-b6c2-06335f7c28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5a438ffc-5cd0-4a79-b6c2-06335f7c28e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运动员对跳板的压力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962025" cy="857250"/>
            <wp:effectExtent l="0" t="0" r="9525" b="0"/>
            <wp:docPr id="100027" name="图片 100027" descr="@@@45e414ad-d7bd-469a-819f-aac5ae127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45e414ad-d7bd-469a-819f-aac5ae12768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地球对月亮的引力</w:t>
      </w:r>
      <w:r>
        <w:tab/>
        <w:t>D</w:t>
      </w:r>
      <w:r>
        <w:t>．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2038350" cy="1200150"/>
            <wp:effectExtent l="0" t="0" r="0" b="0"/>
            <wp:docPr id="100029" name="图片 100029" descr="@@@d4461521-f8e5-4c46-9192-a8c9da992a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d4461521-f8e5-4c46-9192-a8c9da992a4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马对车的拉力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C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．浮力是鸡蛋和盐水间产生相互的挤压力，压力属于弹力，故</w:t>
      </w:r>
      <w:r>
        <w:rPr>
          <w:color w:val="FF0000"/>
        </w:rPr>
        <w:t>A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．运动员对跳板的压力，是跳板和运动员的脚相互挤压，有形变发生，属于弹力，故</w:t>
      </w:r>
      <w:r>
        <w:rPr>
          <w:color w:val="FF0000"/>
        </w:rPr>
        <w:t>B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．地球对月球的吸引力，是万有引力，不属于弹力，故</w:t>
      </w:r>
      <w:r>
        <w:rPr>
          <w:color w:val="FF0000"/>
        </w:rPr>
        <w:t>C</w:t>
      </w:r>
      <w:r>
        <w:rPr>
          <w:color w:val="FF0000"/>
        </w:rPr>
        <w:t>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．马对车的拉力，马受力部分和车都有形变产生，属于弹力，故</w:t>
      </w:r>
      <w:r>
        <w:rPr>
          <w:color w:val="FF0000"/>
        </w:rPr>
        <w:t>D</w:t>
      </w:r>
      <w:r>
        <w:rPr>
          <w:color w:val="FF0000"/>
        </w:rPr>
        <w:t>不符合题意。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C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  <w:sectPr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type w:val="nextPage"/>
          <w:pgSz w:w="11906" w:h="16838"/>
          <w:pgMar w:top="1418" w:right="1077" w:bottom="1418" w:left="1077" w:header="708" w:footer="708" w:gutter="0"/>
          <w:pgNumType w:start="4"/>
          <w:cols w:space="708"/>
          <w:titlePg w:val="0"/>
          <w:docGrid w:linePitch="286"/>
        </w:sectPr>
      </w:pPr>
      <w:r>
        <w:t>7</w:t>
      </w:r>
      <w:r>
        <w:t>．小美穿着旱冰鞋推墙，如图所示，发现墙不动，但小美却倒退了，下列说法正确的是（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028700" cy="1733550"/>
            <wp:effectExtent l="0" t="0" r="0" b="0"/>
            <wp:docPr id="100031" name="图片 100031" descr="@@@4df54d4b-ca29-4b8e-9529-1fabf23d39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4df54d4b-ca29-4b8e-9529-1fabf23d39f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A</w:t>
      </w:r>
      <w:r>
        <w:t>．墙对小美的力大于小美推墙的力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B</w:t>
      </w:r>
      <w:r>
        <w:t>．使小美倒退的力的作用点在墙面上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C</w:t>
      </w:r>
      <w:r>
        <w:t>．使小美倒退的力的施力物体是小美本人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D</w:t>
      </w:r>
      <w:r>
        <w:t>．使小美倒退的力是由于墙面发生弹性形变产生的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D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．物体间力的作用是相互的，相互作用的力大小相等，墙对小美的力等于小美推墙的力，故</w:t>
      </w:r>
      <w:r>
        <w:rPr>
          <w:color w:val="FF0000"/>
        </w:rPr>
        <w:t>A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．使小美倒退的力的作用点在小美身上，故</w:t>
      </w:r>
      <w:r>
        <w:rPr>
          <w:color w:val="FF0000"/>
        </w:rPr>
        <w:t>B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．使小美倒退的力的施力物体是墙面，故</w:t>
      </w:r>
      <w:r>
        <w:rPr>
          <w:color w:val="FF0000"/>
        </w:rPr>
        <w:t>C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．弹力由施力物体形变产生，使小美倒退的力是由于墙面发生弹性形变产生的，故</w:t>
      </w:r>
      <w:r>
        <w:rPr>
          <w:color w:val="FF0000"/>
        </w:rPr>
        <w:t>D</w:t>
      </w:r>
      <w:r>
        <w:rPr>
          <w:color w:val="FF0000"/>
        </w:rPr>
        <w:t>正确。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D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．下列有关弹力的说法，正确的是（　　）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A</w:t>
      </w:r>
      <w:r>
        <w:t>．互相接触的两物体，一定产生弹力作用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B</w:t>
      </w:r>
      <w:r>
        <w:t>．使物体发生弹性形变的外力越大，物体的形变就越大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C</w:t>
      </w:r>
      <w:r>
        <w:t>．从力的性质来看，电荷间的引力和斥力、压力、支持力、拉力都属于弹力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D</w:t>
      </w:r>
      <w:r>
        <w:t>．茶杯放在水平桌面上，茶杯对桌面的压力是由于桌面发生弹性形变而产生的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B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．互相接触的两物体，若没有相互挤压，也不会产生弹力作用，故</w:t>
      </w:r>
      <w:r>
        <w:rPr>
          <w:color w:val="FF0000"/>
        </w:rPr>
        <w:t>A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．力会改变物体的形变，使物体发生弹性形变的外力越大，物体的形变就越大，故</w:t>
      </w:r>
      <w:r>
        <w:rPr>
          <w:color w:val="FF0000"/>
        </w:rPr>
        <w:t>B</w:t>
      </w:r>
      <w:r>
        <w:rPr>
          <w:color w:val="FF0000"/>
        </w:rPr>
        <w:t>正确；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．电荷间的引力和斥力不是形变引起的力，不是弹力，故</w:t>
      </w:r>
      <w:r>
        <w:rPr>
          <w:color w:val="FF0000"/>
        </w:rPr>
        <w:t>C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．茶杯放在水平桌面上，茶杯对桌面的压力是由于茶杯发生弹性形变而产生的，故</w:t>
      </w:r>
      <w:r>
        <w:rPr>
          <w:color w:val="FF0000"/>
        </w:rPr>
        <w:t>D</w:t>
      </w:r>
      <w:r>
        <w:rPr>
          <w:color w:val="FF0000"/>
        </w:rPr>
        <w:t>错误。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B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．现有两个大小相同、制作材料不同的小球，为了比较它们的弹性好坏，应选择下列中的哪一个方案？（　　）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A</w:t>
      </w:r>
      <w:r>
        <w:t>．让两球从同一高处静止下落，反弹高的小球弹性好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B</w:t>
      </w:r>
      <w:r>
        <w:t>．把两球从同一高处向地面掷，反弹高的小球弹性好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  <w:sectPr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type w:val="nextPage"/>
          <w:pgSz w:w="11906" w:h="16838"/>
          <w:pgMar w:top="1418" w:right="1077" w:bottom="1418" w:left="1077" w:header="708" w:footer="708" w:gutter="0"/>
          <w:pgNumType w:start="5"/>
          <w:cols w:space="708"/>
          <w:titlePg w:val="0"/>
          <w:docGrid w:linePitch="286"/>
        </w:sectPr>
      </w:pPr>
      <w:r>
        <w:t>C</w:t>
      </w:r>
      <w:r>
        <w:t>．把两球向墙壁扔去，反弹后离墙壁远的小球弹性好</w:t>
      </w:r>
    </w:p>
    <w:p w:rsidR="00F502EA">
      <w:pPr>
        <w:shd w:val="clear" w:color="auto" w:fill="FFFFFF"/>
        <w:spacing w:line="360" w:lineRule="auto"/>
        <w:ind w:left="300"/>
        <w:jc w:val="left"/>
        <w:textAlignment w:val="center"/>
      </w:pPr>
      <w:r>
        <w:t>D</w:t>
      </w:r>
      <w:r>
        <w:t>．手触摸小球，感觉哪一个球较软，软的小球弹性好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A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．将两球从相同高处静止下落，比较反弹的高度，它们反弹的高度能说明其弹性的大小，所以此方案可行，故</w:t>
      </w:r>
      <w:r>
        <w:rPr>
          <w:color w:val="FF0000"/>
        </w:rPr>
        <w:t>A</w:t>
      </w:r>
      <w:r>
        <w:rPr>
          <w:color w:val="FF0000"/>
        </w:rPr>
        <w:t>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．把两球从同一高处向地面掷，球反弹的高度还与用力的大小有关，所以此方案无法比较，故</w:t>
      </w:r>
      <w:r>
        <w:rPr>
          <w:color w:val="FF0000"/>
        </w:rPr>
        <w:t>B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．把两球向墙壁扔去，比较反弹的距离，两球反弹的距离除与它们的弹性大小有关外，还可能与用力的大小有关，所以此方案无法比较，故</w:t>
      </w:r>
      <w:r>
        <w:rPr>
          <w:color w:val="FF0000"/>
        </w:rPr>
        <w:t>C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．手触摸小球，小球的形变程度还与充气量有关，所以此方案无法比较，故</w:t>
      </w:r>
      <w:r>
        <w:rPr>
          <w:color w:val="FF0000"/>
        </w:rPr>
        <w:t>D</w:t>
      </w:r>
      <w:r>
        <w:rPr>
          <w:color w:val="FF0000"/>
        </w:rPr>
        <w:t>不符合题意。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故选</w:t>
      </w:r>
      <w:r>
        <w:rPr>
          <w:color w:val="FF0000"/>
        </w:rPr>
        <w:t>A</w:t>
      </w:r>
      <w:r>
        <w:rPr>
          <w:color w:val="FF0000"/>
        </w:rPr>
        <w:t>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如图所示的一次性医用口罩，由罩体、松紧和铝条组成。配戴时，罩体紧粘面部，松紧跨在两耳耳根后，用手指紧压铝条，使口罩上端紧贴鼻梁，然后向下拉伸口罩，覆盖鼻子、嘴巴。关于该口罩，以下说法中正确的是（　　）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371600" cy="1371600"/>
            <wp:effectExtent l="0" t="0" r="0" b="0"/>
            <wp:docPr id="100033" name="图片 100033" descr="@@@a1c4031a-1cbd-47c9-b350-33a05eb47a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a1c4031a-1cbd-47c9-b350-33a05eb47ac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FFFFF"/>
        <w:spacing w:line="360" w:lineRule="auto"/>
        <w:ind w:left="380"/>
        <w:jc w:val="left"/>
        <w:textAlignment w:val="center"/>
      </w:pPr>
      <w:r>
        <w:t>A</w:t>
      </w:r>
      <w:r>
        <w:t>．罩体没有发生形变</w:t>
      </w:r>
    </w:p>
    <w:p w:rsidR="00F502EA">
      <w:pPr>
        <w:shd w:val="clear" w:color="auto" w:fill="FFFFFF"/>
        <w:spacing w:line="360" w:lineRule="auto"/>
        <w:ind w:left="380"/>
        <w:jc w:val="left"/>
        <w:textAlignment w:val="center"/>
      </w:pPr>
      <w:r>
        <w:t>B</w:t>
      </w:r>
      <w:r>
        <w:t>．压弯的铝条发生的是弹性形变</w:t>
      </w:r>
    </w:p>
    <w:p w:rsidR="00F502EA">
      <w:pPr>
        <w:shd w:val="clear" w:color="auto" w:fill="FFFFFF"/>
        <w:spacing w:line="360" w:lineRule="auto"/>
        <w:ind w:left="380"/>
        <w:jc w:val="left"/>
        <w:textAlignment w:val="center"/>
      </w:pPr>
      <w:r>
        <w:t>C</w:t>
      </w:r>
      <w:r>
        <w:t>．松紧形变后会对耳根处产生弹力的作用</w:t>
      </w:r>
    </w:p>
    <w:p w:rsidR="00F502EA">
      <w:pPr>
        <w:shd w:val="clear" w:color="auto" w:fill="FFFFFF"/>
        <w:spacing w:line="360" w:lineRule="auto"/>
        <w:ind w:left="380"/>
        <w:jc w:val="left"/>
        <w:textAlignment w:val="center"/>
      </w:pPr>
      <w:r>
        <w:t>D</w:t>
      </w:r>
      <w:r>
        <w:t>．松紧拉得越长，对耳根处的弹力越小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C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．由题干描述用手指紧压铝条，使口罩上端紧贴鼻梁，然后向下拉伸口罩，覆盖鼻子、嘴巴可知，罩体的形状发生了改变，所以发生了形变，故</w:t>
      </w:r>
      <w:r>
        <w:rPr>
          <w:color w:val="FF0000"/>
        </w:rPr>
        <w:t>A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．去掉外力后铝条不能恢复原状，所以压弯的铝条发生的是塑性形变，故</w:t>
      </w:r>
      <w:r>
        <w:rPr>
          <w:color w:val="FF0000"/>
        </w:rPr>
        <w:t>B</w:t>
      </w:r>
      <w:r>
        <w:rPr>
          <w:color w:val="FF0000"/>
        </w:rPr>
        <w:t>错误；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．松紧发生的是弹性形变，它对与其接触的物体产生弹力作用，故</w:t>
      </w:r>
      <w:r>
        <w:rPr>
          <w:color w:val="FF0000"/>
        </w:rPr>
        <w:t>C</w:t>
      </w:r>
      <w:r>
        <w:rPr>
          <w:color w:val="FF0000"/>
        </w:rPr>
        <w:t>正确；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．在弹性限度内，弹性形变越大，则弹力越大，所以松紧拉得越长，对耳根处的弹力越大，故</w:t>
      </w:r>
      <w:r>
        <w:rPr>
          <w:color w:val="FF0000"/>
        </w:rPr>
        <w:t>D</w:t>
      </w:r>
      <w:r>
        <w:rPr>
          <w:color w:val="FF0000"/>
        </w:rPr>
        <w:t>错误。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rFonts w:ascii="黑体" w:eastAsia="黑体" w:hAnsi="黑体" w:cs="黑体"/>
          <w:b/>
          <w:sz w:val="30"/>
        </w:rPr>
      </w:pPr>
      <w:r>
        <w:rPr>
          <w:color w:val="FF0000"/>
        </w:rPr>
        <w:t>答案</w:t>
      </w:r>
      <w:r>
        <w:rPr>
          <w:color w:val="FF0000"/>
        </w:rPr>
        <w:t>C</w:t>
      </w:r>
      <w:r>
        <w:rPr>
          <w:color w:val="FF0000"/>
        </w:rPr>
        <w:t>。</w:t>
      </w:r>
    </w:p>
    <w:p w:rsidR="00F502EA">
      <w:pPr>
        <w:jc w:val="left"/>
        <w:textAlignment w:val="center"/>
        <w:rPr>
          <w:rFonts w:ascii="宋体" w:eastAsia="宋体" w:hAnsi="宋体" w:cs="宋体"/>
          <w:b/>
        </w:rPr>
      </w:pPr>
      <w:r>
        <w:rPr>
          <w:rFonts w:ascii="宋体" w:eastAsia="宋体" w:hAnsi="宋体" w:cs="宋体"/>
          <w:b/>
        </w:rPr>
        <w:t>二、填空题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．物体由于发生</w:t>
      </w:r>
      <w: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      </w:t>
      </w:r>
      <w:r>
        <w:t>而产生的力叫弹力；放在桌面上的水杯受到的桌面对它的</w:t>
      </w:r>
      <w: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      </w:t>
      </w:r>
      <w:r>
        <w:t>力就是弹力。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 xml:space="preserve">     </w:t>
      </w:r>
      <w:r>
        <w:rPr>
          <w:color w:val="FF0000"/>
        </w:rPr>
        <w:t>弹性形变</w:t>
      </w:r>
      <w:r>
        <w:rPr>
          <w:color w:val="FF0000"/>
        </w:rPr>
        <w:t xml:space="preserve">     </w:t>
      </w:r>
      <w:r>
        <w:rPr>
          <w:color w:val="FF0000"/>
        </w:rPr>
        <w:t>支持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  <w:sectPr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type w:val="nextPage"/>
          <w:pgSz w:w="11906" w:h="16838"/>
          <w:pgMar w:top="1418" w:right="1077" w:bottom="1418" w:left="1077" w:header="708" w:footer="708" w:gutter="0"/>
          <w:pgNumType w:start="6"/>
          <w:cols w:space="708"/>
          <w:titlePg w:val="0"/>
          <w:docGrid w:linePitch="286"/>
        </w:sectPr>
      </w:pPr>
      <w:r>
        <w:rPr>
          <w:color w:val="FF0000"/>
        </w:rPr>
        <w:t>【详解】</w:t>
      </w:r>
      <w:r>
        <w:rPr>
          <w:color w:val="FF0000"/>
        </w:rPr>
        <w:t>[1][2]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物体由于发生弹性形变而产生的力叫做弹力，通常说的拉力、压力、支持力等都属于弹力，所以放在桌面上的水杯受到的桌面对它的支持力就是弹力。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．中国跳水队被称为</w:t>
      </w:r>
      <w:r>
        <w:t>“</w:t>
      </w:r>
      <w:r>
        <w:t>梦之队</w:t>
      </w:r>
      <w:r>
        <w:t>”</w:t>
      </w:r>
      <w:r>
        <w:t>，跳水运动员在向下压跳板的过程中，跳板由于发生</w:t>
      </w:r>
      <w: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      </w:t>
      </w:r>
      <w:r>
        <w:t>（填</w:t>
      </w:r>
      <w:r>
        <w:t>“</w:t>
      </w:r>
      <w:r>
        <w:t>弹性</w:t>
      </w:r>
      <w:r>
        <w:t>”</w:t>
      </w:r>
      <w:r>
        <w:t>或</w:t>
      </w:r>
      <w:r>
        <w:t>“</w:t>
      </w:r>
      <w:r>
        <w:t>塑性</w:t>
      </w:r>
      <w:r>
        <w:t>”</w:t>
      </w:r>
      <w:r>
        <w:t>）形变，产生竖直向上的</w:t>
      </w:r>
      <w: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      </w:t>
      </w:r>
      <w:r>
        <w:t>力使运动员向上运动，说明力可以改变物体的</w:t>
      </w:r>
      <w: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           </w:t>
      </w:r>
      <w:r>
        <w:t>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 xml:space="preserve">     </w:t>
      </w:r>
      <w:r>
        <w:rPr>
          <w:color w:val="FF0000"/>
        </w:rPr>
        <w:t>弹性</w:t>
      </w:r>
      <w:r>
        <w:rPr>
          <w:color w:val="FF0000"/>
        </w:rPr>
        <w:t xml:space="preserve">     </w:t>
      </w:r>
      <w:r>
        <w:rPr>
          <w:color w:val="FF0000"/>
        </w:rPr>
        <w:t>弹</w:t>
      </w:r>
      <w:r>
        <w:rPr>
          <w:color w:val="FF0000"/>
        </w:rPr>
        <w:t xml:space="preserve">     </w:t>
      </w:r>
      <w:r>
        <w:rPr>
          <w:color w:val="FF0000"/>
        </w:rPr>
        <w:t>运动状态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[1][2][3]</w:t>
      </w:r>
      <w:r>
        <w:rPr>
          <w:color w:val="FF0000"/>
        </w:rPr>
        <w:t>跳水运动员在向下压跳板的过程中，跳板由于发生形变，但起跳后，跳板形变会恢复，故属于弹性形变。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[2]</w:t>
      </w:r>
      <w:r>
        <w:rPr>
          <w:color w:val="FF0000"/>
        </w:rPr>
        <w:t>跳板竖直向下形变，故产生竖直向上的弹力。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/>
          <w:color w:val="FF0000"/>
        </w:rPr>
      </w:pPr>
      <w:r>
        <w:rPr>
          <w:color w:val="FF0000"/>
        </w:rPr>
        <w:t>[3]</w:t>
      </w:r>
      <w:r>
        <w:rPr>
          <w:color w:val="FF0000"/>
        </w:rPr>
        <w:t>运动员向上运动，运动状态发生了变化，说明力可以改变物体的运动状态。</w:t>
      </w:r>
    </w:p>
    <w:p w:rsidR="00F502EA">
      <w:pPr>
        <w:pStyle w:val="BodyText"/>
        <w:rPr>
          <w:rFonts w:ascii="Times New Roman" w:hAnsi="Times New Roman" w:cs="Times New Roman"/>
          <w:color w:val="FF0000"/>
        </w:rPr>
      </w:pPr>
    </w:p>
    <w:p w:rsidR="00F502EA">
      <w:pPr>
        <w:pStyle w:val="BodyText"/>
        <w:rPr>
          <w:rFonts w:ascii="Times New Roman" w:hAnsi="Times New Roman" w:cs="Times New Roman"/>
          <w:sz w:val="30"/>
          <w:szCs w:val="30"/>
        </w:rPr>
      </w:pPr>
      <w:bookmarkStart w:id="2" w:name="_Toc3947"/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>考点</w:t>
      </w:r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 xml:space="preserve">02 </w:t>
      </w:r>
      <w:r>
        <w:rPr>
          <w:rFonts w:ascii="Times New Roman" w:eastAsia="黑体" w:hAnsi="Times New Roman" w:cs="Times New Roman" w:hint="eastAsia"/>
          <w:color w:val="00B050"/>
          <w:sz w:val="30"/>
          <w:szCs w:val="30"/>
          <w:highlight w:val="yellow"/>
        </w:rPr>
        <w:t>弹力的示意图</w:t>
      </w:r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 xml:space="preserve"> </w:t>
      </w:r>
      <w:bookmarkEnd w:id="2"/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．如图所示，把一杯水放在水平桌面上，请画出桌面对水杯的支持力的示意图。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076325" cy="1038225"/>
            <wp:effectExtent l="0" t="0" r="9525" b="9525"/>
            <wp:docPr id="21" name="图片 21" descr="@@@271b278f-b196-41dc-919c-ad3ad8b6a9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@@@271b278f-b196-41dc-919c-ad3ad8b6a9e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1009650" cy="979170"/>
            <wp:effectExtent l="0" t="0" r="0" b="11430"/>
            <wp:docPr id="22" name="图片 22" descr="@@@06f54530-d0ad-4da8-b1d9-7de1baa136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@@@06f54530-d0ad-4da8-b1d9-7de1baa136b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【详解】水杯静止在水平桌面上，受到桌面对水杯竖直向上的支持力，作用点在水杯底部，作图如下：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1000760" cy="969645"/>
            <wp:effectExtent l="0" t="0" r="8890" b="1905"/>
            <wp:docPr id="23" name="图片 23" descr="@@@06938185-a043-49e3-9194-0b6ff6e774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@@@06938185-a043-49e3-9194-0b6ff6e774c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．如图，是一个静止在水平桌面上的物体。请画出桌面对该物体的支持力</w:t>
      </w:r>
      <w:r>
        <w:rPr>
          <w:rFonts w:ascii="Times New Roman" w:eastAsia="Times New Roman" w:hAnsi="Times New Roman" w:cs="Times New Roman"/>
          <w:i/>
        </w:rPr>
        <w:t>F</w:t>
      </w:r>
      <w:r>
        <w:t>的示意图（作用点在</w:t>
      </w:r>
      <w:r>
        <w:rPr>
          <w:rFonts w:ascii="Times New Roman" w:eastAsia="Times New Roman" w:hAnsi="Times New Roman" w:cs="Times New Roman"/>
          <w:i/>
        </w:rPr>
        <w:t>O</w:t>
      </w:r>
      <w:r>
        <w:t>点）。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428750" cy="809625"/>
            <wp:effectExtent l="0" t="0" r="0" b="9525"/>
            <wp:docPr id="24" name="图片 24" descr="@@@0776b092-7a54-413d-aae6-a99c31ab97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@@@0776b092-7a54-413d-aae6-a99c31ab97a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  <w:sectPr>
          <w:headerReference w:type="even" r:id="rId66"/>
          <w:headerReference w:type="default" r:id="rId67"/>
          <w:footerReference w:type="even" r:id="rId68"/>
          <w:footerReference w:type="default" r:id="rId69"/>
          <w:headerReference w:type="first" r:id="rId70"/>
          <w:footerReference w:type="first" r:id="rId71"/>
          <w:type w:val="nextPage"/>
          <w:pgSz w:w="11906" w:h="16838"/>
          <w:pgMar w:top="1418" w:right="1077" w:bottom="1418" w:left="1077" w:header="708" w:footer="708" w:gutter="0"/>
          <w:pgNumType w:start="7"/>
          <w:cols w:space="708"/>
          <w:titlePg w:val="0"/>
          <w:docGrid w:linePitch="286"/>
        </w:sectPr>
      </w:pPr>
      <w:r>
        <w:rPr>
          <w:color w:val="FF0000"/>
        </w:rPr>
        <w:t>【答案】</w:t>
      </w: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1428750" cy="1123950"/>
            <wp:effectExtent l="0" t="0" r="0" b="0"/>
            <wp:docPr id="25" name="图片 25" descr="@@@9635a224-d97b-451a-973c-3a5dea3ca7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@@@9635a224-d97b-451a-973c-3a5dea3ca78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  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【详解】一个静止在水平桌面上的物体，该物体对桌面的压力和桌面对该物体的支持力是一对相互作用力，所以，桌面对该物体的支持力</w:t>
      </w:r>
      <w:r>
        <w:rPr>
          <w:rFonts w:ascii="Times New Roman" w:eastAsia="Times New Roman" w:hAnsi="Times New Roman" w:cs="Times New Roman"/>
          <w:i/>
          <w:color w:val="FF0000"/>
        </w:rPr>
        <w:t>F</w:t>
      </w:r>
      <w:r>
        <w:rPr>
          <w:color w:val="FF0000"/>
        </w:rPr>
        <w:t>作用点在</w:t>
      </w:r>
      <w:r>
        <w:rPr>
          <w:rFonts w:ascii="Times New Roman" w:eastAsia="Times New Roman" w:hAnsi="Times New Roman" w:cs="Times New Roman"/>
          <w:i/>
          <w:color w:val="FF0000"/>
        </w:rPr>
        <w:t>O</w:t>
      </w:r>
      <w:r>
        <w:rPr>
          <w:color w:val="FF0000"/>
        </w:rPr>
        <w:t>点，方向竖直向上，如图所示：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1123950" cy="883920"/>
            <wp:effectExtent l="0" t="0" r="0" b="11430"/>
            <wp:docPr id="26" name="图片 26" descr="@@@d5a6a5e7-ed36-4665-b890-e3e4d3ed9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@@@d5a6a5e7-ed36-4665-b890-e3e4d3ed90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  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．如图所示，一小球静止在光滑的水平地面上，左边与竖直光滑墙壁接触，请在图中画出小球受弹力</w:t>
      </w:r>
      <w:r>
        <w:rPr>
          <w:rFonts w:ascii="Times New Roman" w:eastAsia="Times New Roman" w:hAnsi="Times New Roman" w:cs="Times New Roman"/>
          <w:i/>
        </w:rPr>
        <w:t>F</w:t>
      </w:r>
      <w:r>
        <w:t>的示意图。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971550" cy="956310"/>
            <wp:effectExtent l="0" t="0" r="0" b="15240"/>
            <wp:docPr id="27" name="图片 27" descr="@@@4ff24a28-6c7c-44a6-a86c-84780169d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@@@4ff24a28-6c7c-44a6-a86c-84780169d69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922020" cy="909955"/>
            <wp:effectExtent l="0" t="0" r="11430" b="4445"/>
            <wp:docPr id="28" name="图片 28" descr="@@@21ae9151-941d-4267-99ff-8172d8b5af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@@@21ae9151-941d-4267-99ff-8172d8b5af6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【详解】小球放在光滑的水平地面上，小球与墙接触，但不挤压，小球在水平方向上不受力；小球在竖直方向上受重力</w:t>
      </w:r>
      <w:r>
        <w:rPr>
          <w:rFonts w:ascii="Times New Roman" w:eastAsia="Times New Roman" w:hAnsi="Times New Roman" w:cs="Times New Roman"/>
          <w:i/>
          <w:color w:val="FF0000"/>
        </w:rPr>
        <w:t>G</w:t>
      </w:r>
      <w:r>
        <w:rPr>
          <w:color w:val="FF0000"/>
        </w:rPr>
        <w:t>、支持力</w:t>
      </w:r>
      <w:r>
        <w:rPr>
          <w:rFonts w:ascii="Times New Roman" w:eastAsia="Times New Roman" w:hAnsi="Times New Roman" w:cs="Times New Roman"/>
          <w:i/>
          <w:color w:val="FF0000"/>
        </w:rPr>
        <w:t>F</w:t>
      </w:r>
      <w:r>
        <w:rPr>
          <w:color w:val="FF0000"/>
        </w:rPr>
        <w:t>的作用，题目只要求画出小球受弹力</w:t>
      </w:r>
      <w:r>
        <w:rPr>
          <w:rFonts w:ascii="Times New Roman" w:eastAsia="Times New Roman" w:hAnsi="Times New Roman" w:cs="Times New Roman"/>
          <w:i/>
          <w:color w:val="FF0000"/>
        </w:rPr>
        <w:t>F</w:t>
      </w:r>
      <w:r>
        <w:rPr>
          <w:color w:val="FF0000"/>
        </w:rPr>
        <w:t>的示意图，支持力</w:t>
      </w:r>
      <w:r>
        <w:rPr>
          <w:rFonts w:ascii="Times New Roman" w:eastAsia="Times New Roman" w:hAnsi="Times New Roman" w:cs="Times New Roman"/>
          <w:i/>
          <w:color w:val="FF0000"/>
        </w:rPr>
        <w:t>F</w:t>
      </w:r>
      <w:r>
        <w:rPr>
          <w:color w:val="FF0000"/>
        </w:rPr>
        <w:t>属于弹力，作用点在重心，方向竖直向上，如图所示：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1019810" cy="1005840"/>
            <wp:effectExtent l="0" t="0" r="8890" b="3810"/>
            <wp:docPr id="29" name="图片 29" descr="@@@f8fb68e4-5825-45d4-ade1-5f275b339a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@@@f8fb68e4-5825-45d4-ade1-5f275b339a4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．如图，画出斜面上球所受弹力的示意图。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1657985" cy="741045"/>
            <wp:effectExtent l="0" t="0" r="18415" b="1905"/>
            <wp:docPr id="30" name="图片 30" descr="@@@472f80a1-4a4e-4e72-93fa-8de2a4d57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@@@472f80a1-4a4e-4e72-93fa-8de2a4d5799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1571625" cy="1078865"/>
            <wp:effectExtent l="0" t="0" r="9525" b="6985"/>
            <wp:docPr id="31" name="图片 31" descr="@@@9054efff-cd74-4a79-873c-3484757545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@@@9054efff-cd74-4a79-873c-34847575455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  <w:sectPr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type w:val="nextPage"/>
          <w:pgSz w:w="11906" w:h="16838"/>
          <w:pgMar w:top="1418" w:right="1077" w:bottom="1418" w:left="1077" w:header="708" w:footer="708" w:gutter="0"/>
          <w:pgNumType w:start="8"/>
          <w:cols w:space="708"/>
          <w:titlePg w:val="0"/>
          <w:docGrid w:linePitch="286"/>
        </w:sectPr>
      </w:pPr>
      <w:r>
        <w:rPr>
          <w:color w:val="FF0000"/>
        </w:rPr>
        <w:t>【详解】小球受到重力、垂直斜面的支持力、垂直挡面的支持力，其中两个支持力为弹力，过球心做垂直斜面向上的有向线段标上力的符号</w:t>
      </w:r>
      <w:r>
        <w:rPr>
          <w:rFonts w:ascii="Times New Roman" w:eastAsia="Times New Roman" w:hAnsi="Times New Roman" w:cs="Times New Roman"/>
          <w:i/>
          <w:color w:val="FF0000"/>
        </w:rPr>
        <w:t>F</w:t>
      </w:r>
      <w:r>
        <w:rPr>
          <w:rFonts w:ascii="Times New Roman" w:eastAsia="Times New Roman" w:hAnsi="Times New Roman" w:cs="Times New Roman"/>
          <w:i/>
          <w:color w:val="FF0000"/>
          <w:vertAlign w:val="subscript"/>
        </w:rPr>
        <w:t>1</w:t>
      </w:r>
      <w:r>
        <w:rPr>
          <w:color w:val="FF0000"/>
        </w:rPr>
        <w:t>，过球心做垂直挡板的有向线段，标上力的符号</w:t>
      </w:r>
      <w:r>
        <w:rPr>
          <w:rFonts w:ascii="Times New Roman" w:eastAsia="Times New Roman" w:hAnsi="Times New Roman" w:cs="Times New Roman"/>
          <w:i/>
          <w:color w:val="FF0000"/>
        </w:rPr>
        <w:t>F</w:t>
      </w:r>
      <w:r>
        <w:rPr>
          <w:rFonts w:ascii="Times New Roman" w:eastAsia="Times New Roman" w:hAnsi="Times New Roman" w:cs="Times New Roman"/>
          <w:i/>
          <w:color w:val="FF0000"/>
          <w:vertAlign w:val="subscript"/>
        </w:rPr>
        <w:t>2</w:t>
      </w:r>
      <w:r>
        <w:rPr>
          <w:color w:val="FF0000"/>
        </w:rPr>
        <w:t>，如图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1419860" cy="972820"/>
            <wp:effectExtent l="0" t="0" r="8890" b="17780"/>
            <wp:docPr id="32" name="图片 32" descr="@@@6109ed5c-71cd-4bc1-a040-fcddaaa427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@@@6109ed5c-71cd-4bc1-a040-fcddaaa427b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．在图中画出手指受到弹力的示意图。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114300" distR="114300">
            <wp:extent cx="838200" cy="1047750"/>
            <wp:effectExtent l="0" t="0" r="0" b="0"/>
            <wp:docPr id="33" name="图片 33" descr="@@@4b57cefa-7c43-4bb6-a030-00710881a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@@@4b57cefa-7c43-4bb6-a030-00710881aa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838200" cy="1314450"/>
            <wp:effectExtent l="0" t="0" r="0" b="0"/>
            <wp:docPr id="34" name="图片 34" descr="@@@cf76af90-4e50-4b92-b03d-510ef2947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@@@cf76af90-4e50-4b92-b03d-510ef2947e9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  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【详解】由图知，手指对铅笔有压力，方向向下，则铅笔对手指有向上的弹力，作用点在手指上，由此画出弹力示意图如图所示：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</w:rPr>
        <w:drawing>
          <wp:inline distT="0" distB="0" distL="114300" distR="114300">
            <wp:extent cx="838200" cy="1314450"/>
            <wp:effectExtent l="0" t="0" r="0" b="0"/>
            <wp:docPr id="35" name="图片 35" descr="@@@d60e1dcc-1057-4030-a3c7-37b8d72ef6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@@@d60e1dcc-1057-4030-a3c7-37b8d72ef6c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  </w:t>
      </w:r>
    </w:p>
    <w:p w:rsidR="00F502EA">
      <w:pPr>
        <w:shd w:val="clear" w:color="auto" w:fill="F2F2F2"/>
        <w:spacing w:line="360" w:lineRule="auto"/>
        <w:jc w:val="left"/>
        <w:textAlignment w:val="center"/>
      </w:pPr>
    </w:p>
    <w:p w:rsidR="00F502EA">
      <w:pPr>
        <w:pStyle w:val="BodyText"/>
        <w:rPr>
          <w:rFonts w:ascii="Times New Roman" w:hAnsi="Times New Roman" w:cs="Times New Roman"/>
          <w:color w:val="FF0000"/>
        </w:rPr>
      </w:pPr>
    </w:p>
    <w:p w:rsidR="00F502EA">
      <w:pPr>
        <w:spacing w:line="360" w:lineRule="auto"/>
        <w:jc w:val="left"/>
        <w:textAlignment w:val="center"/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</w:pPr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>考点</w:t>
      </w:r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>0</w:t>
      </w:r>
      <w:r>
        <w:rPr>
          <w:rFonts w:ascii="Times New Roman" w:eastAsia="黑体" w:hAnsi="Times New Roman" w:cs="Times New Roman" w:hint="eastAsia"/>
          <w:color w:val="00B050"/>
          <w:sz w:val="30"/>
          <w:szCs w:val="30"/>
          <w:highlight w:val="yellow"/>
        </w:rPr>
        <w:t>3</w:t>
      </w:r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 xml:space="preserve"> </w:t>
      </w:r>
      <w:r>
        <w:rPr>
          <w:rFonts w:ascii="Times New Roman" w:eastAsia="黑体" w:hAnsi="Times New Roman" w:cs="Times New Roman" w:hint="eastAsia"/>
          <w:color w:val="00B050"/>
          <w:sz w:val="30"/>
          <w:szCs w:val="30"/>
          <w:highlight w:val="yellow"/>
        </w:rPr>
        <w:t>弹簧测力计</w:t>
      </w:r>
      <w:r>
        <w:rPr>
          <w:rFonts w:ascii="Times New Roman" w:eastAsia="黑体" w:hAnsi="Times New Roman" w:cs="Times New Roman"/>
          <w:color w:val="00B050"/>
          <w:sz w:val="30"/>
          <w:szCs w:val="30"/>
          <w:highlight w:val="yellow"/>
        </w:rPr>
        <w:t xml:space="preserve"> </w:t>
      </w:r>
    </w:p>
    <w:p w:rsidR="00F502EA">
      <w:pPr>
        <w:jc w:val="left"/>
        <w:textAlignment w:val="center"/>
        <w:rPr>
          <w:rFonts w:ascii="宋体" w:eastAsia="宋体" w:hAnsi="宋体" w:cs="宋体"/>
          <w:b/>
        </w:rPr>
      </w:pPr>
      <w:r>
        <w:rPr>
          <w:rFonts w:ascii="宋体" w:eastAsia="宋体" w:hAnsi="宋体" w:cs="宋体"/>
          <w:b/>
        </w:rPr>
        <w:t>一、单选题</w:t>
      </w:r>
    </w:p>
    <w:p w:rsidR="00F502EA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．测一个大小约为</w:t>
      </w:r>
      <w:r>
        <w:t>6N</w:t>
      </w:r>
      <w:r>
        <w:t>的力，应选用最恰当的弹簧测力计是（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．量程：</w:t>
      </w:r>
      <w:r>
        <w:t>0~5N</w:t>
      </w:r>
      <w:r>
        <w:t>，分度值：</w:t>
      </w:r>
      <w:r>
        <w:t>0.1N</w:t>
      </w:r>
      <w:r>
        <w:tab/>
        <w:t>B</w:t>
      </w:r>
      <w:r>
        <w:t>．量程：</w:t>
      </w:r>
      <w:r>
        <w:t>0~15N</w:t>
      </w:r>
      <w:r>
        <w:t>，分度值：</w:t>
      </w:r>
      <w:r>
        <w:t>0.5N</w:t>
      </w:r>
    </w:p>
    <w:p w:rsidR="00F502EA"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．量程：</w:t>
      </w:r>
      <w:r>
        <w:t>0~10N</w:t>
      </w:r>
      <w:r>
        <w:t>，分度值：</w:t>
      </w:r>
      <w:r>
        <w:t>0.2N</w:t>
      </w:r>
      <w:r>
        <w:tab/>
        <w:t>D</w:t>
      </w:r>
      <w:r>
        <w:t>．以上三个弹簧都可以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C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【详解】</w:t>
      </w:r>
      <w:r>
        <w:rPr>
          <w:color w:val="FF0000"/>
        </w:rPr>
        <w:t>A</w:t>
      </w:r>
      <w:r>
        <w:rPr>
          <w:color w:val="FF0000"/>
        </w:rPr>
        <w:t>．</w:t>
      </w:r>
      <w:r>
        <w:rPr>
          <w:color w:val="FF0000"/>
        </w:rPr>
        <w:t>该测力计的量程太小，不能使用，故</w:t>
      </w:r>
      <w:r>
        <w:rPr>
          <w:color w:val="FF0000"/>
        </w:rPr>
        <w:t>A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B</w:t>
      </w:r>
      <w:r>
        <w:rPr>
          <w:color w:val="FF0000"/>
        </w:rPr>
        <w:t>．</w:t>
      </w:r>
      <w:r>
        <w:rPr>
          <w:color w:val="FF0000"/>
        </w:rPr>
        <w:t>这个测力计的量程足够，但分度值相对较大，会造成测量不准确，故</w:t>
      </w:r>
      <w:r>
        <w:rPr>
          <w:color w:val="FF0000"/>
        </w:rPr>
        <w:t>B</w:t>
      </w:r>
      <w:r>
        <w:rPr>
          <w:color w:val="FF0000"/>
        </w:rPr>
        <w:t>不符合题意；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C</w:t>
      </w:r>
      <w:r>
        <w:rPr>
          <w:color w:val="FF0000"/>
        </w:rPr>
        <w:t>．</w:t>
      </w:r>
      <w:r>
        <w:rPr>
          <w:color w:val="FF0000"/>
        </w:rPr>
        <w:t>该测力计的最大测量值大于</w:t>
      </w:r>
      <w:r>
        <w:rPr>
          <w:color w:val="FF0000"/>
        </w:rPr>
        <w:t>6N</w:t>
      </w:r>
      <w:r>
        <w:rPr>
          <w:color w:val="FF0000"/>
        </w:rPr>
        <w:t>，且分度值相对较小，测量较准确，故</w:t>
      </w:r>
      <w:r>
        <w:rPr>
          <w:color w:val="FF0000"/>
        </w:rPr>
        <w:t>C</w:t>
      </w:r>
      <w:r>
        <w:rPr>
          <w:color w:val="FF0000"/>
        </w:rPr>
        <w:t>符合题意；</w:t>
      </w:r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．由以上分析知，</w:t>
      </w:r>
      <w:r>
        <w:rPr>
          <w:color w:val="FF0000"/>
        </w:rPr>
        <w:t>D</w:t>
      </w:r>
      <w:r>
        <w:rPr>
          <w:color w:val="FF0000"/>
        </w:rPr>
        <w:t>不符合题意。</w:t>
      </w:r>
      <w:r>
        <w:rPr>
          <w:color w:val="FF0000"/>
        </w:rPr>
        <w:br/>
      </w:r>
      <w:r>
        <w:rPr>
          <w:color w:val="FF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https://d.book118.com/325241100140011104</w:t>
        </w:r>
      </w:hyperlink>
    </w:p>
    <w:p w:rsidR="00F502EA">
      <w:pPr>
        <w:shd w:val="clear" w:color="auto" w:fill="F2F2F2"/>
        <w:spacing w:line="360" w:lineRule="auto"/>
        <w:jc w:val="left"/>
        <w:textAlignment w:val="center"/>
        <w:rPr>
          <w:color w:val="FF0000"/>
        </w:rPr>
      </w:pPr>
    </w:p>
    <w:sectPr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type w:val="nextPage"/>
      <w:pgSz w:w="11906" w:h="16838"/>
      <w:pgMar w:top="1418" w:right="1077" w:bottom="1418" w:left="1077" w:header="708" w:footer="708" w:gutter="0"/>
      <w:pgNumType w:start="9"/>
      <w:cols w:space="708"/>
      <w:titlePg w:val="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 w:rsidRPr="006A403F" w:rsidP="006A403F">
    <w:pPr>
      <w:pStyle w:val="Header"/>
      <w:pBdr>
        <w:bottom w:val="none" w:sz="0" w:space="0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40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227"/>
    <w:rsid w:val="00000E47"/>
    <w:rsid w:val="00004DE7"/>
    <w:rsid w:val="000053A4"/>
    <w:rsid w:val="0001360E"/>
    <w:rsid w:val="00024576"/>
    <w:rsid w:val="00027D35"/>
    <w:rsid w:val="00030FDE"/>
    <w:rsid w:val="000331AA"/>
    <w:rsid w:val="00036366"/>
    <w:rsid w:val="00041561"/>
    <w:rsid w:val="00051F46"/>
    <w:rsid w:val="00076CFA"/>
    <w:rsid w:val="000873C2"/>
    <w:rsid w:val="00093F37"/>
    <w:rsid w:val="000A702D"/>
    <w:rsid w:val="000C3E3D"/>
    <w:rsid w:val="000D1172"/>
    <w:rsid w:val="000D38AA"/>
    <w:rsid w:val="000D41C2"/>
    <w:rsid w:val="000D7007"/>
    <w:rsid w:val="000E4A0D"/>
    <w:rsid w:val="000F3430"/>
    <w:rsid w:val="00103895"/>
    <w:rsid w:val="00112225"/>
    <w:rsid w:val="00135A90"/>
    <w:rsid w:val="00146953"/>
    <w:rsid w:val="0014714F"/>
    <w:rsid w:val="00151CA5"/>
    <w:rsid w:val="00193494"/>
    <w:rsid w:val="001E717A"/>
    <w:rsid w:val="00202D7C"/>
    <w:rsid w:val="00254ECE"/>
    <w:rsid w:val="0027067E"/>
    <w:rsid w:val="00270A44"/>
    <w:rsid w:val="002771D2"/>
    <w:rsid w:val="00291E4E"/>
    <w:rsid w:val="002A367A"/>
    <w:rsid w:val="002B5699"/>
    <w:rsid w:val="002C44A0"/>
    <w:rsid w:val="002E56FE"/>
    <w:rsid w:val="002E6EDE"/>
    <w:rsid w:val="00306CAE"/>
    <w:rsid w:val="0030713A"/>
    <w:rsid w:val="00321A97"/>
    <w:rsid w:val="003258CC"/>
    <w:rsid w:val="00340E0E"/>
    <w:rsid w:val="00351C0E"/>
    <w:rsid w:val="00353D05"/>
    <w:rsid w:val="00363227"/>
    <w:rsid w:val="0037064B"/>
    <w:rsid w:val="00381F23"/>
    <w:rsid w:val="003A76F7"/>
    <w:rsid w:val="003C6B62"/>
    <w:rsid w:val="003D1CD4"/>
    <w:rsid w:val="003D5B4B"/>
    <w:rsid w:val="003E1F74"/>
    <w:rsid w:val="0040402F"/>
    <w:rsid w:val="004151FC"/>
    <w:rsid w:val="00425CE8"/>
    <w:rsid w:val="00442420"/>
    <w:rsid w:val="00447298"/>
    <w:rsid w:val="00451922"/>
    <w:rsid w:val="00456A99"/>
    <w:rsid w:val="00460E61"/>
    <w:rsid w:val="004611A1"/>
    <w:rsid w:val="004650AC"/>
    <w:rsid w:val="0047331D"/>
    <w:rsid w:val="00486104"/>
    <w:rsid w:val="00492D8F"/>
    <w:rsid w:val="004B5E78"/>
    <w:rsid w:val="004D1113"/>
    <w:rsid w:val="004D6B26"/>
    <w:rsid w:val="004F3BDD"/>
    <w:rsid w:val="004F46E2"/>
    <w:rsid w:val="00524FA1"/>
    <w:rsid w:val="005473EC"/>
    <w:rsid w:val="00555701"/>
    <w:rsid w:val="0056487D"/>
    <w:rsid w:val="005650D4"/>
    <w:rsid w:val="005A128C"/>
    <w:rsid w:val="005A54D9"/>
    <w:rsid w:val="005B152C"/>
    <w:rsid w:val="005E76A1"/>
    <w:rsid w:val="005F0D95"/>
    <w:rsid w:val="006006A0"/>
    <w:rsid w:val="00611E62"/>
    <w:rsid w:val="00623C3F"/>
    <w:rsid w:val="006243B6"/>
    <w:rsid w:val="00635BEB"/>
    <w:rsid w:val="00637AD1"/>
    <w:rsid w:val="0068116E"/>
    <w:rsid w:val="00693059"/>
    <w:rsid w:val="006A403F"/>
    <w:rsid w:val="006B6095"/>
    <w:rsid w:val="006B7B52"/>
    <w:rsid w:val="006D0206"/>
    <w:rsid w:val="006D0D52"/>
    <w:rsid w:val="006D16A4"/>
    <w:rsid w:val="006E406D"/>
    <w:rsid w:val="006F0094"/>
    <w:rsid w:val="006F1247"/>
    <w:rsid w:val="006F638B"/>
    <w:rsid w:val="007316A6"/>
    <w:rsid w:val="00774D3B"/>
    <w:rsid w:val="007C2C8C"/>
    <w:rsid w:val="007E5279"/>
    <w:rsid w:val="00801C89"/>
    <w:rsid w:val="00805468"/>
    <w:rsid w:val="008072DE"/>
    <w:rsid w:val="008302B5"/>
    <w:rsid w:val="00844FB4"/>
    <w:rsid w:val="008511B7"/>
    <w:rsid w:val="0085328A"/>
    <w:rsid w:val="0085432A"/>
    <w:rsid w:val="00864BC9"/>
    <w:rsid w:val="008F3B16"/>
    <w:rsid w:val="0090313C"/>
    <w:rsid w:val="009035F2"/>
    <w:rsid w:val="00913910"/>
    <w:rsid w:val="009227FF"/>
    <w:rsid w:val="0094540E"/>
    <w:rsid w:val="009527A4"/>
    <w:rsid w:val="0097169B"/>
    <w:rsid w:val="00975AF6"/>
    <w:rsid w:val="009765F0"/>
    <w:rsid w:val="009820C6"/>
    <w:rsid w:val="00983BB5"/>
    <w:rsid w:val="0099774E"/>
    <w:rsid w:val="009B19EF"/>
    <w:rsid w:val="009E5769"/>
    <w:rsid w:val="009F7F06"/>
    <w:rsid w:val="00A12BCC"/>
    <w:rsid w:val="00A37270"/>
    <w:rsid w:val="00A57F8A"/>
    <w:rsid w:val="00A6739D"/>
    <w:rsid w:val="00A677CC"/>
    <w:rsid w:val="00A91E6E"/>
    <w:rsid w:val="00AC3FF1"/>
    <w:rsid w:val="00AC48E0"/>
    <w:rsid w:val="00AC56B6"/>
    <w:rsid w:val="00B04402"/>
    <w:rsid w:val="00B10311"/>
    <w:rsid w:val="00B136BB"/>
    <w:rsid w:val="00B1518E"/>
    <w:rsid w:val="00B205AE"/>
    <w:rsid w:val="00B21198"/>
    <w:rsid w:val="00B22B22"/>
    <w:rsid w:val="00B24B31"/>
    <w:rsid w:val="00B34B72"/>
    <w:rsid w:val="00B76309"/>
    <w:rsid w:val="00B819EB"/>
    <w:rsid w:val="00B96A1E"/>
    <w:rsid w:val="00BF2518"/>
    <w:rsid w:val="00BF4AD7"/>
    <w:rsid w:val="00BF5050"/>
    <w:rsid w:val="00BF7D2C"/>
    <w:rsid w:val="00C02FC6"/>
    <w:rsid w:val="00C17519"/>
    <w:rsid w:val="00C2613D"/>
    <w:rsid w:val="00C51EE4"/>
    <w:rsid w:val="00C57396"/>
    <w:rsid w:val="00C864FC"/>
    <w:rsid w:val="00CB4C6C"/>
    <w:rsid w:val="00CC42D7"/>
    <w:rsid w:val="00CE259B"/>
    <w:rsid w:val="00CF1684"/>
    <w:rsid w:val="00D134A9"/>
    <w:rsid w:val="00D2241D"/>
    <w:rsid w:val="00D25C14"/>
    <w:rsid w:val="00D5142B"/>
    <w:rsid w:val="00D6340C"/>
    <w:rsid w:val="00D6487C"/>
    <w:rsid w:val="00D6707A"/>
    <w:rsid w:val="00D72BC2"/>
    <w:rsid w:val="00D802E5"/>
    <w:rsid w:val="00D80CA3"/>
    <w:rsid w:val="00D854F4"/>
    <w:rsid w:val="00D85E2C"/>
    <w:rsid w:val="00DB682E"/>
    <w:rsid w:val="00DD0D58"/>
    <w:rsid w:val="00DD15FB"/>
    <w:rsid w:val="00DE2151"/>
    <w:rsid w:val="00E00DA6"/>
    <w:rsid w:val="00E04CF7"/>
    <w:rsid w:val="00E104C7"/>
    <w:rsid w:val="00E111EF"/>
    <w:rsid w:val="00E65BC7"/>
    <w:rsid w:val="00E9099E"/>
    <w:rsid w:val="00EA33A2"/>
    <w:rsid w:val="00EE0CD2"/>
    <w:rsid w:val="00F040F3"/>
    <w:rsid w:val="00F22FA7"/>
    <w:rsid w:val="00F24D76"/>
    <w:rsid w:val="00F502EA"/>
    <w:rsid w:val="00F55B78"/>
    <w:rsid w:val="00F576CF"/>
    <w:rsid w:val="00F57A2B"/>
    <w:rsid w:val="00F645B6"/>
    <w:rsid w:val="00F653BE"/>
    <w:rsid w:val="00FB3B06"/>
    <w:rsid w:val="00FE704A"/>
    <w:rsid w:val="00FE785F"/>
    <w:rsid w:val="020F3710"/>
    <w:rsid w:val="038D0FFF"/>
    <w:rsid w:val="0C0A75FC"/>
    <w:rsid w:val="0F0338A5"/>
    <w:rsid w:val="104650B3"/>
    <w:rsid w:val="112064C8"/>
    <w:rsid w:val="14062098"/>
    <w:rsid w:val="150C5115"/>
    <w:rsid w:val="18E01E18"/>
    <w:rsid w:val="1BD26B98"/>
    <w:rsid w:val="204D260E"/>
    <w:rsid w:val="23786448"/>
    <w:rsid w:val="29804422"/>
    <w:rsid w:val="2BE24455"/>
    <w:rsid w:val="2D3465C9"/>
    <w:rsid w:val="2E9F3401"/>
    <w:rsid w:val="2FF945B8"/>
    <w:rsid w:val="310570F9"/>
    <w:rsid w:val="35911EF3"/>
    <w:rsid w:val="3A043835"/>
    <w:rsid w:val="3C243748"/>
    <w:rsid w:val="40C024EF"/>
    <w:rsid w:val="45F05999"/>
    <w:rsid w:val="4623055C"/>
    <w:rsid w:val="46D27050"/>
    <w:rsid w:val="471C797A"/>
    <w:rsid w:val="49802D76"/>
    <w:rsid w:val="4B9E2CE6"/>
    <w:rsid w:val="4E807DEC"/>
    <w:rsid w:val="52537BAE"/>
    <w:rsid w:val="557C1B76"/>
    <w:rsid w:val="59696D97"/>
    <w:rsid w:val="59A637F0"/>
    <w:rsid w:val="5B0637C0"/>
    <w:rsid w:val="5B4F45C4"/>
    <w:rsid w:val="64C25C6E"/>
    <w:rsid w:val="678B44DB"/>
    <w:rsid w:val="696D47C4"/>
    <w:rsid w:val="6C264A28"/>
    <w:rsid w:val="6E087C0D"/>
    <w:rsid w:val="6F483542"/>
    <w:rsid w:val="74193D92"/>
    <w:rsid w:val="7568637B"/>
    <w:rsid w:val="75A8695B"/>
    <w:rsid w:val="77565351"/>
    <w:rsid w:val="792D14AC"/>
    <w:rsid w:val="7B1B0C6F"/>
    <w:rsid w:val="7B5F088D"/>
    <w:rsid w:val="7D5B4ABA"/>
    <w:rsid w:val="7F46216A"/>
  </w:rsids>
  <w:docVars>
    <w:docVar w:name="commondata" w:val="eyJoZGlkIjoiYjJmYWNhNzIzMWU2ZDE1NzliYTdjZTI3NTU3OTQ2ZT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1B11A4F-B4AF-40C9-A75E-776C85E0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260" w:after="330" w:line="360" w:lineRule="auto"/>
      <w:jc w:val="center"/>
      <w:outlineLvl w:val="0"/>
    </w:pPr>
    <w:rPr>
      <w:rFonts w:eastAsia="微软雅黑"/>
      <w:b/>
      <w:bCs/>
      <w:color w:val="76923C"/>
      <w:kern w:val="44"/>
      <w:sz w:val="36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  <w:style w:type="paragraph" w:styleId="PlainText">
    <w:name w:val="Plain Text"/>
    <w:basedOn w:val="Normal"/>
    <w:link w:val="a2"/>
    <w:autoRedefine/>
    <w:semiHidden/>
    <w:unhideWhenUsed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pPr>
      <w:spacing w:before="240" w:after="120"/>
      <w:jc w:val="left"/>
    </w:pPr>
    <w:rPr>
      <w:rFonts w:ascii="Calibri" w:hAnsi="Calibri" w:cs="Calibr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qFormat/>
    <w:pPr>
      <w:spacing w:before="120"/>
      <w:ind w:left="210"/>
      <w:jc w:val="left"/>
    </w:pPr>
    <w:rPr>
      <w:rFonts w:ascii="Calibri" w:hAnsi="Calibri" w:cs="Calibri"/>
      <w:i/>
      <w:iCs/>
      <w:sz w:val="20"/>
      <w:szCs w:val="20"/>
    </w:rPr>
  </w:style>
  <w:style w:type="paragraph" w:styleId="NormalWeb">
    <w:name w:val="Normal (Web)"/>
    <w:basedOn w:val="Normal"/>
    <w:autoRedefine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rPr>
      <w:rFonts w:ascii="Calibri" w:hAnsi="Calibri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uiPriority w:val="99"/>
    <w:semiHidden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autoRedefine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autoRedefine/>
    <w:uiPriority w:val="99"/>
    <w:semiHidden/>
    <w:qFormat/>
    <w:rPr>
      <w:sz w:val="18"/>
      <w:szCs w:val="18"/>
    </w:rPr>
  </w:style>
  <w:style w:type="paragraph" w:customStyle="1" w:styleId="1">
    <w:name w:val="页眉1"/>
    <w:basedOn w:val="10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10">
    <w:name w:val="正文1"/>
    <w:autoRedefine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customStyle="1" w:styleId="Char">
    <w:name w:val="页眉 Char"/>
    <w:link w:val="1"/>
    <w:autoRedefine/>
    <w:uiPriority w:val="99"/>
    <w:semiHidden/>
    <w:qFormat/>
    <w:rPr>
      <w:sz w:val="18"/>
      <w:szCs w:val="18"/>
    </w:rPr>
  </w:style>
  <w:style w:type="paragraph" w:customStyle="1" w:styleId="11">
    <w:name w:val="页脚1"/>
    <w:basedOn w:val="0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0">
    <w:name w:val="正文_0"/>
    <w:autoRedefine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customStyle="1" w:styleId="Char0">
    <w:name w:val="页脚 Char"/>
    <w:link w:val="11"/>
    <w:autoRedefine/>
    <w:uiPriority w:val="99"/>
    <w:semiHidden/>
    <w:qFormat/>
    <w:rPr>
      <w:sz w:val="18"/>
      <w:szCs w:val="18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  <w:style w:type="character" w:customStyle="1" w:styleId="a2">
    <w:name w:val="纯文本 字符"/>
    <w:basedOn w:val="DefaultParagraphFont"/>
    <w:link w:val="PlainText"/>
    <w:autoRedefine/>
    <w:semiHidden/>
    <w:qFormat/>
    <w:rPr>
      <w:rFonts w:ascii="宋体" w:hAnsi="Courier New" w:eastAsiaTheme="minorEastAsia" w:cs="Courier New"/>
      <w:kern w:val="2"/>
      <w:sz w:val="21"/>
      <w:szCs w:val="21"/>
    </w:rPr>
  </w:style>
  <w:style w:type="paragraph" w:customStyle="1" w:styleId="paragraph">
    <w:name w:val="paragraph"/>
    <w:basedOn w:val="Normal"/>
    <w:autoRedefine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image" Target="media/image6.png" /><Relationship Id="rId18" Type="http://schemas.openxmlformats.org/officeDocument/2006/relationships/image" Target="media/image7.png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header" Target="header4.xml" /><Relationship Id="rId22" Type="http://schemas.openxmlformats.org/officeDocument/2006/relationships/header" Target="header5.xml" /><Relationship Id="rId23" Type="http://schemas.openxmlformats.org/officeDocument/2006/relationships/footer" Target="footer4.xml" /><Relationship Id="rId24" Type="http://schemas.openxmlformats.org/officeDocument/2006/relationships/footer" Target="footer5.xml" /><Relationship Id="rId25" Type="http://schemas.openxmlformats.org/officeDocument/2006/relationships/header" Target="header6.xml" /><Relationship Id="rId26" Type="http://schemas.openxmlformats.org/officeDocument/2006/relationships/footer" Target="footer6.xml" /><Relationship Id="rId27" Type="http://schemas.openxmlformats.org/officeDocument/2006/relationships/image" Target="media/image10.png" /><Relationship Id="rId28" Type="http://schemas.openxmlformats.org/officeDocument/2006/relationships/image" Target="media/image11.png" /><Relationship Id="rId29" Type="http://schemas.openxmlformats.org/officeDocument/2006/relationships/header" Target="header7.xml" /><Relationship Id="rId3" Type="http://schemas.openxmlformats.org/officeDocument/2006/relationships/fontTable" Target="fontTable.xml" /><Relationship Id="rId30" Type="http://schemas.openxmlformats.org/officeDocument/2006/relationships/header" Target="header8.xml" /><Relationship Id="rId31" Type="http://schemas.openxmlformats.org/officeDocument/2006/relationships/footer" Target="footer7.xml" /><Relationship Id="rId32" Type="http://schemas.openxmlformats.org/officeDocument/2006/relationships/footer" Target="footer8.xml" /><Relationship Id="rId33" Type="http://schemas.openxmlformats.org/officeDocument/2006/relationships/header" Target="header9.xml" /><Relationship Id="rId34" Type="http://schemas.openxmlformats.org/officeDocument/2006/relationships/footer" Target="footer9.xml" /><Relationship Id="rId35" Type="http://schemas.openxmlformats.org/officeDocument/2006/relationships/image" Target="media/image12.png" /><Relationship Id="rId36" Type="http://schemas.openxmlformats.org/officeDocument/2006/relationships/image" Target="media/image13.png" /><Relationship Id="rId37" Type="http://schemas.openxmlformats.org/officeDocument/2006/relationships/image" Target="media/image14.png" /><Relationship Id="rId38" Type="http://schemas.openxmlformats.org/officeDocument/2006/relationships/image" Target="media/image15.png" /><Relationship Id="rId39" Type="http://schemas.openxmlformats.org/officeDocument/2006/relationships/image" Target="media/image16.png" /><Relationship Id="rId4" Type="http://schemas.openxmlformats.org/officeDocument/2006/relationships/customXml" Target="../customXml/item1.xml" /><Relationship Id="rId40" Type="http://schemas.openxmlformats.org/officeDocument/2006/relationships/image" Target="media/image17.png" /><Relationship Id="rId41" Type="http://schemas.openxmlformats.org/officeDocument/2006/relationships/image" Target="media/image18.png" /><Relationship Id="rId42" Type="http://schemas.openxmlformats.org/officeDocument/2006/relationships/image" Target="media/image19.jpeg" /><Relationship Id="rId43" Type="http://schemas.openxmlformats.org/officeDocument/2006/relationships/header" Target="header10.xml" /><Relationship Id="rId44" Type="http://schemas.openxmlformats.org/officeDocument/2006/relationships/header" Target="header11.xml" /><Relationship Id="rId45" Type="http://schemas.openxmlformats.org/officeDocument/2006/relationships/footer" Target="footer10.xml" /><Relationship Id="rId46" Type="http://schemas.openxmlformats.org/officeDocument/2006/relationships/footer" Target="footer11.xml" /><Relationship Id="rId47" Type="http://schemas.openxmlformats.org/officeDocument/2006/relationships/header" Target="header12.xml" /><Relationship Id="rId48" Type="http://schemas.openxmlformats.org/officeDocument/2006/relationships/footer" Target="footer12.xml" /><Relationship Id="rId49" Type="http://schemas.openxmlformats.org/officeDocument/2006/relationships/image" Target="media/image20.png" /><Relationship Id="rId5" Type="http://schemas.openxmlformats.org/officeDocument/2006/relationships/customXml" Target="../customXml/item2.xml" /><Relationship Id="rId50" Type="http://schemas.openxmlformats.org/officeDocument/2006/relationships/header" Target="header13.xml" /><Relationship Id="rId51" Type="http://schemas.openxmlformats.org/officeDocument/2006/relationships/header" Target="header14.xml" /><Relationship Id="rId52" Type="http://schemas.openxmlformats.org/officeDocument/2006/relationships/footer" Target="footer13.xml" /><Relationship Id="rId53" Type="http://schemas.openxmlformats.org/officeDocument/2006/relationships/footer" Target="footer14.xml" /><Relationship Id="rId54" Type="http://schemas.openxmlformats.org/officeDocument/2006/relationships/header" Target="header15.xml" /><Relationship Id="rId55" Type="http://schemas.openxmlformats.org/officeDocument/2006/relationships/footer" Target="footer15.xml" /><Relationship Id="rId56" Type="http://schemas.openxmlformats.org/officeDocument/2006/relationships/image" Target="media/image21.png" /><Relationship Id="rId57" Type="http://schemas.openxmlformats.org/officeDocument/2006/relationships/header" Target="header16.xml" /><Relationship Id="rId58" Type="http://schemas.openxmlformats.org/officeDocument/2006/relationships/header" Target="header17.xml" /><Relationship Id="rId59" Type="http://schemas.openxmlformats.org/officeDocument/2006/relationships/footer" Target="footer16.xml" /><Relationship Id="rId6" Type="http://schemas.openxmlformats.org/officeDocument/2006/relationships/image" Target="media/image1.png" /><Relationship Id="rId60" Type="http://schemas.openxmlformats.org/officeDocument/2006/relationships/footer" Target="footer17.xml" /><Relationship Id="rId61" Type="http://schemas.openxmlformats.org/officeDocument/2006/relationships/header" Target="header18.xml" /><Relationship Id="rId62" Type="http://schemas.openxmlformats.org/officeDocument/2006/relationships/footer" Target="footer18.xml" /><Relationship Id="rId63" Type="http://schemas.openxmlformats.org/officeDocument/2006/relationships/image" Target="media/image22.png" /><Relationship Id="rId64" Type="http://schemas.openxmlformats.org/officeDocument/2006/relationships/image" Target="media/image23.png" /><Relationship Id="rId65" Type="http://schemas.openxmlformats.org/officeDocument/2006/relationships/image" Target="media/image24.png" /><Relationship Id="rId66" Type="http://schemas.openxmlformats.org/officeDocument/2006/relationships/header" Target="header19.xml" /><Relationship Id="rId67" Type="http://schemas.openxmlformats.org/officeDocument/2006/relationships/header" Target="header20.xml" /><Relationship Id="rId68" Type="http://schemas.openxmlformats.org/officeDocument/2006/relationships/footer" Target="footer19.xml" /><Relationship Id="rId69" Type="http://schemas.openxmlformats.org/officeDocument/2006/relationships/footer" Target="footer20.xml" /><Relationship Id="rId7" Type="http://schemas.openxmlformats.org/officeDocument/2006/relationships/image" Target="media/image2.png" /><Relationship Id="rId70" Type="http://schemas.openxmlformats.org/officeDocument/2006/relationships/header" Target="header21.xml" /><Relationship Id="rId71" Type="http://schemas.openxmlformats.org/officeDocument/2006/relationships/footer" Target="footer21.xml" /><Relationship Id="rId72" Type="http://schemas.openxmlformats.org/officeDocument/2006/relationships/image" Target="media/image25.png" /><Relationship Id="rId73" Type="http://schemas.openxmlformats.org/officeDocument/2006/relationships/image" Target="media/image26.png" /><Relationship Id="rId74" Type="http://schemas.openxmlformats.org/officeDocument/2006/relationships/image" Target="media/image27.png" /><Relationship Id="rId75" Type="http://schemas.openxmlformats.org/officeDocument/2006/relationships/image" Target="media/image28.png" /><Relationship Id="rId76" Type="http://schemas.openxmlformats.org/officeDocument/2006/relationships/image" Target="media/image29.png" /><Relationship Id="rId77" Type="http://schemas.openxmlformats.org/officeDocument/2006/relationships/header" Target="header22.xml" /><Relationship Id="rId78" Type="http://schemas.openxmlformats.org/officeDocument/2006/relationships/header" Target="header23.xml" /><Relationship Id="rId79" Type="http://schemas.openxmlformats.org/officeDocument/2006/relationships/footer" Target="footer22.xml" /><Relationship Id="rId8" Type="http://schemas.openxmlformats.org/officeDocument/2006/relationships/image" Target="media/image3.png" /><Relationship Id="rId80" Type="http://schemas.openxmlformats.org/officeDocument/2006/relationships/footer" Target="footer23.xml" /><Relationship Id="rId81" Type="http://schemas.openxmlformats.org/officeDocument/2006/relationships/header" Target="header24.xml" /><Relationship Id="rId82" Type="http://schemas.openxmlformats.org/officeDocument/2006/relationships/footer" Target="footer24.xml" /><Relationship Id="rId83" Type="http://schemas.openxmlformats.org/officeDocument/2006/relationships/image" Target="media/image30.png" /><Relationship Id="rId84" Type="http://schemas.openxmlformats.org/officeDocument/2006/relationships/image" Target="media/image31.png" /><Relationship Id="rId85" Type="http://schemas.openxmlformats.org/officeDocument/2006/relationships/hyperlink" Target="https://d.book118.com/325241100140011104" TargetMode="External" /><Relationship Id="rId86" Type="http://schemas.openxmlformats.org/officeDocument/2006/relationships/header" Target="header25.xml" /><Relationship Id="rId87" Type="http://schemas.openxmlformats.org/officeDocument/2006/relationships/header" Target="header26.xml" /><Relationship Id="rId88" Type="http://schemas.openxmlformats.org/officeDocument/2006/relationships/footer" Target="footer25.xml" /><Relationship Id="rId89" Type="http://schemas.openxmlformats.org/officeDocument/2006/relationships/footer" Target="footer26.xml" /><Relationship Id="rId9" Type="http://schemas.openxmlformats.org/officeDocument/2006/relationships/image" Target="media/image4.png" /><Relationship Id="rId90" Type="http://schemas.openxmlformats.org/officeDocument/2006/relationships/header" Target="header27.xml" /><Relationship Id="rId91" Type="http://schemas.openxmlformats.org/officeDocument/2006/relationships/footer" Target="footer27.xml" /><Relationship Id="rId92" Type="http://schemas.openxmlformats.org/officeDocument/2006/relationships/theme" Target="theme/theme1.xml" /><Relationship Id="rId93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77D354C-377B-4CB2-8314-F72240FAB429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1890</Words>
  <Characters>10773</Characters>
  <Application>Microsoft Office Word</Application>
  <DocSecurity>0</DocSecurity>
  <Lines>89</Lines>
  <Paragraphs>25</Paragraphs>
  <ScaleCrop>false</ScaleCrop>
  <Company>学科网(Zxxk.Com)</Company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学科网(Zxxk.Com)</dc:creator>
  <cp:lastModifiedBy>鸣威 顾</cp:lastModifiedBy>
  <cp:revision>50</cp:revision>
  <dcterms:created xsi:type="dcterms:W3CDTF">2021-09-03T07:18:00Z</dcterms:created>
  <dcterms:modified xsi:type="dcterms:W3CDTF">2024-02-12T09:44:00Z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