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降台铣床项目规划设计蓝图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537" w:history="1">
        <w:r>
          <w:rPr>
            <w:rFonts w:ascii="仿宋" w:eastAsia="仿宋" w:hAnsi="仿宋" w:cs="仿宋" w:hint="eastAsia"/>
            <w:lang w:eastAsia="zh-CN"/>
          </w:rPr>
          <w:t>前言</w:t>
        </w:r>
        <w:r>
          <w:tab/>
        </w:r>
        <w:r>
          <w:fldChar w:fldCharType="begin"/>
        </w:r>
        <w:r>
          <w:instrText xml:space="preserve"> PAGEREF _Toc22537 \h </w:instrText>
        </w:r>
        <w:r>
          <w:fldChar w:fldCharType="separate"/>
        </w:r>
        <w:r>
          <w:t>3</w:t>
        </w:r>
        <w:r>
          <w:fldChar w:fldCharType="end"/>
        </w:r>
      </w:hyperlink>
    </w:p>
    <w:p>
      <w:pPr>
        <w:pStyle w:val="TOC1"/>
        <w:tabs>
          <w:tab w:val="right" w:leader="dot" w:pos="8306"/>
        </w:tabs>
      </w:pPr>
      <w:hyperlink w:anchor="_Toc8111" w:history="1">
        <w:r>
          <w:rPr>
            <w:rFonts w:ascii="仿宋" w:eastAsia="仿宋" w:hAnsi="仿宋" w:cs="仿宋" w:hint="eastAsia"/>
            <w:lang w:eastAsia="zh-CN"/>
          </w:rPr>
          <w:t>一、降台铣床项目概论</w:t>
        </w:r>
        <w:r>
          <w:tab/>
        </w:r>
        <w:r>
          <w:fldChar w:fldCharType="begin"/>
        </w:r>
        <w:r>
          <w:instrText xml:space="preserve"> PAGEREF _Toc8111 \h </w:instrText>
        </w:r>
        <w:r>
          <w:fldChar w:fldCharType="separate"/>
        </w:r>
        <w:r>
          <w:t>3</w:t>
        </w:r>
        <w:r>
          <w:fldChar w:fldCharType="end"/>
        </w:r>
      </w:hyperlink>
    </w:p>
    <w:p>
      <w:pPr>
        <w:pStyle w:val="TOC2"/>
        <w:tabs>
          <w:tab w:val="right" w:leader="dot" w:pos="8306"/>
        </w:tabs>
      </w:pPr>
      <w:hyperlink w:anchor="_Toc16685" w:history="1">
        <w:r>
          <w:rPr>
            <w:rFonts w:ascii="仿宋" w:eastAsia="仿宋" w:hAnsi="仿宋" w:cs="仿宋" w:hint="eastAsia"/>
            <w:lang w:eastAsia="zh-CN"/>
          </w:rPr>
          <w:t>(一)、降台铣床项目概况</w:t>
        </w:r>
        <w:r>
          <w:tab/>
        </w:r>
        <w:r>
          <w:fldChar w:fldCharType="begin"/>
        </w:r>
        <w:r>
          <w:instrText xml:space="preserve"> PAGEREF _Toc16685 \h </w:instrText>
        </w:r>
        <w:r>
          <w:fldChar w:fldCharType="separate"/>
        </w:r>
        <w:r>
          <w:t>3</w:t>
        </w:r>
        <w:r>
          <w:fldChar w:fldCharType="end"/>
        </w:r>
      </w:hyperlink>
    </w:p>
    <w:p>
      <w:pPr>
        <w:pStyle w:val="TOC2"/>
        <w:tabs>
          <w:tab w:val="right" w:leader="dot" w:pos="8306"/>
        </w:tabs>
      </w:pPr>
      <w:hyperlink w:anchor="_Toc15185" w:history="1">
        <w:r>
          <w:rPr>
            <w:rFonts w:ascii="仿宋" w:eastAsia="仿宋" w:hAnsi="仿宋" w:cs="仿宋" w:hint="eastAsia"/>
            <w:lang w:eastAsia="zh-CN"/>
          </w:rPr>
          <w:t>(二)、降台铣床项目目标</w:t>
        </w:r>
        <w:r>
          <w:tab/>
        </w:r>
        <w:r>
          <w:fldChar w:fldCharType="begin"/>
        </w:r>
        <w:r>
          <w:instrText xml:space="preserve"> PAGEREF _Toc15185 \h </w:instrText>
        </w:r>
        <w:r>
          <w:fldChar w:fldCharType="separate"/>
        </w:r>
        <w:r>
          <w:t>5</w:t>
        </w:r>
        <w:r>
          <w:fldChar w:fldCharType="end"/>
        </w:r>
      </w:hyperlink>
    </w:p>
    <w:p>
      <w:pPr>
        <w:pStyle w:val="TOC2"/>
        <w:tabs>
          <w:tab w:val="right" w:leader="dot" w:pos="8306"/>
        </w:tabs>
      </w:pPr>
      <w:hyperlink w:anchor="_Toc6464" w:history="1">
        <w:r>
          <w:rPr>
            <w:rFonts w:ascii="仿宋" w:eastAsia="仿宋" w:hAnsi="仿宋" w:cs="仿宋" w:hint="eastAsia"/>
            <w:lang w:eastAsia="zh-CN"/>
          </w:rPr>
          <w:t>(三)、降台铣床项目提出的理由</w:t>
        </w:r>
        <w:r>
          <w:tab/>
        </w:r>
        <w:r>
          <w:fldChar w:fldCharType="begin"/>
        </w:r>
        <w:r>
          <w:instrText xml:space="preserve"> PAGEREF _Toc6464 \h </w:instrText>
        </w:r>
        <w:r>
          <w:fldChar w:fldCharType="separate"/>
        </w:r>
        <w:r>
          <w:t>6</w:t>
        </w:r>
        <w:r>
          <w:fldChar w:fldCharType="end"/>
        </w:r>
      </w:hyperlink>
    </w:p>
    <w:p>
      <w:pPr>
        <w:pStyle w:val="TOC2"/>
        <w:tabs>
          <w:tab w:val="right" w:leader="dot" w:pos="8306"/>
        </w:tabs>
      </w:pPr>
      <w:hyperlink w:anchor="_Toc8656" w:history="1">
        <w:r>
          <w:rPr>
            <w:rFonts w:ascii="仿宋" w:eastAsia="仿宋" w:hAnsi="仿宋" w:cs="仿宋" w:hint="eastAsia"/>
            <w:lang w:eastAsia="zh-CN"/>
          </w:rPr>
          <w:t>(四)、降台铣床项目意义</w:t>
        </w:r>
        <w:r>
          <w:tab/>
        </w:r>
        <w:r>
          <w:fldChar w:fldCharType="begin"/>
        </w:r>
        <w:r>
          <w:instrText xml:space="preserve"> PAGEREF _Toc8656 \h </w:instrText>
        </w:r>
        <w:r>
          <w:fldChar w:fldCharType="separate"/>
        </w:r>
        <w:r>
          <w:t>8</w:t>
        </w:r>
        <w:r>
          <w:fldChar w:fldCharType="end"/>
        </w:r>
      </w:hyperlink>
    </w:p>
    <w:p>
      <w:pPr>
        <w:pStyle w:val="TOC2"/>
        <w:tabs>
          <w:tab w:val="right" w:leader="dot" w:pos="8306"/>
        </w:tabs>
      </w:pPr>
      <w:hyperlink w:anchor="_Toc19126" w:history="1">
        <w:r>
          <w:rPr>
            <w:rFonts w:ascii="仿宋" w:eastAsia="仿宋" w:hAnsi="仿宋" w:cs="仿宋" w:hint="eastAsia"/>
            <w:lang w:eastAsia="zh-CN"/>
          </w:rPr>
          <w:t>(五)、降台铣床项目背景</w:t>
        </w:r>
        <w:r>
          <w:tab/>
        </w:r>
        <w:r>
          <w:fldChar w:fldCharType="begin"/>
        </w:r>
        <w:r>
          <w:instrText xml:space="preserve"> PAGEREF _Toc19126 \h </w:instrText>
        </w:r>
        <w:r>
          <w:fldChar w:fldCharType="separate"/>
        </w:r>
        <w:r>
          <w:t>9</w:t>
        </w:r>
        <w:r>
          <w:fldChar w:fldCharType="end"/>
        </w:r>
      </w:hyperlink>
    </w:p>
    <w:p>
      <w:pPr>
        <w:pStyle w:val="TOC1"/>
        <w:tabs>
          <w:tab w:val="right" w:leader="dot" w:pos="8306"/>
        </w:tabs>
      </w:pPr>
      <w:hyperlink w:anchor="_Toc19255" w:history="1">
        <w:r>
          <w:rPr>
            <w:rFonts w:ascii="仿宋" w:eastAsia="仿宋" w:hAnsi="仿宋" w:cs="仿宋" w:hint="eastAsia"/>
            <w:lang w:eastAsia="zh-CN"/>
          </w:rPr>
          <w:t>二、降台铣床项目可持续发展</w:t>
        </w:r>
        <w:r>
          <w:tab/>
        </w:r>
        <w:r>
          <w:fldChar w:fldCharType="begin"/>
        </w:r>
        <w:r>
          <w:instrText xml:space="preserve"> PAGEREF _Toc19255 \h </w:instrText>
        </w:r>
        <w:r>
          <w:fldChar w:fldCharType="separate"/>
        </w:r>
        <w:r>
          <w:t>9</w:t>
        </w:r>
        <w:r>
          <w:fldChar w:fldCharType="end"/>
        </w:r>
      </w:hyperlink>
    </w:p>
    <w:p>
      <w:pPr>
        <w:pStyle w:val="TOC2"/>
        <w:tabs>
          <w:tab w:val="right" w:leader="dot" w:pos="8306"/>
        </w:tabs>
      </w:pPr>
      <w:hyperlink w:anchor="_Toc20295" w:history="1">
        <w:r>
          <w:rPr>
            <w:rFonts w:ascii="仿宋" w:eastAsia="仿宋" w:hAnsi="仿宋" w:cs="仿宋" w:hint="eastAsia"/>
            <w:lang w:eastAsia="zh-CN"/>
          </w:rPr>
          <w:t>(一)、可持续战略与实践</w:t>
        </w:r>
        <w:r>
          <w:tab/>
        </w:r>
        <w:r>
          <w:fldChar w:fldCharType="begin"/>
        </w:r>
        <w:r>
          <w:instrText xml:space="preserve"> PAGEREF _Toc20295 \h </w:instrText>
        </w:r>
        <w:r>
          <w:fldChar w:fldCharType="separate"/>
        </w:r>
        <w:r>
          <w:t>9</w:t>
        </w:r>
        <w:r>
          <w:fldChar w:fldCharType="end"/>
        </w:r>
      </w:hyperlink>
    </w:p>
    <w:p>
      <w:pPr>
        <w:pStyle w:val="TOC2"/>
        <w:tabs>
          <w:tab w:val="right" w:leader="dot" w:pos="8306"/>
        </w:tabs>
      </w:pPr>
      <w:hyperlink w:anchor="_Toc3275" w:history="1">
        <w:r>
          <w:rPr>
            <w:rFonts w:ascii="仿宋" w:eastAsia="仿宋" w:hAnsi="仿宋" w:cs="仿宋" w:hint="eastAsia"/>
            <w:lang w:eastAsia="zh-CN"/>
          </w:rPr>
          <w:t>(二)、环保与社会责任</w:t>
        </w:r>
        <w:r>
          <w:tab/>
        </w:r>
        <w:r>
          <w:fldChar w:fldCharType="begin"/>
        </w:r>
        <w:r>
          <w:instrText xml:space="preserve"> PAGEREF _Toc3275 \h </w:instrText>
        </w:r>
        <w:r>
          <w:fldChar w:fldCharType="separate"/>
        </w:r>
        <w:r>
          <w:t>10</w:t>
        </w:r>
        <w:r>
          <w:fldChar w:fldCharType="end"/>
        </w:r>
      </w:hyperlink>
    </w:p>
    <w:p>
      <w:pPr>
        <w:pStyle w:val="TOC1"/>
        <w:tabs>
          <w:tab w:val="right" w:leader="dot" w:pos="8306"/>
        </w:tabs>
      </w:pPr>
      <w:hyperlink w:anchor="_Toc10194" w:history="1">
        <w:r>
          <w:rPr>
            <w:rFonts w:ascii="仿宋" w:eastAsia="仿宋" w:hAnsi="仿宋" w:cs="仿宋" w:hint="eastAsia"/>
            <w:lang w:eastAsia="zh-CN"/>
          </w:rPr>
          <w:t>三、降台铣床项目建设单位说明</w:t>
        </w:r>
        <w:r>
          <w:tab/>
        </w:r>
        <w:r>
          <w:fldChar w:fldCharType="begin"/>
        </w:r>
        <w:r>
          <w:instrText xml:space="preserve"> PAGEREF _Toc10194 \h </w:instrText>
        </w:r>
        <w:r>
          <w:fldChar w:fldCharType="separate"/>
        </w:r>
        <w:r>
          <w:t>11</w:t>
        </w:r>
        <w:r>
          <w:fldChar w:fldCharType="end"/>
        </w:r>
      </w:hyperlink>
    </w:p>
    <w:p>
      <w:pPr>
        <w:pStyle w:val="TOC2"/>
        <w:tabs>
          <w:tab w:val="right" w:leader="dot" w:pos="8306"/>
        </w:tabs>
      </w:pPr>
      <w:hyperlink w:anchor="_Toc2549" w:history="1">
        <w:r>
          <w:rPr>
            <w:rFonts w:ascii="仿宋" w:eastAsia="仿宋" w:hAnsi="仿宋" w:cs="仿宋" w:hint="eastAsia"/>
            <w:lang w:eastAsia="zh-CN"/>
          </w:rPr>
          <w:t>(一)、降台铣床项目承办单位基本情况</w:t>
        </w:r>
        <w:r>
          <w:tab/>
        </w:r>
        <w:r>
          <w:fldChar w:fldCharType="begin"/>
        </w:r>
        <w:r>
          <w:instrText xml:space="preserve"> PAGEREF _Toc2549 \h </w:instrText>
        </w:r>
        <w:r>
          <w:fldChar w:fldCharType="separate"/>
        </w:r>
        <w:r>
          <w:t>11</w:t>
        </w:r>
        <w:r>
          <w:fldChar w:fldCharType="end"/>
        </w:r>
      </w:hyperlink>
    </w:p>
    <w:p>
      <w:pPr>
        <w:pStyle w:val="TOC2"/>
        <w:tabs>
          <w:tab w:val="right" w:leader="dot" w:pos="8306"/>
        </w:tabs>
      </w:pPr>
      <w:hyperlink w:anchor="_Toc21" w:history="1">
        <w:r>
          <w:rPr>
            <w:rFonts w:ascii="仿宋" w:eastAsia="仿宋" w:hAnsi="仿宋" w:cs="仿宋" w:hint="eastAsia"/>
            <w:lang w:eastAsia="zh-CN"/>
          </w:rPr>
          <w:t>(二)、公司经济效益分析</w:t>
        </w:r>
        <w:r>
          <w:tab/>
        </w:r>
        <w:r>
          <w:fldChar w:fldCharType="begin"/>
        </w:r>
        <w:r>
          <w:instrText xml:space="preserve"> PAGEREF _Toc21 \h </w:instrText>
        </w:r>
        <w:r>
          <w:fldChar w:fldCharType="separate"/>
        </w:r>
        <w:r>
          <w:t>12</w:t>
        </w:r>
        <w:r>
          <w:fldChar w:fldCharType="end"/>
        </w:r>
      </w:hyperlink>
    </w:p>
    <w:p>
      <w:pPr>
        <w:pStyle w:val="TOC1"/>
        <w:tabs>
          <w:tab w:val="right" w:leader="dot" w:pos="8306"/>
        </w:tabs>
      </w:pPr>
      <w:hyperlink w:anchor="_Toc25996" w:history="1">
        <w:r>
          <w:rPr>
            <w:rFonts w:ascii="仿宋" w:eastAsia="仿宋" w:hAnsi="仿宋" w:cs="仿宋" w:hint="eastAsia"/>
            <w:lang w:eastAsia="zh-CN"/>
          </w:rPr>
          <w:t>四、工艺说明</w:t>
        </w:r>
        <w:r>
          <w:tab/>
        </w:r>
        <w:r>
          <w:fldChar w:fldCharType="begin"/>
        </w:r>
        <w:r>
          <w:instrText xml:space="preserve"> PAGEREF _Toc25996 \h </w:instrText>
        </w:r>
        <w:r>
          <w:fldChar w:fldCharType="separate"/>
        </w:r>
        <w:r>
          <w:t>13</w:t>
        </w:r>
        <w:r>
          <w:fldChar w:fldCharType="end"/>
        </w:r>
      </w:hyperlink>
    </w:p>
    <w:p>
      <w:pPr>
        <w:pStyle w:val="TOC2"/>
        <w:tabs>
          <w:tab w:val="right" w:leader="dot" w:pos="8306"/>
        </w:tabs>
      </w:pPr>
      <w:hyperlink w:anchor="_Toc17749" w:history="1">
        <w:r>
          <w:rPr>
            <w:rFonts w:ascii="仿宋" w:eastAsia="仿宋" w:hAnsi="仿宋" w:cs="仿宋" w:hint="eastAsia"/>
            <w:lang w:eastAsia="zh-CN"/>
          </w:rPr>
          <w:t>(一)、技术管理特点</w:t>
        </w:r>
        <w:r>
          <w:tab/>
        </w:r>
        <w:r>
          <w:fldChar w:fldCharType="begin"/>
        </w:r>
        <w:r>
          <w:instrText xml:space="preserve"> PAGEREF _Toc17749 \h </w:instrText>
        </w:r>
        <w:r>
          <w:fldChar w:fldCharType="separate"/>
        </w:r>
        <w:r>
          <w:t>13</w:t>
        </w:r>
        <w:r>
          <w:fldChar w:fldCharType="end"/>
        </w:r>
      </w:hyperlink>
    </w:p>
    <w:p>
      <w:pPr>
        <w:pStyle w:val="TOC2"/>
        <w:tabs>
          <w:tab w:val="right" w:leader="dot" w:pos="8306"/>
        </w:tabs>
      </w:pPr>
      <w:hyperlink w:anchor="_Toc32353" w:history="1">
        <w:r>
          <w:rPr>
            <w:rFonts w:ascii="仿宋" w:eastAsia="仿宋" w:hAnsi="仿宋" w:cs="仿宋" w:hint="eastAsia"/>
            <w:lang w:eastAsia="zh-CN"/>
          </w:rPr>
          <w:t>(二)、降台铣床项目工艺技术设计方案</w:t>
        </w:r>
        <w:r>
          <w:tab/>
        </w:r>
        <w:r>
          <w:fldChar w:fldCharType="begin"/>
        </w:r>
        <w:r>
          <w:instrText xml:space="preserve"> PAGEREF _Toc32353 \h </w:instrText>
        </w:r>
        <w:r>
          <w:fldChar w:fldCharType="separate"/>
        </w:r>
        <w:r>
          <w:t>14</w:t>
        </w:r>
        <w:r>
          <w:fldChar w:fldCharType="end"/>
        </w:r>
      </w:hyperlink>
    </w:p>
    <w:p>
      <w:pPr>
        <w:pStyle w:val="TOC2"/>
        <w:tabs>
          <w:tab w:val="right" w:leader="dot" w:pos="8306"/>
        </w:tabs>
      </w:pPr>
      <w:hyperlink w:anchor="_Toc28469" w:history="1">
        <w:r>
          <w:rPr>
            <w:rFonts w:ascii="仿宋" w:eastAsia="仿宋" w:hAnsi="仿宋" w:cs="仿宋" w:hint="eastAsia"/>
            <w:lang w:eastAsia="zh-CN"/>
          </w:rPr>
          <w:t>(三)、设备选型方案</w:t>
        </w:r>
        <w:r>
          <w:tab/>
        </w:r>
        <w:r>
          <w:fldChar w:fldCharType="begin"/>
        </w:r>
        <w:r>
          <w:instrText xml:space="preserve"> PAGEREF _Toc28469 \h </w:instrText>
        </w:r>
        <w:r>
          <w:fldChar w:fldCharType="separate"/>
        </w:r>
        <w:r>
          <w:t>15</w:t>
        </w:r>
        <w:r>
          <w:fldChar w:fldCharType="end"/>
        </w:r>
      </w:hyperlink>
    </w:p>
    <w:p>
      <w:pPr>
        <w:pStyle w:val="TOC1"/>
        <w:tabs>
          <w:tab w:val="right" w:leader="dot" w:pos="8306"/>
        </w:tabs>
      </w:pPr>
      <w:hyperlink w:anchor="_Toc6462" w:history="1">
        <w:r>
          <w:rPr>
            <w:rFonts w:ascii="仿宋" w:eastAsia="仿宋" w:hAnsi="仿宋" w:cs="仿宋" w:hint="eastAsia"/>
            <w:lang w:eastAsia="zh-CN"/>
          </w:rPr>
          <w:t>五、产品规划分析</w:t>
        </w:r>
        <w:r>
          <w:tab/>
        </w:r>
        <w:r>
          <w:fldChar w:fldCharType="begin"/>
        </w:r>
        <w:r>
          <w:instrText xml:space="preserve"> PAGEREF _Toc6462 \h </w:instrText>
        </w:r>
        <w:r>
          <w:fldChar w:fldCharType="separate"/>
        </w:r>
        <w:r>
          <w:t>16</w:t>
        </w:r>
        <w:r>
          <w:fldChar w:fldCharType="end"/>
        </w:r>
      </w:hyperlink>
    </w:p>
    <w:p>
      <w:pPr>
        <w:pStyle w:val="TOC2"/>
        <w:tabs>
          <w:tab w:val="right" w:leader="dot" w:pos="8306"/>
        </w:tabs>
      </w:pPr>
      <w:hyperlink w:anchor="_Toc29767" w:history="1">
        <w:r>
          <w:rPr>
            <w:rFonts w:ascii="仿宋" w:eastAsia="仿宋" w:hAnsi="仿宋" w:cs="仿宋" w:hint="eastAsia"/>
            <w:lang w:eastAsia="zh-CN"/>
          </w:rPr>
          <w:t>(一)、产品规划</w:t>
        </w:r>
        <w:r>
          <w:tab/>
        </w:r>
        <w:r>
          <w:fldChar w:fldCharType="begin"/>
        </w:r>
        <w:r>
          <w:instrText xml:space="preserve"> PAGEREF _Toc29767 \h </w:instrText>
        </w:r>
        <w:r>
          <w:fldChar w:fldCharType="separate"/>
        </w:r>
        <w:r>
          <w:t>16</w:t>
        </w:r>
        <w:r>
          <w:fldChar w:fldCharType="end"/>
        </w:r>
      </w:hyperlink>
    </w:p>
    <w:p>
      <w:pPr>
        <w:pStyle w:val="TOC2"/>
        <w:tabs>
          <w:tab w:val="right" w:leader="dot" w:pos="8306"/>
        </w:tabs>
      </w:pPr>
      <w:hyperlink w:anchor="_Toc11184" w:history="1">
        <w:r>
          <w:rPr>
            <w:rFonts w:ascii="仿宋" w:eastAsia="仿宋" w:hAnsi="仿宋" w:cs="仿宋" w:hint="eastAsia"/>
            <w:lang w:eastAsia="zh-CN"/>
          </w:rPr>
          <w:t>(二)、建设规模</w:t>
        </w:r>
        <w:r>
          <w:tab/>
        </w:r>
        <w:r>
          <w:fldChar w:fldCharType="begin"/>
        </w:r>
        <w:r>
          <w:instrText xml:space="preserve"> PAGEREF _Toc11184 \h </w:instrText>
        </w:r>
        <w:r>
          <w:fldChar w:fldCharType="separate"/>
        </w:r>
        <w:r>
          <w:t>17</w:t>
        </w:r>
        <w:r>
          <w:fldChar w:fldCharType="end"/>
        </w:r>
      </w:hyperlink>
    </w:p>
    <w:p>
      <w:pPr>
        <w:pStyle w:val="TOC1"/>
        <w:tabs>
          <w:tab w:val="right" w:leader="dot" w:pos="8306"/>
        </w:tabs>
      </w:pPr>
      <w:hyperlink w:anchor="_Toc28699" w:history="1">
        <w:r>
          <w:rPr>
            <w:rFonts w:ascii="仿宋" w:eastAsia="仿宋" w:hAnsi="仿宋" w:cs="仿宋" w:hint="eastAsia"/>
            <w:lang w:eastAsia="zh-CN"/>
          </w:rPr>
          <w:t>六、降台铣床项目绩效评估</w:t>
        </w:r>
        <w:r>
          <w:tab/>
        </w:r>
        <w:r>
          <w:fldChar w:fldCharType="begin"/>
        </w:r>
        <w:r>
          <w:instrText xml:space="preserve"> PAGEREF _Toc28699 \h </w:instrText>
        </w:r>
        <w:r>
          <w:fldChar w:fldCharType="separate"/>
        </w:r>
        <w:r>
          <w:t>18</w:t>
        </w:r>
        <w:r>
          <w:fldChar w:fldCharType="end"/>
        </w:r>
      </w:hyperlink>
    </w:p>
    <w:p>
      <w:pPr>
        <w:pStyle w:val="TOC2"/>
        <w:tabs>
          <w:tab w:val="right" w:leader="dot" w:pos="8306"/>
        </w:tabs>
      </w:pPr>
      <w:hyperlink w:anchor="_Toc22102" w:history="1">
        <w:r>
          <w:rPr>
            <w:rFonts w:ascii="仿宋" w:eastAsia="仿宋" w:hAnsi="仿宋" w:cs="仿宋" w:hint="eastAsia"/>
            <w:lang w:eastAsia="zh-CN"/>
          </w:rPr>
          <w:t>(一)、绩效评估指标</w:t>
        </w:r>
        <w:r>
          <w:tab/>
        </w:r>
        <w:r>
          <w:fldChar w:fldCharType="begin"/>
        </w:r>
        <w:r>
          <w:instrText xml:space="preserve"> PAGEREF _Toc22102 \h </w:instrText>
        </w:r>
        <w:r>
          <w:fldChar w:fldCharType="separate"/>
        </w:r>
        <w:r>
          <w:t>18</w:t>
        </w:r>
        <w:r>
          <w:fldChar w:fldCharType="end"/>
        </w:r>
      </w:hyperlink>
    </w:p>
    <w:p>
      <w:pPr>
        <w:pStyle w:val="TOC2"/>
        <w:tabs>
          <w:tab w:val="right" w:leader="dot" w:pos="8306"/>
        </w:tabs>
      </w:pPr>
      <w:hyperlink w:anchor="_Toc28380" w:history="1">
        <w:r>
          <w:rPr>
            <w:rFonts w:ascii="仿宋" w:eastAsia="仿宋" w:hAnsi="仿宋" w:cs="仿宋" w:hint="eastAsia"/>
            <w:lang w:eastAsia="zh-CN"/>
          </w:rPr>
          <w:t>(二)、绩效评估方法</w:t>
        </w:r>
        <w:r>
          <w:tab/>
        </w:r>
        <w:r>
          <w:fldChar w:fldCharType="begin"/>
        </w:r>
        <w:r>
          <w:instrText xml:space="preserve"> PAGEREF _Toc28380 \h </w:instrText>
        </w:r>
        <w:r>
          <w:fldChar w:fldCharType="separate"/>
        </w:r>
        <w:r>
          <w:t>19</w:t>
        </w:r>
        <w:r>
          <w:fldChar w:fldCharType="end"/>
        </w:r>
      </w:hyperlink>
    </w:p>
    <w:p>
      <w:pPr>
        <w:pStyle w:val="TOC2"/>
        <w:tabs>
          <w:tab w:val="right" w:leader="dot" w:pos="8306"/>
        </w:tabs>
      </w:pPr>
      <w:hyperlink w:anchor="_Toc21142" w:history="1">
        <w:r>
          <w:rPr>
            <w:rFonts w:ascii="仿宋" w:eastAsia="仿宋" w:hAnsi="仿宋" w:cs="仿宋" w:hint="eastAsia"/>
            <w:lang w:eastAsia="zh-CN"/>
          </w:rPr>
          <w:t>(三)、绩效评估周期</w:t>
        </w:r>
        <w:r>
          <w:tab/>
        </w:r>
        <w:r>
          <w:fldChar w:fldCharType="begin"/>
        </w:r>
        <w:r>
          <w:instrText xml:space="preserve"> PAGEREF _Toc21142 \h </w:instrText>
        </w:r>
        <w:r>
          <w:fldChar w:fldCharType="separate"/>
        </w:r>
        <w:r>
          <w:t>20</w:t>
        </w:r>
        <w:r>
          <w:fldChar w:fldCharType="end"/>
        </w:r>
      </w:hyperlink>
    </w:p>
    <w:p>
      <w:pPr>
        <w:pStyle w:val="TOC1"/>
        <w:tabs>
          <w:tab w:val="right" w:leader="dot" w:pos="8306"/>
        </w:tabs>
      </w:pPr>
      <w:hyperlink w:anchor="_Toc12984" w:history="1">
        <w:r>
          <w:rPr>
            <w:rFonts w:ascii="仿宋" w:eastAsia="仿宋" w:hAnsi="仿宋" w:cs="仿宋" w:hint="eastAsia"/>
            <w:lang w:eastAsia="zh-CN"/>
          </w:rPr>
          <w:t>七、降台铣床项目人力资源管理</w:t>
        </w:r>
        <w:r>
          <w:tab/>
        </w:r>
        <w:r>
          <w:fldChar w:fldCharType="begin"/>
        </w:r>
        <w:r>
          <w:instrText xml:space="preserve"> PAGEREF _Toc12984 \h </w:instrText>
        </w:r>
        <w:r>
          <w:fldChar w:fldCharType="separate"/>
        </w:r>
        <w:r>
          <w:t>21</w:t>
        </w:r>
        <w:r>
          <w:fldChar w:fldCharType="end"/>
        </w:r>
      </w:hyperlink>
    </w:p>
    <w:p>
      <w:pPr>
        <w:pStyle w:val="TOC2"/>
        <w:tabs>
          <w:tab w:val="right" w:leader="dot" w:pos="8306"/>
        </w:tabs>
      </w:pPr>
      <w:hyperlink w:anchor="_Toc30420" w:history="1">
        <w:r>
          <w:rPr>
            <w:rFonts w:ascii="仿宋" w:eastAsia="仿宋" w:hAnsi="仿宋" w:cs="仿宋" w:hint="eastAsia"/>
            <w:lang w:eastAsia="zh-CN"/>
          </w:rPr>
          <w:t>(一)、建立健全的预算管理制度</w:t>
        </w:r>
        <w:r>
          <w:tab/>
        </w:r>
        <w:r>
          <w:fldChar w:fldCharType="begin"/>
        </w:r>
        <w:r>
          <w:instrText xml:space="preserve"> PAGEREF _Toc30420 \h </w:instrText>
        </w:r>
        <w:r>
          <w:fldChar w:fldCharType="separate"/>
        </w:r>
        <w:r>
          <w:t>21</w:t>
        </w:r>
        <w:r>
          <w:fldChar w:fldCharType="end"/>
        </w:r>
      </w:hyperlink>
    </w:p>
    <w:p>
      <w:pPr>
        <w:pStyle w:val="TOC2"/>
        <w:tabs>
          <w:tab w:val="right" w:leader="dot" w:pos="8306"/>
        </w:tabs>
      </w:pPr>
      <w:hyperlink w:anchor="_Toc10662" w:history="1">
        <w:r>
          <w:rPr>
            <w:rFonts w:ascii="仿宋" w:eastAsia="仿宋" w:hAnsi="仿宋" w:cs="仿宋" w:hint="eastAsia"/>
            <w:lang w:eastAsia="zh-CN"/>
          </w:rPr>
          <w:t>(二)、加强资金流动监控</w:t>
        </w:r>
        <w:r>
          <w:tab/>
        </w:r>
        <w:r>
          <w:fldChar w:fldCharType="begin"/>
        </w:r>
        <w:r>
          <w:instrText xml:space="preserve"> PAGEREF _Toc10662 \h </w:instrText>
        </w:r>
        <w:r>
          <w:fldChar w:fldCharType="separate"/>
        </w:r>
        <w:r>
          <w:t>23</w:t>
        </w:r>
        <w:r>
          <w:fldChar w:fldCharType="end"/>
        </w:r>
      </w:hyperlink>
    </w:p>
    <w:p>
      <w:pPr>
        <w:pStyle w:val="TOC2"/>
        <w:tabs>
          <w:tab w:val="right" w:leader="dot" w:pos="8306"/>
        </w:tabs>
      </w:pPr>
      <w:hyperlink w:anchor="_Toc19885" w:history="1">
        <w:r>
          <w:rPr>
            <w:rFonts w:ascii="仿宋" w:eastAsia="仿宋" w:hAnsi="仿宋" w:cs="仿宋" w:hint="eastAsia"/>
            <w:lang w:eastAsia="zh-CN"/>
          </w:rPr>
          <w:t>(三)、制定完善的风险控制机制</w:t>
        </w:r>
        <w:r>
          <w:tab/>
        </w:r>
        <w:r>
          <w:fldChar w:fldCharType="begin"/>
        </w:r>
        <w:r>
          <w:instrText xml:space="preserve"> PAGEREF _Toc19885 \h </w:instrText>
        </w:r>
        <w:r>
          <w:fldChar w:fldCharType="separate"/>
        </w:r>
        <w:r>
          <w:t>24</w:t>
        </w:r>
        <w:r>
          <w:fldChar w:fldCharType="end"/>
        </w:r>
      </w:hyperlink>
    </w:p>
    <w:p>
      <w:pPr>
        <w:pStyle w:val="TOC2"/>
        <w:tabs>
          <w:tab w:val="right" w:leader="dot" w:pos="8306"/>
        </w:tabs>
      </w:pPr>
      <w:hyperlink w:anchor="_Toc15948" w:history="1">
        <w:r>
          <w:rPr>
            <w:rFonts w:ascii="仿宋" w:eastAsia="仿宋" w:hAnsi="仿宋" w:cs="仿宋" w:hint="eastAsia"/>
            <w:lang w:eastAsia="zh-CN"/>
          </w:rPr>
          <w:t>(四)、优化成本管理</w:t>
        </w:r>
        <w:r>
          <w:tab/>
        </w:r>
        <w:r>
          <w:fldChar w:fldCharType="begin"/>
        </w:r>
        <w:r>
          <w:instrText xml:space="preserve"> PAGEREF _Toc15948 \h </w:instrText>
        </w:r>
        <w:r>
          <w:fldChar w:fldCharType="separate"/>
        </w:r>
        <w:r>
          <w:t>25</w:t>
        </w:r>
        <w:r>
          <w:fldChar w:fldCharType="end"/>
        </w:r>
      </w:hyperlink>
    </w:p>
    <w:p>
      <w:pPr>
        <w:pStyle w:val="TOC1"/>
        <w:tabs>
          <w:tab w:val="right" w:leader="dot" w:pos="8306"/>
        </w:tabs>
      </w:pPr>
      <w:hyperlink w:anchor="_Toc24517" w:history="1">
        <w:r>
          <w:rPr>
            <w:rFonts w:ascii="仿宋" w:eastAsia="仿宋" w:hAnsi="仿宋" w:cs="仿宋" w:hint="eastAsia"/>
            <w:lang w:eastAsia="zh-CN"/>
          </w:rPr>
          <w:t>八、降台铣床项目社会影响</w:t>
        </w:r>
        <w:r>
          <w:tab/>
        </w:r>
        <w:r>
          <w:fldChar w:fldCharType="begin"/>
        </w:r>
        <w:r>
          <w:instrText xml:space="preserve"> PAGEREF _Toc24517 \h </w:instrText>
        </w:r>
        <w:r>
          <w:fldChar w:fldCharType="separate"/>
        </w:r>
        <w:r>
          <w:t>27</w:t>
        </w:r>
        <w:r>
          <w:fldChar w:fldCharType="end"/>
        </w:r>
      </w:hyperlink>
    </w:p>
    <w:p>
      <w:pPr>
        <w:pStyle w:val="TOC2"/>
        <w:tabs>
          <w:tab w:val="right" w:leader="dot" w:pos="8306"/>
        </w:tabs>
      </w:pPr>
      <w:hyperlink w:anchor="_Toc17674" w:history="1">
        <w:r>
          <w:rPr>
            <w:rFonts w:ascii="仿宋" w:eastAsia="仿宋" w:hAnsi="仿宋" w:cs="仿宋" w:hint="eastAsia"/>
            <w:lang w:eastAsia="zh-CN"/>
          </w:rPr>
          <w:t>(一)、社会责任与义务</w:t>
        </w:r>
        <w:r>
          <w:tab/>
        </w:r>
        <w:r>
          <w:fldChar w:fldCharType="begin"/>
        </w:r>
        <w:r>
          <w:instrText xml:space="preserve"> PAGEREF _Toc17674 \h </w:instrText>
        </w:r>
        <w:r>
          <w:fldChar w:fldCharType="separate"/>
        </w:r>
        <w:r>
          <w:t>27</w:t>
        </w:r>
        <w:r>
          <w:fldChar w:fldCharType="end"/>
        </w:r>
      </w:hyperlink>
    </w:p>
    <w:p>
      <w:pPr>
        <w:pStyle w:val="TOC2"/>
        <w:tabs>
          <w:tab w:val="right" w:leader="dot" w:pos="8306"/>
        </w:tabs>
      </w:pPr>
      <w:hyperlink w:anchor="_Toc3355" w:history="1">
        <w:r>
          <w:rPr>
            <w:rFonts w:ascii="仿宋" w:eastAsia="仿宋" w:hAnsi="仿宋" w:cs="仿宋" w:hint="eastAsia"/>
            <w:lang w:eastAsia="zh-CN"/>
          </w:rPr>
          <w:t>(二)、社会参与与沟通</w:t>
        </w:r>
        <w:r>
          <w:tab/>
        </w:r>
        <w:r>
          <w:fldChar w:fldCharType="begin"/>
        </w:r>
        <w:r>
          <w:instrText xml:space="preserve"> PAGEREF _Toc3355 \h </w:instrText>
        </w:r>
        <w:r>
          <w:fldChar w:fldCharType="separate"/>
        </w:r>
        <w:r>
          <w:t>27</w:t>
        </w:r>
        <w:r>
          <w:fldChar w:fldCharType="end"/>
        </w:r>
      </w:hyperlink>
    </w:p>
    <w:p>
      <w:pPr>
        <w:pStyle w:val="TOC1"/>
        <w:tabs>
          <w:tab w:val="right" w:leader="dot" w:pos="8306"/>
        </w:tabs>
      </w:pPr>
      <w:hyperlink w:anchor="_Toc3708" w:history="1">
        <w:r>
          <w:rPr>
            <w:rFonts w:ascii="仿宋" w:eastAsia="仿宋" w:hAnsi="仿宋" w:cs="仿宋" w:hint="eastAsia"/>
            <w:lang w:eastAsia="zh-CN"/>
          </w:rPr>
          <w:t>九、降台铣床项目风险管理</w:t>
        </w:r>
        <w:r>
          <w:tab/>
        </w:r>
        <w:r>
          <w:fldChar w:fldCharType="begin"/>
        </w:r>
        <w:r>
          <w:instrText xml:space="preserve"> PAGEREF _Toc3708 \h </w:instrText>
        </w:r>
        <w:r>
          <w:fldChar w:fldCharType="separate"/>
        </w:r>
        <w:r>
          <w:t>28</w:t>
        </w:r>
        <w:r>
          <w:fldChar w:fldCharType="end"/>
        </w:r>
      </w:hyperlink>
    </w:p>
    <w:p>
      <w:pPr>
        <w:pStyle w:val="TOC2"/>
        <w:tabs>
          <w:tab w:val="right" w:leader="dot" w:pos="8306"/>
        </w:tabs>
      </w:pPr>
      <w:hyperlink w:anchor="_Toc31245" w:history="1">
        <w:r>
          <w:rPr>
            <w:rFonts w:ascii="仿宋" w:eastAsia="仿宋" w:hAnsi="仿宋" w:cs="仿宋" w:hint="eastAsia"/>
            <w:lang w:eastAsia="zh-CN"/>
          </w:rPr>
          <w:t>(一)、风险识别与评估</w:t>
        </w:r>
        <w:r>
          <w:tab/>
        </w:r>
        <w:r>
          <w:fldChar w:fldCharType="begin"/>
        </w:r>
        <w:r>
          <w:instrText xml:space="preserve"> PAGEREF _Toc31245 \h </w:instrText>
        </w:r>
        <w:r>
          <w:fldChar w:fldCharType="separate"/>
        </w:r>
        <w:r>
          <w:t>28</w:t>
        </w:r>
        <w:r>
          <w:fldChar w:fldCharType="end"/>
        </w:r>
      </w:hyperlink>
    </w:p>
    <w:p>
      <w:pPr>
        <w:pStyle w:val="TOC2"/>
        <w:tabs>
          <w:tab w:val="right" w:leader="dot" w:pos="8306"/>
        </w:tabs>
      </w:pPr>
      <w:hyperlink w:anchor="_Toc13041" w:history="1">
        <w:r>
          <w:rPr>
            <w:rFonts w:ascii="仿宋" w:eastAsia="仿宋" w:hAnsi="仿宋" w:cs="仿宋" w:hint="eastAsia"/>
            <w:lang w:eastAsia="zh-CN"/>
          </w:rPr>
          <w:t>(二)、风险应对策略</w:t>
        </w:r>
        <w:r>
          <w:tab/>
        </w:r>
        <w:r>
          <w:fldChar w:fldCharType="begin"/>
        </w:r>
        <w:r>
          <w:instrText xml:space="preserve"> PAGEREF _Toc13041 \h </w:instrText>
        </w:r>
        <w:r>
          <w:fldChar w:fldCharType="separate"/>
        </w:r>
        <w:r>
          <w:t>30</w:t>
        </w:r>
        <w:r>
          <w:fldChar w:fldCharType="end"/>
        </w:r>
      </w:hyperlink>
    </w:p>
    <w:p>
      <w:pPr>
        <w:pStyle w:val="TOC2"/>
        <w:tabs>
          <w:tab w:val="right" w:leader="dot" w:pos="8306"/>
        </w:tabs>
      </w:pPr>
      <w:hyperlink w:anchor="_Toc30064" w:history="1">
        <w:r>
          <w:rPr>
            <w:rFonts w:ascii="仿宋" w:eastAsia="仿宋" w:hAnsi="仿宋" w:cs="仿宋" w:hint="eastAsia"/>
            <w:lang w:eastAsia="zh-CN"/>
          </w:rPr>
          <w:t>(三)、风险监控与控制</w:t>
        </w:r>
        <w:r>
          <w:tab/>
        </w:r>
        <w:r>
          <w:fldChar w:fldCharType="begin"/>
        </w:r>
        <w:r>
          <w:instrText xml:space="preserve"> PAGEREF _Toc30064 \h </w:instrText>
        </w:r>
        <w:r>
          <w:fldChar w:fldCharType="separate"/>
        </w:r>
        <w:r>
          <w:t>31</w:t>
        </w:r>
        <w:r>
          <w:fldChar w:fldCharType="end"/>
        </w:r>
      </w:hyperlink>
    </w:p>
    <w:p>
      <w:pPr>
        <w:pStyle w:val="TOC1"/>
        <w:tabs>
          <w:tab w:val="right" w:leader="dot" w:pos="8306"/>
        </w:tabs>
      </w:pPr>
      <w:hyperlink w:anchor="_Toc1700" w:history="1">
        <w:r>
          <w:rPr>
            <w:rFonts w:ascii="仿宋" w:eastAsia="仿宋" w:hAnsi="仿宋" w:cs="仿宋" w:hint="eastAsia"/>
            <w:lang w:eastAsia="zh-CN"/>
          </w:rPr>
          <w:t>十、降台铣床项目财务管理</w:t>
        </w:r>
        <w:r>
          <w:tab/>
        </w:r>
        <w:r>
          <w:fldChar w:fldCharType="begin"/>
        </w:r>
        <w:r>
          <w:instrText xml:space="preserve"> PAGEREF _Toc1700 \h </w:instrText>
        </w:r>
        <w:r>
          <w:fldChar w:fldCharType="separate"/>
        </w:r>
        <w:r>
          <w:t>32</w:t>
        </w:r>
        <w:r>
          <w:fldChar w:fldCharType="end"/>
        </w:r>
      </w:hyperlink>
    </w:p>
    <w:p>
      <w:pPr>
        <w:pStyle w:val="TOC2"/>
        <w:tabs>
          <w:tab w:val="right" w:leader="dot" w:pos="8306"/>
        </w:tabs>
      </w:pPr>
      <w:hyperlink w:anchor="_Toc10339" w:history="1">
        <w:r>
          <w:rPr>
            <w:rFonts w:ascii="仿宋" w:eastAsia="仿宋" w:hAnsi="仿宋" w:cs="仿宋" w:hint="eastAsia"/>
            <w:lang w:eastAsia="zh-CN"/>
          </w:rPr>
          <w:t>(一)、资金需求大</w:t>
        </w:r>
        <w:r>
          <w:tab/>
        </w:r>
        <w:r>
          <w:fldChar w:fldCharType="begin"/>
        </w:r>
        <w:r>
          <w:instrText xml:space="preserve"> PAGEREF _Toc10339 \h </w:instrText>
        </w:r>
        <w:r>
          <w:fldChar w:fldCharType="separate"/>
        </w:r>
        <w:r>
          <w:t>32</w:t>
        </w:r>
        <w:r>
          <w:fldChar w:fldCharType="end"/>
        </w:r>
      </w:hyperlink>
    </w:p>
    <w:p>
      <w:pPr>
        <w:pStyle w:val="TOC2"/>
        <w:tabs>
          <w:tab w:val="right" w:leader="dot" w:pos="8306"/>
        </w:tabs>
      </w:pPr>
      <w:hyperlink w:anchor="_Toc25791" w:history="1">
        <w:r>
          <w:rPr>
            <w:rFonts w:ascii="仿宋" w:eastAsia="仿宋" w:hAnsi="仿宋" w:cs="仿宋" w:hint="eastAsia"/>
            <w:lang w:eastAsia="zh-CN"/>
          </w:rPr>
          <w:t>(二)、研发周期长</w:t>
        </w:r>
        <w:r>
          <w:tab/>
        </w:r>
        <w:r>
          <w:fldChar w:fldCharType="begin"/>
        </w:r>
        <w:r>
          <w:instrText xml:space="preserve"> PAGEREF _Toc25791 \h </w:instrText>
        </w:r>
        <w:r>
          <w:fldChar w:fldCharType="separate"/>
        </w:r>
        <w:r>
          <w:t>33</w:t>
        </w:r>
        <w:r>
          <w:fldChar w:fldCharType="end"/>
        </w:r>
      </w:hyperlink>
    </w:p>
    <w:p>
      <w:pPr>
        <w:pStyle w:val="TOC2"/>
        <w:tabs>
          <w:tab w:val="right" w:leader="dot" w:pos="8306"/>
        </w:tabs>
      </w:pPr>
      <w:hyperlink w:anchor="_Toc9677" w:history="1">
        <w:r>
          <w:rPr>
            <w:rFonts w:ascii="仿宋" w:eastAsia="仿宋" w:hAnsi="仿宋" w:cs="仿宋" w:hint="eastAsia"/>
            <w:lang w:eastAsia="zh-CN"/>
          </w:rPr>
          <w:t>(三)、市场风险大</w:t>
        </w:r>
        <w:r>
          <w:tab/>
        </w:r>
        <w:r>
          <w:fldChar w:fldCharType="begin"/>
        </w:r>
        <w:r>
          <w:instrText xml:space="preserve"> PAGEREF _Toc9677 \h </w:instrText>
        </w:r>
        <w:r>
          <w:fldChar w:fldCharType="separate"/>
        </w:r>
        <w:r>
          <w:t>35</w:t>
        </w:r>
        <w:r>
          <w:fldChar w:fldCharType="end"/>
        </w:r>
      </w:hyperlink>
    </w:p>
    <w:p>
      <w:pPr>
        <w:pStyle w:val="TOC2"/>
        <w:tabs>
          <w:tab w:val="right" w:leader="dot" w:pos="8306"/>
        </w:tabs>
      </w:pPr>
      <w:hyperlink w:anchor="_Toc12142" w:history="1">
        <w:r>
          <w:rPr>
            <w:rFonts w:ascii="仿宋" w:eastAsia="仿宋" w:hAnsi="仿宋" w:cs="仿宋" w:hint="eastAsia"/>
            <w:lang w:eastAsia="zh-CN"/>
          </w:rPr>
          <w:t>(四)、利润率高</w:t>
        </w:r>
        <w:r>
          <w:tab/>
        </w:r>
        <w:r>
          <w:fldChar w:fldCharType="begin"/>
        </w:r>
        <w:r>
          <w:instrText xml:space="preserve"> PAGEREF _Toc12142 \h </w:instrText>
        </w:r>
        <w:r>
          <w:fldChar w:fldCharType="separate"/>
        </w:r>
        <w:r>
          <w:t>37</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221" w:history="1">
        <w:r>
          <w:rPr>
            <w:rFonts w:ascii="仿宋" w:eastAsia="仿宋" w:hAnsi="仿宋" w:cs="仿宋" w:hint="eastAsia"/>
            <w:lang w:eastAsia="zh-CN"/>
          </w:rPr>
          <w:t>十一、降台铣床项目创新与研发</w:t>
        </w:r>
        <w:r>
          <w:tab/>
        </w:r>
        <w:r>
          <w:fldChar w:fldCharType="begin"/>
        </w:r>
        <w:r>
          <w:instrText xml:space="preserve"> PAGEREF _Toc24221 \h </w:instrText>
        </w:r>
        <w:r>
          <w:fldChar w:fldCharType="separate"/>
        </w:r>
        <w:r>
          <w:t>39</w:t>
        </w:r>
        <w:r>
          <w:fldChar w:fldCharType="end"/>
        </w:r>
      </w:hyperlink>
    </w:p>
    <w:p>
      <w:pPr>
        <w:pStyle w:val="TOC2"/>
        <w:tabs>
          <w:tab w:val="right" w:leader="dot" w:pos="8306"/>
        </w:tabs>
      </w:pPr>
      <w:hyperlink w:anchor="_Toc5513" w:history="1">
        <w:r>
          <w:rPr>
            <w:rFonts w:ascii="仿宋" w:eastAsia="仿宋" w:hAnsi="仿宋" w:cs="仿宋" w:hint="eastAsia"/>
            <w:lang w:eastAsia="zh-CN"/>
          </w:rPr>
          <w:t>(一)、创新策略与方向</w:t>
        </w:r>
        <w:r>
          <w:tab/>
        </w:r>
        <w:r>
          <w:fldChar w:fldCharType="begin"/>
        </w:r>
        <w:r>
          <w:instrText xml:space="preserve"> PAGEREF _Toc5513 \h </w:instrText>
        </w:r>
        <w:r>
          <w:fldChar w:fldCharType="separate"/>
        </w:r>
        <w:r>
          <w:t>39</w:t>
        </w:r>
        <w:r>
          <w:fldChar w:fldCharType="end"/>
        </w:r>
      </w:hyperlink>
    </w:p>
    <w:p>
      <w:pPr>
        <w:pStyle w:val="TOC2"/>
        <w:tabs>
          <w:tab w:val="right" w:leader="dot" w:pos="8306"/>
        </w:tabs>
      </w:pPr>
      <w:hyperlink w:anchor="_Toc26955" w:history="1">
        <w:r>
          <w:rPr>
            <w:rFonts w:ascii="仿宋" w:eastAsia="仿宋" w:hAnsi="仿宋" w:cs="仿宋" w:hint="eastAsia"/>
            <w:lang w:eastAsia="zh-CN"/>
          </w:rPr>
          <w:t>(二)、研发规划与投入</w:t>
        </w:r>
        <w:r>
          <w:tab/>
        </w:r>
        <w:r>
          <w:fldChar w:fldCharType="begin"/>
        </w:r>
        <w:r>
          <w:instrText xml:space="preserve"> PAGEREF _Toc26955 \h </w:instrText>
        </w:r>
        <w:r>
          <w:fldChar w:fldCharType="separate"/>
        </w:r>
        <w:r>
          <w:t>41</w:t>
        </w:r>
        <w:r>
          <w:fldChar w:fldCharType="end"/>
        </w:r>
      </w:hyperlink>
    </w:p>
    <w:p>
      <w:pPr>
        <w:pStyle w:val="TOC1"/>
        <w:tabs>
          <w:tab w:val="right" w:leader="dot" w:pos="8306"/>
        </w:tabs>
      </w:pPr>
      <w:hyperlink w:anchor="_Toc29348" w:history="1">
        <w:r>
          <w:rPr>
            <w:rFonts w:ascii="仿宋" w:eastAsia="仿宋" w:hAnsi="仿宋" w:cs="仿宋" w:hint="eastAsia"/>
            <w:lang w:eastAsia="zh-CN"/>
          </w:rPr>
          <w:t>十二、降台铣床项目投资规划</w:t>
        </w:r>
        <w:r>
          <w:tab/>
        </w:r>
        <w:r>
          <w:fldChar w:fldCharType="begin"/>
        </w:r>
        <w:r>
          <w:instrText xml:space="preserve"> PAGEREF _Toc29348 \h </w:instrText>
        </w:r>
        <w:r>
          <w:fldChar w:fldCharType="separate"/>
        </w:r>
        <w:r>
          <w:t>42</w:t>
        </w:r>
        <w:r>
          <w:fldChar w:fldCharType="end"/>
        </w:r>
      </w:hyperlink>
    </w:p>
    <w:p>
      <w:pPr>
        <w:pStyle w:val="TOC2"/>
        <w:tabs>
          <w:tab w:val="right" w:leader="dot" w:pos="8306"/>
        </w:tabs>
      </w:pPr>
      <w:hyperlink w:anchor="_Toc15918" w:history="1">
        <w:r>
          <w:rPr>
            <w:rFonts w:ascii="仿宋" w:eastAsia="仿宋" w:hAnsi="仿宋" w:cs="仿宋" w:hint="eastAsia"/>
            <w:lang w:eastAsia="zh-CN"/>
          </w:rPr>
          <w:t>(一)、降台铣床项目总投资估算</w:t>
        </w:r>
        <w:r>
          <w:tab/>
        </w:r>
        <w:r>
          <w:fldChar w:fldCharType="begin"/>
        </w:r>
        <w:r>
          <w:instrText xml:space="preserve"> PAGEREF _Toc15918 \h </w:instrText>
        </w:r>
        <w:r>
          <w:fldChar w:fldCharType="separate"/>
        </w:r>
        <w:r>
          <w:t>42</w:t>
        </w:r>
        <w:r>
          <w:fldChar w:fldCharType="end"/>
        </w:r>
      </w:hyperlink>
    </w:p>
    <w:p>
      <w:pPr>
        <w:pStyle w:val="TOC2"/>
        <w:tabs>
          <w:tab w:val="right" w:leader="dot" w:pos="8306"/>
        </w:tabs>
      </w:pPr>
      <w:hyperlink w:anchor="_Toc1155" w:history="1">
        <w:r>
          <w:rPr>
            <w:rFonts w:ascii="仿宋" w:eastAsia="仿宋" w:hAnsi="仿宋" w:cs="仿宋" w:hint="eastAsia"/>
            <w:lang w:eastAsia="zh-CN"/>
          </w:rPr>
          <w:t>(二)、资金筹措</w:t>
        </w:r>
        <w:r>
          <w:tab/>
        </w:r>
        <w:r>
          <w:fldChar w:fldCharType="begin"/>
        </w:r>
        <w:r>
          <w:instrText xml:space="preserve"> PAGEREF _Toc1155 \h </w:instrText>
        </w:r>
        <w:r>
          <w:fldChar w:fldCharType="separate"/>
        </w:r>
        <w:r>
          <w:t>44</w:t>
        </w:r>
        <w:r>
          <w:fldChar w:fldCharType="end"/>
        </w:r>
      </w:hyperlink>
    </w:p>
    <w:p>
      <w:pPr>
        <w:pStyle w:val="TOC1"/>
        <w:tabs>
          <w:tab w:val="right" w:leader="dot" w:pos="8306"/>
        </w:tabs>
      </w:pPr>
      <w:hyperlink w:anchor="_Toc22426" w:history="1">
        <w:r>
          <w:rPr>
            <w:rFonts w:ascii="仿宋" w:eastAsia="仿宋" w:hAnsi="仿宋" w:cs="仿宋" w:hint="eastAsia"/>
            <w:lang w:eastAsia="zh-CN"/>
          </w:rPr>
          <w:t>十三、降台铣床项目实施时间节点</w:t>
        </w:r>
        <w:r>
          <w:tab/>
        </w:r>
        <w:r>
          <w:fldChar w:fldCharType="begin"/>
        </w:r>
        <w:r>
          <w:instrText xml:space="preserve"> PAGEREF _Toc22426 \h </w:instrText>
        </w:r>
        <w:r>
          <w:fldChar w:fldCharType="separate"/>
        </w:r>
        <w:r>
          <w:t>44</w:t>
        </w:r>
        <w:r>
          <w:fldChar w:fldCharType="end"/>
        </w:r>
      </w:hyperlink>
    </w:p>
    <w:p>
      <w:pPr>
        <w:pStyle w:val="TOC2"/>
        <w:tabs>
          <w:tab w:val="right" w:leader="dot" w:pos="8306"/>
        </w:tabs>
      </w:pPr>
      <w:hyperlink w:anchor="_Toc18754" w:history="1">
        <w:r>
          <w:rPr>
            <w:rFonts w:ascii="仿宋" w:eastAsia="仿宋" w:hAnsi="仿宋" w:cs="仿宋" w:hint="eastAsia"/>
            <w:lang w:eastAsia="zh-CN"/>
          </w:rPr>
          <w:t>(一)、降台铣床项目启动阶段时间节点</w:t>
        </w:r>
        <w:r>
          <w:tab/>
        </w:r>
        <w:r>
          <w:fldChar w:fldCharType="begin"/>
        </w:r>
        <w:r>
          <w:instrText xml:space="preserve"> PAGEREF _Toc18754 \h </w:instrText>
        </w:r>
        <w:r>
          <w:fldChar w:fldCharType="separate"/>
        </w:r>
        <w:r>
          <w:t>44</w:t>
        </w:r>
        <w:r>
          <w:fldChar w:fldCharType="end"/>
        </w:r>
      </w:hyperlink>
    </w:p>
    <w:p>
      <w:pPr>
        <w:pStyle w:val="TOC2"/>
        <w:tabs>
          <w:tab w:val="right" w:leader="dot" w:pos="8306"/>
        </w:tabs>
      </w:pPr>
      <w:hyperlink w:anchor="_Toc23533" w:history="1">
        <w:r>
          <w:rPr>
            <w:rFonts w:ascii="仿宋" w:eastAsia="仿宋" w:hAnsi="仿宋" w:cs="仿宋" w:hint="eastAsia"/>
            <w:lang w:eastAsia="zh-CN"/>
          </w:rPr>
          <w:t>(二)、降台铣床项目执行阶段时间节点</w:t>
        </w:r>
        <w:r>
          <w:tab/>
        </w:r>
        <w:r>
          <w:fldChar w:fldCharType="begin"/>
        </w:r>
        <w:r>
          <w:instrText xml:space="preserve"> PAGEREF _Toc23533 \h </w:instrText>
        </w:r>
        <w:r>
          <w:fldChar w:fldCharType="separate"/>
        </w:r>
        <w:r>
          <w:t>45</w:t>
        </w:r>
        <w:r>
          <w:fldChar w:fldCharType="end"/>
        </w:r>
      </w:hyperlink>
    </w:p>
    <w:p>
      <w:pPr>
        <w:pStyle w:val="TOC2"/>
        <w:tabs>
          <w:tab w:val="right" w:leader="dot" w:pos="8306"/>
        </w:tabs>
      </w:pPr>
      <w:hyperlink w:anchor="_Toc13239" w:history="1">
        <w:r>
          <w:rPr>
            <w:rFonts w:ascii="仿宋" w:eastAsia="仿宋" w:hAnsi="仿宋" w:cs="仿宋" w:hint="eastAsia"/>
            <w:lang w:eastAsia="zh-CN"/>
          </w:rPr>
          <w:t>(三)、降台铣床项目完成阶段时间节点</w:t>
        </w:r>
        <w:r>
          <w:tab/>
        </w:r>
        <w:r>
          <w:fldChar w:fldCharType="begin"/>
        </w:r>
        <w:r>
          <w:instrText xml:space="preserve"> PAGEREF _Toc13239 \h </w:instrText>
        </w:r>
        <w:r>
          <w:fldChar w:fldCharType="separate"/>
        </w:r>
        <w:r>
          <w:t>46</w:t>
        </w:r>
        <w:r>
          <w:fldChar w:fldCharType="end"/>
        </w:r>
      </w:hyperlink>
    </w:p>
    <w:p>
      <w:pPr>
        <w:pStyle w:val="TOC1"/>
        <w:tabs>
          <w:tab w:val="right" w:leader="dot" w:pos="8306"/>
        </w:tabs>
      </w:pPr>
      <w:hyperlink w:anchor="_Toc26857" w:history="1">
        <w:r>
          <w:rPr>
            <w:rFonts w:ascii="仿宋" w:eastAsia="仿宋" w:hAnsi="仿宋" w:cs="仿宋" w:hint="eastAsia"/>
            <w:lang w:eastAsia="zh-CN"/>
          </w:rPr>
          <w:t>十四、降台铣床项目工程方案分析</w:t>
        </w:r>
        <w:r>
          <w:tab/>
        </w:r>
        <w:r>
          <w:fldChar w:fldCharType="begin"/>
        </w:r>
        <w:r>
          <w:instrText xml:space="preserve"> PAGEREF _Toc26857 \h </w:instrText>
        </w:r>
        <w:r>
          <w:fldChar w:fldCharType="separate"/>
        </w:r>
        <w:r>
          <w:t>47</w:t>
        </w:r>
        <w:r>
          <w:fldChar w:fldCharType="end"/>
        </w:r>
      </w:hyperlink>
    </w:p>
    <w:p>
      <w:pPr>
        <w:pStyle w:val="TOC2"/>
        <w:tabs>
          <w:tab w:val="right" w:leader="dot" w:pos="8306"/>
        </w:tabs>
      </w:pPr>
      <w:hyperlink w:anchor="_Toc4048" w:history="1">
        <w:r>
          <w:rPr>
            <w:rFonts w:ascii="仿宋" w:eastAsia="仿宋" w:hAnsi="仿宋" w:cs="仿宋" w:hint="eastAsia"/>
            <w:lang w:eastAsia="zh-CN"/>
          </w:rPr>
          <w:t>(一)、建筑工程设计原则</w:t>
        </w:r>
        <w:r>
          <w:tab/>
        </w:r>
        <w:r>
          <w:fldChar w:fldCharType="begin"/>
        </w:r>
        <w:r>
          <w:instrText xml:space="preserve"> PAGEREF _Toc4048 \h </w:instrText>
        </w:r>
        <w:r>
          <w:fldChar w:fldCharType="separate"/>
        </w:r>
        <w:r>
          <w:t>47</w:t>
        </w:r>
        <w:r>
          <w:fldChar w:fldCharType="end"/>
        </w:r>
      </w:hyperlink>
    </w:p>
    <w:p>
      <w:pPr>
        <w:pStyle w:val="TOC2"/>
        <w:tabs>
          <w:tab w:val="right" w:leader="dot" w:pos="8306"/>
        </w:tabs>
      </w:pPr>
      <w:hyperlink w:anchor="_Toc4888" w:history="1">
        <w:r>
          <w:rPr>
            <w:rFonts w:ascii="仿宋" w:eastAsia="仿宋" w:hAnsi="仿宋" w:cs="仿宋" w:hint="eastAsia"/>
            <w:lang w:eastAsia="zh-CN"/>
          </w:rPr>
          <w:t>(二)、土建工程建设指标</w:t>
        </w:r>
        <w:r>
          <w:tab/>
        </w:r>
        <w:r>
          <w:fldChar w:fldCharType="begin"/>
        </w:r>
        <w:r>
          <w:instrText xml:space="preserve"> PAGEREF _Toc4888 \h </w:instrText>
        </w:r>
        <w:r>
          <w:fldChar w:fldCharType="separate"/>
        </w:r>
        <w:r>
          <w:t>51</w:t>
        </w:r>
        <w:r>
          <w:fldChar w:fldCharType="end"/>
        </w:r>
      </w:hyperlink>
    </w:p>
    <w:p>
      <w:pPr>
        <w:pStyle w:val="TOC1"/>
        <w:tabs>
          <w:tab w:val="right" w:leader="dot" w:pos="8306"/>
        </w:tabs>
      </w:pPr>
      <w:hyperlink w:anchor="_Toc32509" w:history="1">
        <w:r>
          <w:rPr>
            <w:rFonts w:ascii="仿宋" w:eastAsia="仿宋" w:hAnsi="仿宋" w:cs="仿宋" w:hint="eastAsia"/>
            <w:lang w:eastAsia="zh-CN"/>
          </w:rPr>
          <w:t>十五、降台铣床项目变更管理</w:t>
        </w:r>
        <w:r>
          <w:tab/>
        </w:r>
        <w:r>
          <w:fldChar w:fldCharType="begin"/>
        </w:r>
        <w:r>
          <w:instrText xml:space="preserve"> PAGEREF _Toc32509 \h </w:instrText>
        </w:r>
        <w:r>
          <w:fldChar w:fldCharType="separate"/>
        </w:r>
        <w:r>
          <w:t>52</w:t>
        </w:r>
        <w:r>
          <w:fldChar w:fldCharType="end"/>
        </w:r>
      </w:hyperlink>
    </w:p>
    <w:p>
      <w:pPr>
        <w:pStyle w:val="TOC2"/>
        <w:tabs>
          <w:tab w:val="right" w:leader="dot" w:pos="8306"/>
        </w:tabs>
      </w:pPr>
      <w:hyperlink w:anchor="_Toc262" w:history="1">
        <w:r>
          <w:rPr>
            <w:rFonts w:ascii="仿宋" w:eastAsia="仿宋" w:hAnsi="仿宋" w:cs="仿宋" w:hint="eastAsia"/>
            <w:lang w:eastAsia="zh-CN"/>
          </w:rPr>
          <w:t>(一)、变更申请与评估</w:t>
        </w:r>
        <w:r>
          <w:tab/>
        </w:r>
        <w:r>
          <w:fldChar w:fldCharType="begin"/>
        </w:r>
        <w:r>
          <w:instrText xml:space="preserve"> PAGEREF _Toc262 \h </w:instrText>
        </w:r>
        <w:r>
          <w:fldChar w:fldCharType="separate"/>
        </w:r>
        <w:r>
          <w:t>52</w:t>
        </w:r>
        <w:r>
          <w:fldChar w:fldCharType="end"/>
        </w:r>
      </w:hyperlink>
    </w:p>
    <w:p>
      <w:pPr>
        <w:pStyle w:val="TOC2"/>
        <w:tabs>
          <w:tab w:val="right" w:leader="dot" w:pos="8306"/>
        </w:tabs>
      </w:pPr>
      <w:hyperlink w:anchor="_Toc29934" w:history="1">
        <w:r>
          <w:rPr>
            <w:rFonts w:ascii="仿宋" w:eastAsia="仿宋" w:hAnsi="仿宋" w:cs="仿宋" w:hint="eastAsia"/>
            <w:lang w:eastAsia="zh-CN"/>
          </w:rPr>
          <w:t>(二)、变更实施与控制</w:t>
        </w:r>
        <w:r>
          <w:tab/>
        </w:r>
        <w:r>
          <w:fldChar w:fldCharType="begin"/>
        </w:r>
        <w:r>
          <w:instrText xml:space="preserve"> PAGEREF _Toc29934 \h </w:instrText>
        </w:r>
        <w:r>
          <w:fldChar w:fldCharType="separate"/>
        </w:r>
        <w:r>
          <w:t>53</w:t>
        </w:r>
        <w:r>
          <w:fldChar w:fldCharType="end"/>
        </w:r>
      </w:hyperlink>
    </w:p>
    <w:p>
      <w:pPr>
        <w:pStyle w:val="TOC1"/>
        <w:tabs>
          <w:tab w:val="right" w:leader="dot" w:pos="8306"/>
        </w:tabs>
      </w:pPr>
      <w:hyperlink w:anchor="_Toc2456" w:history="1">
        <w:r>
          <w:rPr>
            <w:rFonts w:ascii="仿宋" w:eastAsia="仿宋" w:hAnsi="仿宋" w:cs="仿宋" w:hint="eastAsia"/>
            <w:lang w:eastAsia="zh-CN"/>
          </w:rPr>
          <w:t>十六、降台铣床项目实施保障措施</w:t>
        </w:r>
        <w:r>
          <w:tab/>
        </w:r>
        <w:r>
          <w:fldChar w:fldCharType="begin"/>
        </w:r>
        <w:r>
          <w:instrText xml:space="preserve"> PAGEREF _Toc2456 \h </w:instrText>
        </w:r>
        <w:r>
          <w:fldChar w:fldCharType="separate"/>
        </w:r>
        <w:r>
          <w:t>53</w:t>
        </w:r>
        <w:r>
          <w:fldChar w:fldCharType="end"/>
        </w:r>
      </w:hyperlink>
    </w:p>
    <w:p>
      <w:pPr>
        <w:pStyle w:val="TOC2"/>
        <w:tabs>
          <w:tab w:val="right" w:leader="dot" w:pos="8306"/>
        </w:tabs>
      </w:pPr>
      <w:hyperlink w:anchor="_Toc7975" w:history="1">
        <w:r>
          <w:rPr>
            <w:rFonts w:ascii="仿宋" w:eastAsia="仿宋" w:hAnsi="仿宋" w:cs="仿宋" w:hint="eastAsia"/>
            <w:lang w:eastAsia="zh-CN"/>
          </w:rPr>
          <w:t>(一)、降台铣床项目实施保障机制</w:t>
        </w:r>
        <w:r>
          <w:tab/>
        </w:r>
        <w:r>
          <w:fldChar w:fldCharType="begin"/>
        </w:r>
        <w:r>
          <w:instrText xml:space="preserve"> PAGEREF _Toc7975 \h </w:instrText>
        </w:r>
        <w:r>
          <w:fldChar w:fldCharType="separate"/>
        </w:r>
        <w:r>
          <w:t>53</w:t>
        </w:r>
        <w:r>
          <w:fldChar w:fldCharType="end"/>
        </w:r>
      </w:hyperlink>
    </w:p>
    <w:p>
      <w:pPr>
        <w:pStyle w:val="TOC2"/>
        <w:tabs>
          <w:tab w:val="right" w:leader="dot" w:pos="8306"/>
        </w:tabs>
      </w:pPr>
      <w:hyperlink w:anchor="_Toc13767" w:history="1">
        <w:r>
          <w:rPr>
            <w:rFonts w:ascii="仿宋" w:eastAsia="仿宋" w:hAnsi="仿宋" w:cs="仿宋" w:hint="eastAsia"/>
            <w:lang w:eastAsia="zh-CN"/>
          </w:rPr>
          <w:t>(二)、降台铣床项目法律合规要求</w:t>
        </w:r>
        <w:r>
          <w:tab/>
        </w:r>
        <w:r>
          <w:fldChar w:fldCharType="begin"/>
        </w:r>
        <w:r>
          <w:instrText xml:space="preserve"> PAGEREF _Toc13767 \h </w:instrText>
        </w:r>
        <w:r>
          <w:fldChar w:fldCharType="separate"/>
        </w:r>
        <w:r>
          <w:t>57</w:t>
        </w:r>
        <w:r>
          <w:fldChar w:fldCharType="end"/>
        </w:r>
      </w:hyperlink>
    </w:p>
    <w:p>
      <w:pPr>
        <w:pStyle w:val="TOC2"/>
        <w:tabs>
          <w:tab w:val="right" w:leader="dot" w:pos="8306"/>
        </w:tabs>
      </w:pPr>
      <w:hyperlink w:anchor="_Toc13873" w:history="1">
        <w:r>
          <w:rPr>
            <w:rFonts w:ascii="仿宋" w:eastAsia="仿宋" w:hAnsi="仿宋" w:cs="仿宋" w:hint="eastAsia"/>
            <w:lang w:eastAsia="zh-CN"/>
          </w:rPr>
          <w:t>(三)、降台铣床项目合同管理与法律事务</w:t>
        </w:r>
        <w:r>
          <w:tab/>
        </w:r>
        <w:r>
          <w:fldChar w:fldCharType="begin"/>
        </w:r>
        <w:r>
          <w:instrText xml:space="preserve"> PAGEREF _Toc13873 \h </w:instrText>
        </w:r>
        <w:r>
          <w:fldChar w:fldCharType="separate"/>
        </w:r>
        <w:r>
          <w:t>61</w:t>
        </w:r>
        <w:r>
          <w:fldChar w:fldCharType="end"/>
        </w:r>
      </w:hyperlink>
    </w:p>
    <w:p>
      <w:pPr>
        <w:pStyle w:val="TOC2"/>
        <w:tabs>
          <w:tab w:val="right" w:leader="dot" w:pos="8306"/>
        </w:tabs>
      </w:pPr>
      <w:hyperlink w:anchor="_Toc18822" w:history="1">
        <w:r>
          <w:rPr>
            <w:rFonts w:ascii="仿宋" w:eastAsia="仿宋" w:hAnsi="仿宋" w:cs="仿宋" w:hint="eastAsia"/>
            <w:lang w:eastAsia="zh-CN"/>
          </w:rPr>
          <w:t>(四)、降台铣床项目知识产权保护策略</w:t>
        </w:r>
        <w:r>
          <w:tab/>
        </w:r>
        <w:r>
          <w:fldChar w:fldCharType="begin"/>
        </w:r>
        <w:r>
          <w:instrText xml:space="preserve"> PAGEREF _Toc18822 \h </w:instrText>
        </w:r>
        <w:r>
          <w:fldChar w:fldCharType="separate"/>
        </w:r>
        <w:r>
          <w:t>67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53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8111"/>
      <w:r>
        <w:rPr>
          <w:rFonts w:ascii="仿宋" w:eastAsia="仿宋" w:hAnsi="仿宋" w:cs="仿宋" w:hint="eastAsia"/>
          <w:sz w:val="28"/>
          <w:lang w:eastAsia="zh-CN"/>
        </w:rPr>
        <w:t>一、降台铣床项目概论</w:t>
      </w:r>
      <w:bookmarkEnd w:id="2"/>
    </w:p>
    <w:p>
      <w:pPr>
        <w:pStyle w:val="Heading2"/>
        <w:rPr>
          <w:rFonts w:ascii="仿宋" w:eastAsia="仿宋" w:hAnsi="仿宋" w:cs="仿宋" w:hint="eastAsia"/>
          <w:lang w:eastAsia="zh-CN"/>
        </w:rPr>
      </w:pPr>
      <w:bookmarkStart w:id="3" w:name="_Toc16685"/>
      <w:r>
        <w:rPr>
          <w:rFonts w:ascii="仿宋" w:eastAsia="仿宋" w:hAnsi="仿宋" w:cs="仿宋" w:hint="eastAsia"/>
          <w:lang w:eastAsia="zh-CN"/>
        </w:rPr>
        <w:t>(一)、降台铣床项目概况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降台铣床项目的起源追溯至对市场的深入洞察。市场的不断演变与变革为降台铣床项目提供了难得的机遇。当前市场存在的需求缺口和变革的大环境共同构成了降台铣床项目的背景。这个降台铣床项目旨在充分利用市场机遇，填补行业中尚未满足的需求，为客户提供全新的解决方案。市场的变革和需求的增长使得这个降台铣床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降台铣床项目名称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降台铣床项目正式命名为降台铣床。这个名称不仅仅是一个标识，更代表了降台铣床项目的核心理念和愿景。它蕴含着降台铣床项目所要解决问题的关键字，具有强烈的表达和辨识度，为降台铣床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降台铣床项目目标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降台铣床项目的核心目标是提供一种全新、高效的解决方案，满足客户日益增长的需求。降台铣床项目追求的不仅仅是满足市场需求，更是在市场中获得卓越的竞争优势。通过不断提升产品或服务的质量和创新水平，降台铣床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降台铣床项目范围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降台铣床项目全面涵盖了产品研发、制造、市场推广和售后服务，确保从产品设计到最终用户体验的全方位关注。这一全面的降台铣床项目范围是为了确保降台铣床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降台铣床项目时间表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降台铣床项目计划在未来18个月内完成，包括研发、测试、市场试点和正式推出等不同阶段。这个时间表的合理设计是为了确保降台铣床项目各个阶段的顺利推进，以便按时交付高质量的成果。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降台铣床项目预算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降台铣床项目总预算估算为XX百万美元，主要分配在研发、市场推广、人员培训和运营等方面。这一充足的预算为降台铣床项目提供了充足的资源，确保降台铣床项目在各个方面都能取得优异的表现。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降台铣床项目风险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降台铣床项目可能面临的风险包括市场接受度低、技术难题、竞争激烈等。降台铣床项目团队已经制定了相应的风险应对计划，通过前瞻性的风险管理，确保降台铣床项目在面对不确定性时能够迅速做出应对。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降台铣床项目团队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降台铣床项目汇聚了一支经验丰富、多领域专业素养的核心团队，确保降台铣床项目在各个方面都能拥有高水平的执行力。团队的协同作战是降台铣床项目成功的关键因素之一。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降台铣床项目背景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降台铣床项目的背景根植于市场对更高效、创新产品的渴望，同时也受到科技发展对行业格局的深刻改变的影响。这为降台铣床项目提供了广阔的发展空间和市场需求。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降台铣床项目现状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截至目前，降台铣床项目已完成市场调研和技术验证，取得了初步的成功。这为降台铣床项目在未来的发展奠定了坚实的基础，为更远大的目标打下了坚实的基石。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15185"/>
      <w:r>
        <w:rPr>
          <w:rFonts w:ascii="仿宋" w:eastAsia="仿宋" w:hAnsi="仿宋" w:cs="仿宋" w:hint="eastAsia"/>
          <w:sz w:val="28"/>
          <w:lang w:eastAsia="zh-CN"/>
        </w:rPr>
        <w:t>(二)、降台铣床项目目标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keyword》降台铣床项目首要业务目标是在市场中占据有利地位，实现产品/服务的成功推广和销售。通过不断提升产品质量、创新性，降台铣床项目追求成为行业中的领导者，赢得更多客户的青睐。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在科技迅速发展的时代，降台铣床项目着眼于技术创新。通过持续的研发和技术升级，降台铣床项目旨在推出更具创新性的产品或服务，以满足市场对新鲜、先进解决方案的需求。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为了建立可持续的客户关系，降台铣床项目设定了客户满意度目标。通过提供卓越的产品质量和优质的客户服务，降台铣床项目追求赢得客户的信任和忠诚度，确保他们的满意度达到行业领先水平。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降台铣床项目注重社会责任和可持续发展。通过实施环保、社会责任降台铣床项目，降台铣床项目致力于在经济发展的同时保护环境，促进社会公平，实现可持续经营。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降台铣床项目的团队是实现目标的核心驱动力。因此，降台铣床项目设定了团队发展目标，包括提升团队成员的专业技能、培养领导力，以及搭建协同高效的团队工作氛围。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6464"/>
      <w:r>
        <w:rPr>
          <w:rFonts w:ascii="仿宋" w:eastAsia="仿宋" w:hAnsi="仿宋" w:cs="仿宋" w:hint="eastAsia"/>
          <w:sz w:val="28"/>
          <w:lang w:eastAsia="zh-CN"/>
        </w:rPr>
        <w:t>(三)、降台铣床项目提出的理由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降台铣床项目提出的理由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降台铣床项目的提出源于对市场机遇的深刻洞察。当前市场中存在的需求缺口和行业发展趋势表明，有巨大的商业机会等待被开发。通过准确捕捉市场机遇，降台铣床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降台铣床项目的理念基于对技术创新的信仰。通过持续的研发和技术投入，降台铣床项目有望推出更具创新性的产品或服务。在科技飞速发展的当下，降台铣床项目将充分利用先进技术，满足客户对高质量、高效率解决方案的迫切需求。</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降台铣床项目的提出是为了增强企业的行业竞争力。通过提升产品或服务的质量和独特性，降台铣床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降台铣床项目响应了消费者需求的变化。随着社会和科技的不断发展，消费者对产品和服务的需求也在发生变化。通过深入了解并及时回应消费者的新需求，降台铣床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降台铣床项目的提出是企业战略发展规划的一部分。在面对日益激烈的市场竞争和不断变化的商业环境中，降台铣床项目作为企业战略的一环，旨在为企业开辟新的增长领域，巩固企业在行业中的地位。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降台铣床项目的提出不仅仅是基于商业考量，还注重社会责任。通过推出环保、社会责任等方面的降台铣床项目，降台铣床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降台铣床项目的提出反映了对利益相关者期望的关注。包括客户、员工、投资者等利益相关者在企业发展中都有着各自的期望，降台铣床项目力求在满足这些期望的同时，取得更大的共赢。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8656"/>
      <w:r>
        <w:rPr>
          <w:rFonts w:ascii="仿宋" w:eastAsia="仿宋" w:hAnsi="仿宋" w:cs="仿宋" w:hint="eastAsia"/>
          <w:sz w:val="28"/>
          <w:lang w:eastAsia="zh-CN"/>
        </w:rPr>
        <w:t>(四)、降台铣床项目意义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在实施降台铣床项目的过程中，我们不仅仅是在追逐商业成功，更是为企业和社会的多个层面创造了深远的意义。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降台铣床项目的首要意义在于提升企业的市场竞争力。通过持续的创新和对产品质量的高标准要求，降台铣床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降台铣床项目的推进将促使行业技术水平的提升。通过引入先进技术和创新性解决方案，降台铣床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降台铣床项目不仅创造了大量就业机会，提高了就业水平，还注重社会责任和环保。通过参与社会公益事业和推动环保降台铣床项目，降台铣床项目为社会贡献了一份力量，体现了企业对社会的积极回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综合而言，降台铣床项目意义重大，不仅推动了企业的发展，也为行业和社会的进步贡献了积极力量。这是一个全面而深刻的影响，将在未来产生可持续的正面效应。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19126"/>
      <w:r>
        <w:rPr>
          <w:rFonts w:ascii="仿宋" w:eastAsia="仿宋" w:hAnsi="仿宋" w:cs="仿宋" w:hint="eastAsia"/>
          <w:sz w:val="28"/>
          <w:lang w:eastAsia="zh-CN"/>
        </w:rPr>
        <w:t>(五)、降台铣床项目背景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在当今迅猛发展的商业环境中，降台铣床项目的动因根植于对多方面因素的审慎考量。这个降台铣床项目的提出并非孤立的决策，而是对企业所处背景深入思考的产物。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市场的不断演变是降台铣床项目背后的首要原因。科技的迅速发展和全球市场的快速变化使得企业必须灵活应对。降台铣床项目应运而生，旨在通过创新性的解决方案迎合市场的多变需求，赢得竞争中的先机。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竞争的激烈程度也是降台铣床项目背景中不可忽视的一环。企业需要在激烈竞争中脱颖而出，为此，降台铣床项目致力于打破常规，提供独特的价值主张，以吸引客户并确保市场份额的增长。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技术的迅速发展为企业带来了机遇与挑战。作为降台铣床项目启动的背景之一，对新兴技术的应用将有助于提升企业的技术水平，使其在不断演进的商业环境中保持竞争优势。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此外，社会对企业责任的期望也在逐渐升高。降台铣床项目充分融入了社会责任的理念，通过可持续经营和社会公益降台铣床项目，企图为社会贡献一份力量，在商业成功的同时关注社会价值。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19255"/>
      <w:r>
        <w:rPr>
          <w:rFonts w:ascii="仿宋" w:eastAsia="仿宋" w:hAnsi="仿宋" w:cs="仿宋" w:hint="eastAsia"/>
          <w:sz w:val="28"/>
          <w:lang w:eastAsia="zh-CN"/>
        </w:rPr>
        <w:t>二、降台铣床项目可持续发展</w:t>
      </w:r>
      <w:bookmarkEnd w:id="8"/>
    </w:p>
    <w:p>
      <w:pPr>
        <w:pStyle w:val="Heading2"/>
        <w:rPr>
          <w:rFonts w:ascii="仿宋" w:eastAsia="仿宋" w:hAnsi="仿宋" w:cs="仿宋" w:hint="eastAsia"/>
          <w:lang w:eastAsia="zh-CN"/>
        </w:rPr>
      </w:pPr>
      <w:bookmarkStart w:id="9" w:name="_Toc20295"/>
      <w:r>
        <w:rPr>
          <w:rFonts w:ascii="仿宋" w:eastAsia="仿宋" w:hAnsi="仿宋" w:cs="仿宋" w:hint="eastAsia"/>
          <w:lang w:eastAsia="zh-CN"/>
        </w:rPr>
        <w:t>(一)、可持续战略与实践</w:t>
      </w:r>
      <w:bookmarkEnd w:id="9"/>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降台铣床项目中，降台铣床项目团队着眼于未来，明确了可持续发展的战略方向。制定的具体可持续发展目标包括降低资源使用、采用环保技术、最大化社会效益等。这一步骤不仅有助于降台铣床项目在环保和社会责任方面达到最高标准，也为未来提供了明确的指引，确保降台铣床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可持续实践的融入降台铣床项目管理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降台铣床项目管理周期。从降台铣床项目规划开始，降台铣床项目团队就考虑了环境和社会的因素。在执行阶段，降台铣床项目团队积极推动绿色技术的应用，优化资源利用。此外，关注员工的社会责任，通过培训和沟通活动提高员工对可持续发展的认知，使他们能够在日常工作中践行可持续实践。这些举措不仅为降台铣床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0" w:name="_Toc3275"/>
      <w:r>
        <w:rPr>
          <w:rFonts w:ascii="仿宋" w:eastAsia="仿宋" w:hAnsi="仿宋" w:cs="仿宋" w:hint="eastAsia"/>
          <w:sz w:val="28"/>
          <w:lang w:eastAsia="zh-CN"/>
        </w:rPr>
        <w:t>(二)、环保与社会责任</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扎根于降台铣床项目的可持续发展理念，我们深信环保与社会责任是降台铣床项目成功的关键支柱。在降台铣床项目的每一步，我们都致力于通过创新和实践，履行对环境和社会的坚定责任。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降台铣床项目团队通过引入先进的环保技术、建立高效的废物处理系统以及推动能源节约措施，积极履行环保责任。定期的环保监测和评估确保降台铣床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降台铣床项目不仅致力于自身可持续发展，还注重对社会的回馈。通过支持社区降台铣床项目、参与慈善事业、提供培训机会等方式，降台铣床项目积极履行社会责任。与当地社区建立积极互动，关注员工的工作与生活平衡，以及员工的身心健康，是降台铣床项目在社会责任层面的关键举措。这样的实践不仅增强了降台铣床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1" w:name="_Toc10194"/>
      <w:r>
        <w:rPr>
          <w:rFonts w:ascii="仿宋" w:eastAsia="仿宋" w:hAnsi="仿宋" w:cs="仿宋" w:hint="eastAsia"/>
          <w:sz w:val="28"/>
          <w:lang w:eastAsia="zh-CN"/>
        </w:rPr>
        <w:t>三、降台铣床项目建设单位说明</w:t>
      </w:r>
      <w:bookmarkEnd w:id="11"/>
    </w:p>
    <w:p>
      <w:pPr>
        <w:pStyle w:val="Heading2"/>
        <w:rPr>
          <w:rFonts w:ascii="仿宋" w:eastAsia="仿宋" w:hAnsi="仿宋" w:cs="仿宋" w:hint="eastAsia"/>
          <w:lang w:eastAsia="zh-CN"/>
        </w:rPr>
      </w:pPr>
      <w:bookmarkStart w:id="12" w:name="_Toc2549"/>
      <w:r>
        <w:rPr>
          <w:rFonts w:ascii="仿宋" w:eastAsia="仿宋" w:hAnsi="仿宋" w:cs="仿宋" w:hint="eastAsia"/>
          <w:lang w:eastAsia="zh-CN"/>
        </w:rPr>
        <w:t>(一)、降台铣床项目承办单位基本情况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3" w:name="_Toc21"/>
      <w:r>
        <w:rPr>
          <w:rFonts w:ascii="仿宋" w:eastAsia="仿宋" w:hAnsi="仿宋" w:cs="仿宋" w:hint="eastAsia"/>
          <w:sz w:val="28"/>
          <w:lang w:eastAsia="zh-CN"/>
        </w:rPr>
        <w:t>(二)、公司经济效益分析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降台铣床项目承办单位的XXXX，我们着眼于实现可持续的经济效益。通过技术创新和解决方案的提供，公司预计在降台铣床项目执行期间将获得可观的收入增长。这一收入来源主要包括降台铣床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同时，我们注重成本控制和效率提升，以确保降台铣床项目的可持续盈利。透过精细的管理和资源优化，公司期望实现降台铣床项目利润最大化。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降台铣床项目实施进行全面的投资评估，包括降台铣床项目启动阶段的资金投入和后续运营成本。通过对降台铣床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为确保公司在降台铣床项目实施过程中具备足够的资金流动性，公司将进行详尽的现金流分析。这包括资金需求的合理预测、降台铣床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4" w:name="_Toc25996"/>
      <w:r>
        <w:rPr>
          <w:rFonts w:ascii="仿宋" w:eastAsia="仿宋" w:hAnsi="仿宋" w:cs="仿宋" w:hint="eastAsia"/>
          <w:sz w:val="28"/>
          <w:lang w:eastAsia="zh-CN"/>
        </w:rPr>
        <w:t>四、工艺说明</w:t>
      </w:r>
      <w:bookmarkEnd w:id="14"/>
    </w:p>
    <w:p>
      <w:pPr>
        <w:pStyle w:val="Heading2"/>
        <w:rPr>
          <w:rFonts w:ascii="仿宋" w:eastAsia="仿宋" w:hAnsi="仿宋" w:cs="仿宋" w:hint="eastAsia"/>
          <w:lang w:eastAsia="zh-CN"/>
        </w:rPr>
      </w:pPr>
      <w:bookmarkStart w:id="15" w:name="_Toc17749"/>
      <w:r>
        <w:rPr>
          <w:rFonts w:ascii="仿宋" w:eastAsia="仿宋" w:hAnsi="仿宋" w:cs="仿宋" w:hint="eastAsia"/>
          <w:lang w:eastAsia="zh-CN"/>
        </w:rPr>
        <w:t>(一)、技术管理特点</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降台铣床项目的技术管理特点体现在其创新导向。通过引入最先进的技术趋势和解决方案，降台铣床项目致力于提升科技含量、提高质量和效率水平。这意味着我们将采用最新的工具和方法，确保降台铣床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降台铣床项目技术管理的显著特征。通过整合不同领域的技术资源，我们实现了跨学科的协同工作。这有助于优化技术架构，提高整体效能。此外，整合性策略还促进了不同技术团队之间的紧密沟通和高效合作，确保降台铣床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降台铣床项目所采用的技术。通过不断优化技术方案，降台铣床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降台铣床项目团队将在降台铣床项目初期识别可能的技术风险，并采取相应的预防和应对措施。通过建立健全的风险评估机制，降台铣床项目能够在实施过程中及时发现并解决潜在的技术问题，保障降台铣床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降台铣床项目中，技术将成为降台铣床项目成功的有力支持。这一深度剖析揭示了技术管理在降台铣床项目实施中的关键作用，为降台铣床项目的技术基础奠定了坚实的基础。</w:t>
      </w:r>
    </w:p>
    <w:p>
      <w:pPr>
        <w:pStyle w:val="Heading2"/>
        <w:ind w:firstLine="560" w:firstLineChars="200"/>
        <w:rPr>
          <w:rFonts w:ascii="仿宋" w:eastAsia="仿宋" w:hAnsi="仿宋" w:cs="仿宋" w:hint="eastAsia"/>
          <w:sz w:val="28"/>
          <w:lang w:eastAsia="zh-CN"/>
        </w:rPr>
      </w:pPr>
      <w:bookmarkStart w:id="16" w:name="_Toc32353"/>
      <w:r>
        <w:rPr>
          <w:rFonts w:ascii="仿宋" w:eastAsia="仿宋" w:hAnsi="仿宋" w:cs="仿宋" w:hint="eastAsia"/>
          <w:sz w:val="28"/>
          <w:lang w:eastAsia="zh-CN"/>
        </w:rPr>
        <w:t>(二)、降台铣床项目工艺技术设计方案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降台铣床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降台铣床项目将严格按照相关行业规范要求进行组织。通过有效控制产品质量，降台铣床项目将致力于为顾客提供优质的降台铣床项目产品和良好的服务。这体现了降台铣床项目对于生产活动合规性和质量标准的高度重视，为降台铣床项目的可持续发展和顾客满意度奠定了基础。</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工艺技术方面，降台铣床项目注重生态效益和清洁生产原则。降台铣床项目建设将紧密结合地方特色经济发展，与社会经济发展规划和区域环境保护规划方案相协调一致。通过与当地区域自然生态系统的结合，降台铣床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降台铣床项目产品具有多样化的客户需求和个性化的特点。因此，降台铣床项目产品规格品种多样，且单批生产数量较小。为满足这一特点，降台铣床项目承办单位将建设先进的柔性制造生产线。通过广泛应用柔性制造技术，降台铣床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降台铣床项目采用的技术具有较高的技术含量和自动化水平，处于国内先进水平。这一技术选用不仅体现了对生产效率、质量和环境友好性的高标准要求，同时为降台铣床项目的可持续发展奠定了坚实的基础。</w:t>
      </w:r>
    </w:p>
    <w:p>
      <w:pPr>
        <w:pStyle w:val="Heading2"/>
        <w:ind w:firstLine="560" w:firstLineChars="200"/>
        <w:rPr>
          <w:rFonts w:ascii="仿宋" w:eastAsia="仿宋" w:hAnsi="仿宋" w:cs="仿宋" w:hint="eastAsia"/>
          <w:sz w:val="28"/>
          <w:lang w:eastAsia="zh-CN"/>
        </w:rPr>
      </w:pPr>
      <w:bookmarkStart w:id="17" w:name="_Toc28469"/>
      <w:r>
        <w:rPr>
          <w:rFonts w:ascii="仿宋" w:eastAsia="仿宋" w:hAnsi="仿宋" w:cs="仿宋" w:hint="eastAsia"/>
          <w:sz w:val="28"/>
          <w:lang w:eastAsia="zh-CN"/>
        </w:rPr>
        <w:t>(三)、设备选型方案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为确保降台铣床项目的高效生产和技术实施，我们制定了一套精心设计的设备选型方案，以满足降台铣床项目生产、质量和环保的要求。该方案的主要特点如下：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降台铣床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针对降台铣床项目产品的多样性和小批量生产的特点，我们将建设柔性制造生产线。通过在设备选型中考虑柔性制造技术，可以灵活应对不同产品规格和生产需求，实现生产线的高度灵活性和适应性。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8" w:name="_Toc6462"/>
      <w:r>
        <w:rPr>
          <w:rFonts w:ascii="仿宋" w:eastAsia="仿宋" w:hAnsi="仿宋" w:cs="仿宋" w:hint="eastAsia"/>
          <w:sz w:val="28"/>
          <w:lang w:eastAsia="zh-CN"/>
        </w:rPr>
        <w:t>五、产品规划分析</w:t>
      </w:r>
      <w:bookmarkEnd w:id="18"/>
    </w:p>
    <w:p>
      <w:pPr>
        <w:pStyle w:val="Heading2"/>
        <w:rPr>
          <w:rFonts w:ascii="仿宋" w:eastAsia="仿宋" w:hAnsi="仿宋" w:cs="仿宋" w:hint="eastAsia"/>
          <w:lang w:eastAsia="zh-CN"/>
        </w:rPr>
      </w:pPr>
      <w:bookmarkStart w:id="19" w:name="_Toc29767"/>
      <w:r>
        <w:rPr>
          <w:rFonts w:ascii="仿宋" w:eastAsia="仿宋" w:hAnsi="仿宋" w:cs="仿宋" w:hint="eastAsia"/>
          <w:lang w:eastAsia="zh-CN"/>
        </w:rPr>
        <w:t>(一)、产品规划</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降台铣床项目的主要产品是XXXX，预计年产值为XXX万元。这一产品在市场中占据着重要的地位，其广泛的应用范围使得该降台铣床项目的市场前景非常广阔。</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https://d.book118.com/325334043243011123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降台铣床项目规划设计蓝图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降台铣床项目规划设计蓝图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降台铣床项目规划设计蓝图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降台铣床项目规划设计蓝图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降台铣床项目规划设计蓝图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降台铣床项目规划设计蓝图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降台铣床项目规划设计蓝图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降台铣床项目规划设计蓝图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降台铣床项目规划设计蓝图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降台铣床项目规划设计蓝图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降台铣床项目规划设计蓝图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降台铣床项目规划设计蓝图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降台铣床项目规划设计蓝图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降台铣床项目规划设计蓝图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降台铣床项目规划设计蓝图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降台铣床项目规划设计蓝图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降台铣床项目规划设计蓝图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CD0413B"/>
    <w:rsid w:val="6CD0413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25334043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2024-03-03T12:57:00Z</dcterms:created>
  <dcterms:modified xsi:type="dcterms:W3CDTF">2024-03-03T12:57:24Z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83EEAC19851041D990BAE159E85C66E0_11</vt:lpwstr>
  </property>
  <property fmtid="{D5CDD505-2E9C-101B-9397-08002B2CF9AE}" pid="3" name="KSOProductBuildVer">
    <vt:lpwstr>2052-12.1.0.16388</vt:lpwstr>
  </property>
</Properties>
</file>