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休闲豆制品相关行业公司成立方案及可行性研究报告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33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_Toc30333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14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_Toc29014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_Toc13104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_Toc26216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0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_Toc29340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8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_Toc27608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_Toc14411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_Toc13679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4" w:history="1">
        <w:r>
          <w:rPr>
            <w:rFonts w:ascii="仿宋" w:eastAsia="仿宋" w:hAnsi="仿宋" w:cs="仿宋" w:hint="eastAsia"/>
            <w:lang w:eastAsia="zh-CN"/>
          </w:rPr>
          <w:t>(七)、休闲豆制品项目建设必要性分析</w:t>
        </w:r>
        <w:r>
          <w:tab/>
        </w:r>
        <w:r>
          <w:fldChar w:fldCharType="begin"/>
        </w:r>
        <w:r>
          <w:instrText xml:space="preserve"> PAGEREF _Toc13754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25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_Toc12325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_Toc26537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_Toc17088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7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_Toc2757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_Toc19527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_Toc2754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3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_Toc5953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_Toc26398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_Toc28646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7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_Toc8997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8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_Toc15508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5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_Toc17135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1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_Toc13141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1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_Toc9581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2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_Toc23612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91" w:history="1">
        <w:r>
          <w:rPr>
            <w:rFonts w:ascii="仿宋" w:eastAsia="仿宋" w:hAnsi="仿宋" w:cs="仿宋" w:hint="eastAsia"/>
            <w:lang w:eastAsia="zh-CN"/>
          </w:rPr>
          <w:t>五、休闲豆制品项目概况</w:t>
        </w:r>
        <w:r>
          <w:tab/>
        </w:r>
        <w:r>
          <w:fldChar w:fldCharType="begin"/>
        </w:r>
        <w:r>
          <w:instrText xml:space="preserve"> PAGEREF _Toc19391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_Toc20435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8" w:history="1">
        <w:r>
          <w:rPr>
            <w:rFonts w:ascii="仿宋" w:eastAsia="仿宋" w:hAnsi="仿宋" w:cs="仿宋" w:hint="eastAsia"/>
            <w:lang w:eastAsia="zh-CN"/>
          </w:rPr>
          <w:t>(二)、休闲豆制品项目提出的理由</w:t>
        </w:r>
        <w:r>
          <w:tab/>
        </w:r>
        <w:r>
          <w:fldChar w:fldCharType="begin"/>
        </w:r>
        <w:r>
          <w:instrText xml:space="preserve"> PAGEREF _Toc24688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41" w:history="1">
        <w:r>
          <w:rPr>
            <w:rFonts w:ascii="仿宋" w:eastAsia="仿宋" w:hAnsi="仿宋" w:cs="仿宋" w:hint="eastAsia"/>
            <w:lang w:eastAsia="zh-CN"/>
          </w:rPr>
          <w:t>(三)、休闲豆制品项目选址</w:t>
        </w:r>
        <w:r>
          <w:tab/>
        </w:r>
        <w:r>
          <w:fldChar w:fldCharType="begin"/>
        </w:r>
        <w:r>
          <w:instrText xml:space="preserve"> PAGEREF _Toc23041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0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_Toc9540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_Toc11530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5" w:history="1">
        <w:r>
          <w:rPr>
            <w:rFonts w:ascii="仿宋" w:eastAsia="仿宋" w:hAnsi="仿宋" w:cs="仿宋" w:hint="eastAsia"/>
            <w:lang w:eastAsia="zh-CN"/>
          </w:rPr>
          <w:t>(六)、休闲豆制品项目投资</w:t>
        </w:r>
        <w:r>
          <w:tab/>
        </w:r>
        <w:r>
          <w:fldChar w:fldCharType="begin"/>
        </w:r>
        <w:r>
          <w:instrText xml:space="preserve"> PAGEREF _Toc25785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3" w:history="1">
        <w:r>
          <w:rPr>
            <w:rFonts w:ascii="仿宋" w:eastAsia="仿宋" w:hAnsi="仿宋" w:cs="仿宋" w:hint="eastAsia"/>
            <w:lang w:eastAsia="zh-CN"/>
          </w:rPr>
          <w:t>(七)、休闲豆制品项目进度规划</w:t>
        </w:r>
        <w:r>
          <w:tab/>
        </w:r>
        <w:r>
          <w:fldChar w:fldCharType="begin"/>
        </w:r>
        <w:r>
          <w:instrText xml:space="preserve"> PAGEREF _Toc28053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4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_Toc11384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8" w:history="1">
        <w:r>
          <w:rPr>
            <w:rFonts w:ascii="仿宋" w:eastAsia="仿宋" w:hAnsi="仿宋" w:cs="仿宋" w:hint="eastAsia"/>
            <w:lang w:eastAsia="zh-CN"/>
          </w:rPr>
          <w:t>(九)、休闲豆制品项目综合评价</w:t>
        </w:r>
        <w:r>
          <w:tab/>
        </w:r>
        <w:r>
          <w:fldChar w:fldCharType="begin"/>
        </w:r>
        <w:r>
          <w:instrText xml:space="preserve"> PAGEREF _Toc26588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_Toc57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_Toc32631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_Toc28911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_Toc13919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_Toc8761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36" w:history="1">
        <w:r>
          <w:rPr>
            <w:rFonts w:ascii="仿宋" w:eastAsia="仿宋" w:hAnsi="仿宋" w:cs="仿宋" w:hint="eastAsia"/>
            <w:lang w:eastAsia="zh-CN"/>
          </w:rPr>
          <w:t>七、投资方案分析</w:t>
        </w:r>
        <w:r>
          <w:tab/>
        </w:r>
        <w:r>
          <w:fldChar w:fldCharType="begin"/>
        </w:r>
        <w:r>
          <w:instrText xml:space="preserve"> PAGEREF _Toc19736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1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_Toc22631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750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_Toc19750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1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_Toc15251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_Toc6205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3" w:history="1">
        <w:r>
          <w:rPr>
            <w:rFonts w:ascii="仿宋" w:eastAsia="仿宋" w:hAnsi="仿宋" w:cs="仿宋" w:hint="eastAsia"/>
            <w:lang w:eastAsia="zh-CN"/>
          </w:rPr>
          <w:t>(五)、休闲豆制品项目总投资</w:t>
        </w:r>
        <w:r>
          <w:tab/>
        </w:r>
        <w:r>
          <w:fldChar w:fldCharType="begin"/>
        </w:r>
        <w:r>
          <w:instrText xml:space="preserve"> PAGEREF _Toc8353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_Toc10691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50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_Toc28450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0" w:history="1">
        <w:r>
          <w:rPr>
            <w:rFonts w:ascii="仿宋" w:eastAsia="仿宋" w:hAnsi="仿宋" w:cs="仿宋" w:hint="eastAsia"/>
            <w:lang w:eastAsia="zh-CN"/>
          </w:rPr>
          <w:t>(一)、休闲豆制品项目进度安排</w:t>
        </w:r>
        <w:r>
          <w:tab/>
        </w:r>
        <w:r>
          <w:fldChar w:fldCharType="begin"/>
        </w:r>
        <w:r>
          <w:instrText xml:space="preserve"> PAGEREF _Toc26020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7" w:history="1">
        <w:r>
          <w:rPr>
            <w:rFonts w:ascii="仿宋" w:eastAsia="仿宋" w:hAnsi="仿宋" w:cs="仿宋" w:hint="eastAsia"/>
            <w:lang w:eastAsia="zh-CN"/>
          </w:rPr>
          <w:t>(二)、休闲豆制品项目实施保障措施</w:t>
        </w:r>
        <w:r>
          <w:tab/>
        </w:r>
        <w:r>
          <w:fldChar w:fldCharType="begin"/>
        </w:r>
        <w:r>
          <w:instrText xml:space="preserve"> PAGEREF _Toc13167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49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_Toc26249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7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_Toc9847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8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_Toc3818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_Toc271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_Toc31639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69" w:history="1">
        <w:r>
          <w:rPr>
            <w:rFonts w:ascii="仿宋" w:eastAsia="仿宋" w:hAnsi="仿宋" w:cs="仿宋" w:hint="eastAsia"/>
            <w:lang w:eastAsia="zh-CN"/>
          </w:rPr>
          <w:t>十、休闲豆制品项目经济效益</w:t>
        </w:r>
        <w:r>
          <w:tab/>
        </w:r>
        <w:r>
          <w:fldChar w:fldCharType="begin"/>
        </w:r>
        <w:r>
          <w:instrText xml:space="preserve"> PAGEREF _Toc24269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_Toc11180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_Toc21687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0" w:history="1">
        <w:r>
          <w:rPr>
            <w:rFonts w:ascii="仿宋" w:eastAsia="仿宋" w:hAnsi="仿宋" w:cs="仿宋" w:hint="eastAsia"/>
            <w:lang w:eastAsia="zh-CN"/>
          </w:rPr>
          <w:t>(三)、休闲豆制品项目盈利能力分析</w:t>
        </w:r>
        <w:r>
          <w:tab/>
        </w:r>
        <w:r>
          <w:fldChar w:fldCharType="begin"/>
        </w:r>
        <w:r>
          <w:instrText xml:space="preserve"> PAGEREF _Toc4370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_Toc16959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3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_Toc5613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_Toc22385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97" w:history="1">
        <w:r>
          <w:rPr>
            <w:rFonts w:ascii="仿宋" w:eastAsia="仿宋" w:hAnsi="仿宋" w:cs="仿宋" w:hint="eastAsia"/>
            <w:lang w:eastAsia="zh-CN"/>
          </w:rPr>
          <w:t>十一、推进公司成立的必要性分析</w:t>
        </w:r>
        <w:r>
          <w:tab/>
        </w:r>
        <w:r>
          <w:fldChar w:fldCharType="begin"/>
        </w:r>
        <w:r>
          <w:instrText xml:space="preserve"> PAGEREF _Toc18097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_Toc24889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1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_Toc3511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9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_Toc13609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7" w:history="1">
        <w:r>
          <w:rPr>
            <w:rFonts w:ascii="仿宋" w:eastAsia="仿宋" w:hAnsi="仿宋" w:cs="仿宋" w:hint="eastAsia"/>
            <w:lang w:eastAsia="zh-CN"/>
          </w:rPr>
          <w:t>十二、休闲豆制品项目总结分析</w:t>
        </w:r>
        <w:r>
          <w:tab/>
        </w:r>
        <w:r>
          <w:fldChar w:fldCharType="begin"/>
        </w:r>
        <w:r>
          <w:instrText xml:space="preserve"> PAGEREF _Toc5247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37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_Toc8237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_Toc16389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_Toc6148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0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_Toc10460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55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_Toc11655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37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_Toc13537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8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_Toc28148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5" w:history="1">
        <w:r>
          <w:rPr>
            <w:rFonts w:ascii="仿宋" w:eastAsia="仿宋" w:hAnsi="仿宋" w:cs="仿宋" w:hint="eastAsia"/>
            <w:lang w:eastAsia="zh-CN"/>
          </w:rPr>
          <w:t>(二)、合作休闲豆制品项目</w:t>
        </w:r>
        <w:r>
          <w:tab/>
        </w:r>
        <w:r>
          <w:fldChar w:fldCharType="begin"/>
        </w:r>
        <w:r>
          <w:instrText xml:space="preserve"> PAGEREF _Toc26565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_Toc5090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33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014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104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216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https://d.book118.com/325342104341011044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休闲豆制品相关行业公司成立方案及可行性研究报告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休闲豆制品相关行业公司成立方案及可行性研究报告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休闲豆制品相关行业公司成立方案及可行性研究报告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休闲豆制品相关行业公司成立方案及可行性研究报告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休闲豆制品相关行业公司成立方案及可行性研究报告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25342104341011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2024-01-12T05:37:00Z</dcterms:created>
  <dcterms:modified xsi:type="dcterms:W3CDTF">2024-01-12T05:37:13Z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3F01FF6DD0C84A9EBDDAC9A115B02648_11</vt:lpwstr>
  </property>
  <property fmtid="{D5CDD505-2E9C-101B-9397-08002B2CF9AE}" pid="3" name="KSOProductBuildVer">
    <vt:lpwstr>2052-12.1.0.16120</vt:lpwstr>
  </property>
</Properties>
</file>