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乳品加工机械项目规划设计方案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13" w:history="1">
        <w:r>
          <w:rPr>
            <w:rFonts w:ascii="仿宋" w:eastAsia="仿宋" w:hAnsi="仿宋" w:cs="仿宋" w:hint="eastAsia"/>
            <w:lang w:eastAsia="zh-CN"/>
          </w:rPr>
          <w:t>概论</w:t>
        </w:r>
        <w:r>
          <w:tab/>
        </w:r>
        <w:r>
          <w:fldChar w:fldCharType="begin"/>
        </w:r>
        <w:r>
          <w:instrText xml:space="preserve"> PAGEREF _Toc30713 \h </w:instrText>
        </w:r>
        <w:r>
          <w:fldChar w:fldCharType="separate"/>
        </w:r>
        <w:r>
          <w:t>3</w:t>
        </w:r>
        <w:r>
          <w:fldChar w:fldCharType="end"/>
        </w:r>
      </w:hyperlink>
    </w:p>
    <w:p>
      <w:pPr>
        <w:pStyle w:val="TOC1"/>
        <w:tabs>
          <w:tab w:val="right" w:leader="dot" w:pos="8306"/>
        </w:tabs>
      </w:pPr>
      <w:hyperlink w:anchor="_Toc31818" w:history="1">
        <w:r>
          <w:rPr>
            <w:rFonts w:ascii="仿宋" w:eastAsia="仿宋" w:hAnsi="仿宋" w:cs="仿宋" w:hint="eastAsia"/>
            <w:lang w:eastAsia="zh-CN"/>
          </w:rPr>
          <w:t>一、乳品加工机械项目危机管理</w:t>
        </w:r>
        <w:r>
          <w:tab/>
        </w:r>
        <w:r>
          <w:fldChar w:fldCharType="begin"/>
        </w:r>
        <w:r>
          <w:instrText xml:space="preserve"> PAGEREF _Toc31818 \h </w:instrText>
        </w:r>
        <w:r>
          <w:fldChar w:fldCharType="separate"/>
        </w:r>
        <w:r>
          <w:t>3</w:t>
        </w:r>
        <w:r>
          <w:fldChar w:fldCharType="end"/>
        </w:r>
      </w:hyperlink>
    </w:p>
    <w:p>
      <w:pPr>
        <w:pStyle w:val="TOC2"/>
        <w:tabs>
          <w:tab w:val="right" w:leader="dot" w:pos="8306"/>
        </w:tabs>
      </w:pPr>
      <w:hyperlink w:anchor="_Toc25156" w:history="1">
        <w:r>
          <w:rPr>
            <w:rFonts w:ascii="仿宋" w:eastAsia="仿宋" w:hAnsi="仿宋" w:cs="仿宋" w:hint="eastAsia"/>
            <w:lang w:eastAsia="zh-CN"/>
          </w:rPr>
          <w:t>(一)、危机预警与识别</w:t>
        </w:r>
        <w:r>
          <w:tab/>
        </w:r>
        <w:r>
          <w:fldChar w:fldCharType="begin"/>
        </w:r>
        <w:r>
          <w:instrText xml:space="preserve"> PAGEREF _Toc25156 \h </w:instrText>
        </w:r>
        <w:r>
          <w:fldChar w:fldCharType="separate"/>
        </w:r>
        <w:r>
          <w:t>3</w:t>
        </w:r>
        <w:r>
          <w:fldChar w:fldCharType="end"/>
        </w:r>
      </w:hyperlink>
    </w:p>
    <w:p>
      <w:pPr>
        <w:pStyle w:val="TOC2"/>
        <w:tabs>
          <w:tab w:val="right" w:leader="dot" w:pos="8306"/>
        </w:tabs>
      </w:pPr>
      <w:hyperlink w:anchor="_Toc11971" w:history="1">
        <w:r>
          <w:rPr>
            <w:rFonts w:ascii="仿宋" w:eastAsia="仿宋" w:hAnsi="仿宋" w:cs="仿宋" w:hint="eastAsia"/>
            <w:lang w:eastAsia="zh-CN"/>
          </w:rPr>
          <w:t>(二)、危机应对与恢复</w:t>
        </w:r>
        <w:r>
          <w:tab/>
        </w:r>
        <w:r>
          <w:fldChar w:fldCharType="begin"/>
        </w:r>
        <w:r>
          <w:instrText xml:space="preserve"> PAGEREF _Toc11971 \h </w:instrText>
        </w:r>
        <w:r>
          <w:fldChar w:fldCharType="separate"/>
        </w:r>
        <w:r>
          <w:t>4</w:t>
        </w:r>
        <w:r>
          <w:fldChar w:fldCharType="end"/>
        </w:r>
      </w:hyperlink>
    </w:p>
    <w:p>
      <w:pPr>
        <w:pStyle w:val="TOC1"/>
        <w:tabs>
          <w:tab w:val="right" w:leader="dot" w:pos="8306"/>
        </w:tabs>
      </w:pPr>
      <w:hyperlink w:anchor="_Toc2162" w:history="1">
        <w:r>
          <w:rPr>
            <w:rFonts w:ascii="仿宋" w:eastAsia="仿宋" w:hAnsi="仿宋" w:cs="仿宋" w:hint="eastAsia"/>
            <w:lang w:eastAsia="zh-CN"/>
          </w:rPr>
          <w:t>二、乳品加工机械项目概论</w:t>
        </w:r>
        <w:r>
          <w:tab/>
        </w:r>
        <w:r>
          <w:fldChar w:fldCharType="begin"/>
        </w:r>
        <w:r>
          <w:instrText xml:space="preserve"> PAGEREF _Toc2162 \h </w:instrText>
        </w:r>
        <w:r>
          <w:fldChar w:fldCharType="separate"/>
        </w:r>
        <w:r>
          <w:t>5</w:t>
        </w:r>
        <w:r>
          <w:fldChar w:fldCharType="end"/>
        </w:r>
      </w:hyperlink>
    </w:p>
    <w:p>
      <w:pPr>
        <w:pStyle w:val="TOC2"/>
        <w:tabs>
          <w:tab w:val="right" w:leader="dot" w:pos="8306"/>
        </w:tabs>
      </w:pPr>
      <w:hyperlink w:anchor="_Toc20112" w:history="1">
        <w:r>
          <w:rPr>
            <w:rFonts w:ascii="仿宋" w:eastAsia="仿宋" w:hAnsi="仿宋" w:cs="仿宋" w:hint="eastAsia"/>
            <w:lang w:eastAsia="zh-CN"/>
          </w:rPr>
          <w:t>(一)、乳品加工机械项目概况</w:t>
        </w:r>
        <w:r>
          <w:tab/>
        </w:r>
        <w:r>
          <w:fldChar w:fldCharType="begin"/>
        </w:r>
        <w:r>
          <w:instrText xml:space="preserve"> PAGEREF _Toc20112 \h </w:instrText>
        </w:r>
        <w:r>
          <w:fldChar w:fldCharType="separate"/>
        </w:r>
        <w:r>
          <w:t>5</w:t>
        </w:r>
        <w:r>
          <w:fldChar w:fldCharType="end"/>
        </w:r>
      </w:hyperlink>
    </w:p>
    <w:p>
      <w:pPr>
        <w:pStyle w:val="TOC2"/>
        <w:tabs>
          <w:tab w:val="right" w:leader="dot" w:pos="8306"/>
        </w:tabs>
      </w:pPr>
      <w:hyperlink w:anchor="_Toc4262" w:history="1">
        <w:r>
          <w:rPr>
            <w:rFonts w:ascii="仿宋" w:eastAsia="仿宋" w:hAnsi="仿宋" w:cs="仿宋" w:hint="eastAsia"/>
            <w:lang w:eastAsia="zh-CN"/>
          </w:rPr>
          <w:t>(二)、乳品加工机械项目目标</w:t>
        </w:r>
        <w:r>
          <w:tab/>
        </w:r>
        <w:r>
          <w:fldChar w:fldCharType="begin"/>
        </w:r>
        <w:r>
          <w:instrText xml:space="preserve"> PAGEREF _Toc4262 \h </w:instrText>
        </w:r>
        <w:r>
          <w:fldChar w:fldCharType="separate"/>
        </w:r>
        <w:r>
          <w:t>8</w:t>
        </w:r>
        <w:r>
          <w:fldChar w:fldCharType="end"/>
        </w:r>
      </w:hyperlink>
    </w:p>
    <w:p>
      <w:pPr>
        <w:pStyle w:val="TOC2"/>
        <w:tabs>
          <w:tab w:val="right" w:leader="dot" w:pos="8306"/>
        </w:tabs>
      </w:pPr>
      <w:hyperlink w:anchor="_Toc9028" w:history="1">
        <w:r>
          <w:rPr>
            <w:rFonts w:ascii="仿宋" w:eastAsia="仿宋" w:hAnsi="仿宋" w:cs="仿宋" w:hint="eastAsia"/>
            <w:lang w:eastAsia="zh-CN"/>
          </w:rPr>
          <w:t>(三)、乳品加工机械项目提出的理由</w:t>
        </w:r>
        <w:r>
          <w:tab/>
        </w:r>
        <w:r>
          <w:fldChar w:fldCharType="begin"/>
        </w:r>
        <w:r>
          <w:instrText xml:space="preserve"> PAGEREF _Toc9028 \h </w:instrText>
        </w:r>
        <w:r>
          <w:fldChar w:fldCharType="separate"/>
        </w:r>
        <w:r>
          <w:t>9</w:t>
        </w:r>
        <w:r>
          <w:fldChar w:fldCharType="end"/>
        </w:r>
      </w:hyperlink>
    </w:p>
    <w:p>
      <w:pPr>
        <w:pStyle w:val="TOC2"/>
        <w:tabs>
          <w:tab w:val="right" w:leader="dot" w:pos="8306"/>
        </w:tabs>
      </w:pPr>
      <w:hyperlink w:anchor="_Toc24120" w:history="1">
        <w:r>
          <w:rPr>
            <w:rFonts w:ascii="仿宋" w:eastAsia="仿宋" w:hAnsi="仿宋" w:cs="仿宋" w:hint="eastAsia"/>
            <w:lang w:eastAsia="zh-CN"/>
          </w:rPr>
          <w:t>(四)、乳品加工机械项目意义</w:t>
        </w:r>
        <w:r>
          <w:tab/>
        </w:r>
        <w:r>
          <w:fldChar w:fldCharType="begin"/>
        </w:r>
        <w:r>
          <w:instrText xml:space="preserve"> PAGEREF _Toc24120 \h </w:instrText>
        </w:r>
        <w:r>
          <w:fldChar w:fldCharType="separate"/>
        </w:r>
        <w:r>
          <w:t>10</w:t>
        </w:r>
        <w:r>
          <w:fldChar w:fldCharType="end"/>
        </w:r>
      </w:hyperlink>
    </w:p>
    <w:p>
      <w:pPr>
        <w:pStyle w:val="TOC2"/>
        <w:tabs>
          <w:tab w:val="right" w:leader="dot" w:pos="8306"/>
        </w:tabs>
      </w:pPr>
      <w:hyperlink w:anchor="_Toc7330" w:history="1">
        <w:r>
          <w:rPr>
            <w:rFonts w:ascii="仿宋" w:eastAsia="仿宋" w:hAnsi="仿宋" w:cs="仿宋" w:hint="eastAsia"/>
            <w:lang w:eastAsia="zh-CN"/>
          </w:rPr>
          <w:t>(五)、乳品加工机械项目背景</w:t>
        </w:r>
        <w:r>
          <w:tab/>
        </w:r>
        <w:r>
          <w:fldChar w:fldCharType="begin"/>
        </w:r>
        <w:r>
          <w:instrText xml:space="preserve"> PAGEREF _Toc7330 \h </w:instrText>
        </w:r>
        <w:r>
          <w:fldChar w:fldCharType="separate"/>
        </w:r>
        <w:r>
          <w:t>11</w:t>
        </w:r>
        <w:r>
          <w:fldChar w:fldCharType="end"/>
        </w:r>
      </w:hyperlink>
    </w:p>
    <w:p>
      <w:pPr>
        <w:pStyle w:val="TOC1"/>
        <w:tabs>
          <w:tab w:val="right" w:leader="dot" w:pos="8306"/>
        </w:tabs>
      </w:pPr>
      <w:hyperlink w:anchor="_Toc31875" w:history="1">
        <w:r>
          <w:rPr>
            <w:rFonts w:ascii="仿宋" w:eastAsia="仿宋" w:hAnsi="仿宋" w:cs="仿宋" w:hint="eastAsia"/>
            <w:lang w:eastAsia="zh-CN"/>
          </w:rPr>
          <w:t>三、乳品加工机械项目可持续发展</w:t>
        </w:r>
        <w:r>
          <w:tab/>
        </w:r>
        <w:r>
          <w:fldChar w:fldCharType="begin"/>
        </w:r>
        <w:r>
          <w:instrText xml:space="preserve"> PAGEREF _Toc31875 \h </w:instrText>
        </w:r>
        <w:r>
          <w:fldChar w:fldCharType="separate"/>
        </w:r>
        <w:r>
          <w:t>12</w:t>
        </w:r>
        <w:r>
          <w:fldChar w:fldCharType="end"/>
        </w:r>
      </w:hyperlink>
    </w:p>
    <w:p>
      <w:pPr>
        <w:pStyle w:val="TOC2"/>
        <w:tabs>
          <w:tab w:val="right" w:leader="dot" w:pos="8306"/>
        </w:tabs>
      </w:pPr>
      <w:hyperlink w:anchor="_Toc4274" w:history="1">
        <w:r>
          <w:rPr>
            <w:rFonts w:ascii="仿宋" w:eastAsia="仿宋" w:hAnsi="仿宋" w:cs="仿宋" w:hint="eastAsia"/>
            <w:lang w:eastAsia="zh-CN"/>
          </w:rPr>
          <w:t>(一)、可持续战略与实践</w:t>
        </w:r>
        <w:r>
          <w:tab/>
        </w:r>
        <w:r>
          <w:fldChar w:fldCharType="begin"/>
        </w:r>
        <w:r>
          <w:instrText xml:space="preserve"> PAGEREF _Toc4274 \h </w:instrText>
        </w:r>
        <w:r>
          <w:fldChar w:fldCharType="separate"/>
        </w:r>
        <w:r>
          <w:t>12</w:t>
        </w:r>
        <w:r>
          <w:fldChar w:fldCharType="end"/>
        </w:r>
      </w:hyperlink>
    </w:p>
    <w:p>
      <w:pPr>
        <w:pStyle w:val="TOC2"/>
        <w:tabs>
          <w:tab w:val="right" w:leader="dot" w:pos="8306"/>
        </w:tabs>
      </w:pPr>
      <w:hyperlink w:anchor="_Toc26912" w:history="1">
        <w:r>
          <w:rPr>
            <w:rFonts w:ascii="仿宋" w:eastAsia="仿宋" w:hAnsi="仿宋" w:cs="仿宋" w:hint="eastAsia"/>
            <w:lang w:eastAsia="zh-CN"/>
          </w:rPr>
          <w:t>(二)、环保与社会责任</w:t>
        </w:r>
        <w:r>
          <w:tab/>
        </w:r>
        <w:r>
          <w:fldChar w:fldCharType="begin"/>
        </w:r>
        <w:r>
          <w:instrText xml:space="preserve"> PAGEREF _Toc26912 \h </w:instrText>
        </w:r>
        <w:r>
          <w:fldChar w:fldCharType="separate"/>
        </w:r>
        <w:r>
          <w:t>13</w:t>
        </w:r>
        <w:r>
          <w:fldChar w:fldCharType="end"/>
        </w:r>
      </w:hyperlink>
    </w:p>
    <w:p>
      <w:pPr>
        <w:pStyle w:val="TOC1"/>
        <w:tabs>
          <w:tab w:val="right" w:leader="dot" w:pos="8306"/>
        </w:tabs>
      </w:pPr>
      <w:hyperlink w:anchor="_Toc20371" w:history="1">
        <w:r>
          <w:rPr>
            <w:rFonts w:ascii="仿宋" w:eastAsia="仿宋" w:hAnsi="仿宋" w:cs="仿宋" w:hint="eastAsia"/>
            <w:lang w:eastAsia="zh-CN"/>
          </w:rPr>
          <w:t>四、市场分析、调研</w:t>
        </w:r>
        <w:r>
          <w:tab/>
        </w:r>
        <w:r>
          <w:fldChar w:fldCharType="begin"/>
        </w:r>
        <w:r>
          <w:instrText xml:space="preserve"> PAGEREF _Toc20371 \h </w:instrText>
        </w:r>
        <w:r>
          <w:fldChar w:fldCharType="separate"/>
        </w:r>
        <w:r>
          <w:t>14</w:t>
        </w:r>
        <w:r>
          <w:fldChar w:fldCharType="end"/>
        </w:r>
      </w:hyperlink>
    </w:p>
    <w:p>
      <w:pPr>
        <w:pStyle w:val="TOC2"/>
        <w:tabs>
          <w:tab w:val="right" w:leader="dot" w:pos="8306"/>
        </w:tabs>
      </w:pPr>
      <w:hyperlink w:anchor="_Toc246" w:history="1">
        <w:r>
          <w:rPr>
            <w:rFonts w:ascii="仿宋" w:eastAsia="仿宋" w:hAnsi="仿宋" w:cs="仿宋" w:hint="eastAsia"/>
            <w:lang w:eastAsia="zh-CN"/>
          </w:rPr>
          <w:t>(一)、乳品加工机械行业分析</w:t>
        </w:r>
        <w:r>
          <w:tab/>
        </w:r>
        <w:r>
          <w:fldChar w:fldCharType="begin"/>
        </w:r>
        <w:r>
          <w:instrText xml:space="preserve"> PAGEREF _Toc246 \h </w:instrText>
        </w:r>
        <w:r>
          <w:fldChar w:fldCharType="separate"/>
        </w:r>
        <w:r>
          <w:t>14</w:t>
        </w:r>
        <w:r>
          <w:fldChar w:fldCharType="end"/>
        </w:r>
      </w:hyperlink>
    </w:p>
    <w:p>
      <w:pPr>
        <w:pStyle w:val="TOC2"/>
        <w:tabs>
          <w:tab w:val="right" w:leader="dot" w:pos="8306"/>
        </w:tabs>
      </w:pPr>
      <w:hyperlink w:anchor="_Toc25289" w:history="1">
        <w:r>
          <w:rPr>
            <w:rFonts w:ascii="仿宋" w:eastAsia="仿宋" w:hAnsi="仿宋" w:cs="仿宋" w:hint="eastAsia"/>
            <w:lang w:eastAsia="zh-CN"/>
          </w:rPr>
          <w:t>(二)、乳品加工机械市场分析预测</w:t>
        </w:r>
        <w:r>
          <w:tab/>
        </w:r>
        <w:r>
          <w:fldChar w:fldCharType="begin"/>
        </w:r>
        <w:r>
          <w:instrText xml:space="preserve"> PAGEREF _Toc25289 \h </w:instrText>
        </w:r>
        <w:r>
          <w:fldChar w:fldCharType="separate"/>
        </w:r>
        <w:r>
          <w:t>14</w:t>
        </w:r>
        <w:r>
          <w:fldChar w:fldCharType="end"/>
        </w:r>
      </w:hyperlink>
    </w:p>
    <w:p>
      <w:pPr>
        <w:pStyle w:val="TOC1"/>
        <w:tabs>
          <w:tab w:val="right" w:leader="dot" w:pos="8306"/>
        </w:tabs>
      </w:pPr>
      <w:hyperlink w:anchor="_Toc11975" w:history="1">
        <w:r>
          <w:rPr>
            <w:rFonts w:ascii="仿宋" w:eastAsia="仿宋" w:hAnsi="仿宋" w:cs="仿宋" w:hint="eastAsia"/>
            <w:lang w:eastAsia="zh-CN"/>
          </w:rPr>
          <w:t>五、乳品加工机械项目土建工程</w:t>
        </w:r>
        <w:r>
          <w:tab/>
        </w:r>
        <w:r>
          <w:fldChar w:fldCharType="begin"/>
        </w:r>
        <w:r>
          <w:instrText xml:space="preserve"> PAGEREF _Toc11975 \h </w:instrText>
        </w:r>
        <w:r>
          <w:fldChar w:fldCharType="separate"/>
        </w:r>
        <w:r>
          <w:t>15</w:t>
        </w:r>
        <w:r>
          <w:fldChar w:fldCharType="end"/>
        </w:r>
      </w:hyperlink>
    </w:p>
    <w:p>
      <w:pPr>
        <w:pStyle w:val="TOC2"/>
        <w:tabs>
          <w:tab w:val="right" w:leader="dot" w:pos="8306"/>
        </w:tabs>
      </w:pPr>
      <w:hyperlink w:anchor="_Toc15389" w:history="1">
        <w:r>
          <w:rPr>
            <w:rFonts w:ascii="仿宋" w:eastAsia="仿宋" w:hAnsi="仿宋" w:cs="仿宋" w:hint="eastAsia"/>
            <w:lang w:eastAsia="zh-CN"/>
          </w:rPr>
          <w:t>(一)、建筑工程设计原则</w:t>
        </w:r>
        <w:r>
          <w:tab/>
        </w:r>
        <w:r>
          <w:fldChar w:fldCharType="begin"/>
        </w:r>
        <w:r>
          <w:instrText xml:space="preserve"> PAGEREF _Toc15389 \h </w:instrText>
        </w:r>
        <w:r>
          <w:fldChar w:fldCharType="separate"/>
        </w:r>
        <w:r>
          <w:t>15</w:t>
        </w:r>
        <w:r>
          <w:fldChar w:fldCharType="end"/>
        </w:r>
      </w:hyperlink>
    </w:p>
    <w:p>
      <w:pPr>
        <w:pStyle w:val="TOC2"/>
        <w:tabs>
          <w:tab w:val="right" w:leader="dot" w:pos="8306"/>
        </w:tabs>
      </w:pPr>
      <w:hyperlink w:anchor="_Toc12062" w:history="1">
        <w:r>
          <w:rPr>
            <w:rFonts w:ascii="仿宋" w:eastAsia="仿宋" w:hAnsi="仿宋" w:cs="仿宋" w:hint="eastAsia"/>
            <w:lang w:eastAsia="zh-CN"/>
          </w:rPr>
          <w:t>(二)、土建工程设计年限及安全等级</w:t>
        </w:r>
        <w:r>
          <w:tab/>
        </w:r>
        <w:r>
          <w:fldChar w:fldCharType="begin"/>
        </w:r>
        <w:r>
          <w:instrText xml:space="preserve"> PAGEREF _Toc12062 \h </w:instrText>
        </w:r>
        <w:r>
          <w:fldChar w:fldCharType="separate"/>
        </w:r>
        <w:r>
          <w:t>17</w:t>
        </w:r>
        <w:r>
          <w:fldChar w:fldCharType="end"/>
        </w:r>
      </w:hyperlink>
    </w:p>
    <w:p>
      <w:pPr>
        <w:pStyle w:val="TOC2"/>
        <w:tabs>
          <w:tab w:val="right" w:leader="dot" w:pos="8306"/>
        </w:tabs>
      </w:pPr>
      <w:hyperlink w:anchor="_Toc30785" w:history="1">
        <w:r>
          <w:rPr>
            <w:rFonts w:ascii="仿宋" w:eastAsia="仿宋" w:hAnsi="仿宋" w:cs="仿宋" w:hint="eastAsia"/>
            <w:lang w:eastAsia="zh-CN"/>
          </w:rPr>
          <w:t>(三)、建筑工程设计总体要求</w:t>
        </w:r>
        <w:r>
          <w:tab/>
        </w:r>
        <w:r>
          <w:fldChar w:fldCharType="begin"/>
        </w:r>
        <w:r>
          <w:instrText xml:space="preserve"> PAGEREF _Toc30785 \h </w:instrText>
        </w:r>
        <w:r>
          <w:fldChar w:fldCharType="separate"/>
        </w:r>
        <w:r>
          <w:t>18</w:t>
        </w:r>
        <w:r>
          <w:fldChar w:fldCharType="end"/>
        </w:r>
      </w:hyperlink>
    </w:p>
    <w:p>
      <w:pPr>
        <w:pStyle w:val="TOC2"/>
        <w:tabs>
          <w:tab w:val="right" w:leader="dot" w:pos="8306"/>
        </w:tabs>
      </w:pPr>
      <w:hyperlink w:anchor="_Toc7379" w:history="1">
        <w:r>
          <w:rPr>
            <w:rFonts w:ascii="仿宋" w:eastAsia="仿宋" w:hAnsi="仿宋" w:cs="仿宋" w:hint="eastAsia"/>
            <w:lang w:eastAsia="zh-CN"/>
          </w:rPr>
          <w:t>(四)、土建工程建设指标</w:t>
        </w:r>
        <w:r>
          <w:tab/>
        </w:r>
        <w:r>
          <w:fldChar w:fldCharType="begin"/>
        </w:r>
        <w:r>
          <w:instrText xml:space="preserve"> PAGEREF _Toc7379 \h </w:instrText>
        </w:r>
        <w:r>
          <w:fldChar w:fldCharType="separate"/>
        </w:r>
        <w:r>
          <w:t>18</w:t>
        </w:r>
        <w:r>
          <w:fldChar w:fldCharType="end"/>
        </w:r>
      </w:hyperlink>
    </w:p>
    <w:p>
      <w:pPr>
        <w:pStyle w:val="TOC1"/>
        <w:tabs>
          <w:tab w:val="right" w:leader="dot" w:pos="8306"/>
        </w:tabs>
      </w:pPr>
      <w:hyperlink w:anchor="_Toc15322" w:history="1">
        <w:r>
          <w:rPr>
            <w:rFonts w:ascii="仿宋" w:eastAsia="仿宋" w:hAnsi="仿宋" w:cs="仿宋" w:hint="eastAsia"/>
            <w:lang w:eastAsia="zh-CN"/>
          </w:rPr>
          <w:t>六、乳品加工机械项目选址可行性分析</w:t>
        </w:r>
        <w:r>
          <w:tab/>
        </w:r>
        <w:r>
          <w:fldChar w:fldCharType="begin"/>
        </w:r>
        <w:r>
          <w:instrText xml:space="preserve"> PAGEREF _Toc15322 \h </w:instrText>
        </w:r>
        <w:r>
          <w:fldChar w:fldCharType="separate"/>
        </w:r>
        <w:r>
          <w:t>19</w:t>
        </w:r>
        <w:r>
          <w:fldChar w:fldCharType="end"/>
        </w:r>
      </w:hyperlink>
    </w:p>
    <w:p>
      <w:pPr>
        <w:pStyle w:val="TOC2"/>
        <w:tabs>
          <w:tab w:val="right" w:leader="dot" w:pos="8306"/>
        </w:tabs>
      </w:pPr>
      <w:hyperlink w:anchor="_Toc21116" w:history="1">
        <w:r>
          <w:rPr>
            <w:rFonts w:ascii="仿宋" w:eastAsia="仿宋" w:hAnsi="仿宋" w:cs="仿宋" w:hint="eastAsia"/>
            <w:lang w:eastAsia="zh-CN"/>
          </w:rPr>
          <w:t>(一)、乳品加工机械项目选址</w:t>
        </w:r>
        <w:r>
          <w:tab/>
        </w:r>
        <w:r>
          <w:fldChar w:fldCharType="begin"/>
        </w:r>
        <w:r>
          <w:instrText xml:space="preserve"> PAGEREF _Toc21116 \h </w:instrText>
        </w:r>
        <w:r>
          <w:fldChar w:fldCharType="separate"/>
        </w:r>
        <w:r>
          <w:t>19</w:t>
        </w:r>
        <w:r>
          <w:fldChar w:fldCharType="end"/>
        </w:r>
      </w:hyperlink>
    </w:p>
    <w:p>
      <w:pPr>
        <w:pStyle w:val="TOC2"/>
        <w:tabs>
          <w:tab w:val="right" w:leader="dot" w:pos="8306"/>
        </w:tabs>
      </w:pPr>
      <w:hyperlink w:anchor="_Toc9634" w:history="1">
        <w:r>
          <w:rPr>
            <w:rFonts w:ascii="仿宋" w:eastAsia="仿宋" w:hAnsi="仿宋" w:cs="仿宋" w:hint="eastAsia"/>
            <w:lang w:eastAsia="zh-CN"/>
          </w:rPr>
          <w:t>(二)、用地控制指标</w:t>
        </w:r>
        <w:r>
          <w:tab/>
        </w:r>
        <w:r>
          <w:fldChar w:fldCharType="begin"/>
        </w:r>
        <w:r>
          <w:instrText xml:space="preserve"> PAGEREF _Toc9634 \h </w:instrText>
        </w:r>
        <w:r>
          <w:fldChar w:fldCharType="separate"/>
        </w:r>
        <w:r>
          <w:t>19</w:t>
        </w:r>
        <w:r>
          <w:fldChar w:fldCharType="end"/>
        </w:r>
      </w:hyperlink>
    </w:p>
    <w:p>
      <w:pPr>
        <w:pStyle w:val="TOC2"/>
        <w:tabs>
          <w:tab w:val="right" w:leader="dot" w:pos="8306"/>
        </w:tabs>
      </w:pPr>
      <w:hyperlink w:anchor="_Toc20604" w:history="1">
        <w:r>
          <w:rPr>
            <w:rFonts w:ascii="仿宋" w:eastAsia="仿宋" w:hAnsi="仿宋" w:cs="仿宋" w:hint="eastAsia"/>
            <w:lang w:eastAsia="zh-CN"/>
          </w:rPr>
          <w:t>(三)、节约用地措施</w:t>
        </w:r>
        <w:r>
          <w:tab/>
        </w:r>
        <w:r>
          <w:fldChar w:fldCharType="begin"/>
        </w:r>
        <w:r>
          <w:instrText xml:space="preserve"> PAGEREF _Toc20604 \h </w:instrText>
        </w:r>
        <w:r>
          <w:fldChar w:fldCharType="separate"/>
        </w:r>
        <w:r>
          <w:t>21</w:t>
        </w:r>
        <w:r>
          <w:fldChar w:fldCharType="end"/>
        </w:r>
      </w:hyperlink>
    </w:p>
    <w:p>
      <w:pPr>
        <w:pStyle w:val="TOC2"/>
        <w:tabs>
          <w:tab w:val="right" w:leader="dot" w:pos="8306"/>
        </w:tabs>
      </w:pPr>
      <w:hyperlink w:anchor="_Toc26295" w:history="1">
        <w:r>
          <w:rPr>
            <w:rFonts w:ascii="仿宋" w:eastAsia="仿宋" w:hAnsi="仿宋" w:cs="仿宋" w:hint="eastAsia"/>
            <w:lang w:eastAsia="zh-CN"/>
          </w:rPr>
          <w:t>(四)、总图布置方案</w:t>
        </w:r>
        <w:r>
          <w:tab/>
        </w:r>
        <w:r>
          <w:fldChar w:fldCharType="begin"/>
        </w:r>
        <w:r>
          <w:instrText xml:space="preserve"> PAGEREF _Toc26295 \h </w:instrText>
        </w:r>
        <w:r>
          <w:fldChar w:fldCharType="separate"/>
        </w:r>
        <w:r>
          <w:t>22</w:t>
        </w:r>
        <w:r>
          <w:fldChar w:fldCharType="end"/>
        </w:r>
      </w:hyperlink>
    </w:p>
    <w:p>
      <w:pPr>
        <w:pStyle w:val="TOC2"/>
        <w:tabs>
          <w:tab w:val="right" w:leader="dot" w:pos="8306"/>
        </w:tabs>
      </w:pPr>
      <w:hyperlink w:anchor="_Toc5276" w:history="1">
        <w:r>
          <w:rPr>
            <w:rFonts w:ascii="仿宋" w:eastAsia="仿宋" w:hAnsi="仿宋" w:cs="仿宋" w:hint="eastAsia"/>
            <w:lang w:eastAsia="zh-CN"/>
          </w:rPr>
          <w:t>(五)、选址综合评价</w:t>
        </w:r>
        <w:r>
          <w:tab/>
        </w:r>
        <w:r>
          <w:fldChar w:fldCharType="begin"/>
        </w:r>
        <w:r>
          <w:instrText xml:space="preserve"> PAGEREF _Toc5276 \h </w:instrText>
        </w:r>
        <w:r>
          <w:fldChar w:fldCharType="separate"/>
        </w:r>
        <w:r>
          <w:t>23</w:t>
        </w:r>
        <w:r>
          <w:fldChar w:fldCharType="end"/>
        </w:r>
      </w:hyperlink>
    </w:p>
    <w:p>
      <w:pPr>
        <w:pStyle w:val="TOC1"/>
        <w:tabs>
          <w:tab w:val="right" w:leader="dot" w:pos="8306"/>
        </w:tabs>
      </w:pPr>
      <w:hyperlink w:anchor="_Toc23130" w:history="1">
        <w:r>
          <w:rPr>
            <w:rFonts w:ascii="仿宋" w:eastAsia="仿宋" w:hAnsi="仿宋" w:cs="仿宋" w:hint="eastAsia"/>
            <w:lang w:eastAsia="zh-CN"/>
          </w:rPr>
          <w:t>七、乳品加工机械项目投资规划</w:t>
        </w:r>
        <w:r>
          <w:tab/>
        </w:r>
        <w:r>
          <w:fldChar w:fldCharType="begin"/>
        </w:r>
        <w:r>
          <w:instrText xml:space="preserve"> PAGEREF _Toc23130 \h </w:instrText>
        </w:r>
        <w:r>
          <w:fldChar w:fldCharType="separate"/>
        </w:r>
        <w:r>
          <w:t>24</w:t>
        </w:r>
        <w:r>
          <w:fldChar w:fldCharType="end"/>
        </w:r>
      </w:hyperlink>
    </w:p>
    <w:p>
      <w:pPr>
        <w:pStyle w:val="TOC2"/>
        <w:tabs>
          <w:tab w:val="right" w:leader="dot" w:pos="8306"/>
        </w:tabs>
      </w:pPr>
      <w:hyperlink w:anchor="_Toc30540" w:history="1">
        <w:r>
          <w:rPr>
            <w:rFonts w:ascii="仿宋" w:eastAsia="仿宋" w:hAnsi="仿宋" w:cs="仿宋" w:hint="eastAsia"/>
            <w:lang w:eastAsia="zh-CN"/>
          </w:rPr>
          <w:t>(一)、乳品加工机械项目总投资估算</w:t>
        </w:r>
        <w:r>
          <w:tab/>
        </w:r>
        <w:r>
          <w:fldChar w:fldCharType="begin"/>
        </w:r>
        <w:r>
          <w:instrText xml:space="preserve"> PAGEREF _Toc30540 \h </w:instrText>
        </w:r>
        <w:r>
          <w:fldChar w:fldCharType="separate"/>
        </w:r>
        <w:r>
          <w:t>24</w:t>
        </w:r>
        <w:r>
          <w:fldChar w:fldCharType="end"/>
        </w:r>
      </w:hyperlink>
    </w:p>
    <w:p>
      <w:pPr>
        <w:pStyle w:val="TOC2"/>
        <w:tabs>
          <w:tab w:val="right" w:leader="dot" w:pos="8306"/>
        </w:tabs>
      </w:pPr>
      <w:hyperlink w:anchor="_Toc167" w:history="1">
        <w:r>
          <w:rPr>
            <w:rFonts w:ascii="仿宋" w:eastAsia="仿宋" w:hAnsi="仿宋" w:cs="仿宋" w:hint="eastAsia"/>
            <w:lang w:eastAsia="zh-CN"/>
          </w:rPr>
          <w:t>(二)、资金筹措</w:t>
        </w:r>
        <w:r>
          <w:tab/>
        </w:r>
        <w:r>
          <w:fldChar w:fldCharType="begin"/>
        </w:r>
        <w:r>
          <w:instrText xml:space="preserve"> PAGEREF _Toc167 \h </w:instrText>
        </w:r>
        <w:r>
          <w:fldChar w:fldCharType="separate"/>
        </w:r>
        <w:r>
          <w:t>25</w:t>
        </w:r>
        <w:r>
          <w:fldChar w:fldCharType="end"/>
        </w:r>
      </w:hyperlink>
    </w:p>
    <w:p>
      <w:pPr>
        <w:pStyle w:val="TOC1"/>
        <w:tabs>
          <w:tab w:val="right" w:leader="dot" w:pos="8306"/>
        </w:tabs>
      </w:pPr>
      <w:hyperlink w:anchor="_Toc1016" w:history="1">
        <w:r>
          <w:rPr>
            <w:rFonts w:ascii="仿宋" w:eastAsia="仿宋" w:hAnsi="仿宋" w:cs="仿宋" w:hint="eastAsia"/>
            <w:lang w:eastAsia="zh-CN"/>
          </w:rPr>
          <w:t>八、乳品加工机械项目人力资源培养与发展</w:t>
        </w:r>
        <w:r>
          <w:tab/>
        </w:r>
        <w:r>
          <w:fldChar w:fldCharType="begin"/>
        </w:r>
        <w:r>
          <w:instrText xml:space="preserve"> PAGEREF _Toc1016 \h </w:instrText>
        </w:r>
        <w:r>
          <w:fldChar w:fldCharType="separate"/>
        </w:r>
        <w:r>
          <w:t>26</w:t>
        </w:r>
        <w:r>
          <w:fldChar w:fldCharType="end"/>
        </w:r>
      </w:hyperlink>
    </w:p>
    <w:p>
      <w:pPr>
        <w:pStyle w:val="TOC2"/>
        <w:tabs>
          <w:tab w:val="right" w:leader="dot" w:pos="8306"/>
        </w:tabs>
      </w:pPr>
      <w:hyperlink w:anchor="_Toc7181" w:history="1">
        <w:r>
          <w:rPr>
            <w:rFonts w:ascii="仿宋" w:eastAsia="仿宋" w:hAnsi="仿宋" w:cs="仿宋" w:hint="eastAsia"/>
            <w:lang w:eastAsia="zh-CN"/>
          </w:rPr>
          <w:t>(一)、人才需求与规划</w:t>
        </w:r>
        <w:r>
          <w:tab/>
        </w:r>
        <w:r>
          <w:fldChar w:fldCharType="begin"/>
        </w:r>
        <w:r>
          <w:instrText xml:space="preserve"> PAGEREF _Toc7181 \h </w:instrText>
        </w:r>
        <w:r>
          <w:fldChar w:fldCharType="separate"/>
        </w:r>
        <w:r>
          <w:t>26</w:t>
        </w:r>
        <w:r>
          <w:fldChar w:fldCharType="end"/>
        </w:r>
      </w:hyperlink>
    </w:p>
    <w:p>
      <w:pPr>
        <w:pStyle w:val="TOC2"/>
        <w:tabs>
          <w:tab w:val="right" w:leader="dot" w:pos="8306"/>
        </w:tabs>
      </w:pPr>
      <w:hyperlink w:anchor="_Toc11554" w:history="1">
        <w:r>
          <w:rPr>
            <w:rFonts w:ascii="仿宋" w:eastAsia="仿宋" w:hAnsi="仿宋" w:cs="仿宋" w:hint="eastAsia"/>
            <w:lang w:eastAsia="zh-CN"/>
          </w:rPr>
          <w:t>(二)、培训与发展计划</w:t>
        </w:r>
        <w:r>
          <w:tab/>
        </w:r>
        <w:r>
          <w:fldChar w:fldCharType="begin"/>
        </w:r>
        <w:r>
          <w:instrText xml:space="preserve"> PAGEREF _Toc11554 \h </w:instrText>
        </w:r>
        <w:r>
          <w:fldChar w:fldCharType="separate"/>
        </w:r>
        <w:r>
          <w:t>27</w:t>
        </w:r>
        <w:r>
          <w:fldChar w:fldCharType="end"/>
        </w:r>
      </w:hyperlink>
    </w:p>
    <w:p>
      <w:pPr>
        <w:pStyle w:val="TOC1"/>
        <w:tabs>
          <w:tab w:val="right" w:leader="dot" w:pos="8306"/>
        </w:tabs>
      </w:pPr>
      <w:hyperlink w:anchor="_Toc28564" w:history="1">
        <w:r>
          <w:rPr>
            <w:rFonts w:ascii="仿宋" w:eastAsia="仿宋" w:hAnsi="仿宋" w:cs="仿宋" w:hint="eastAsia"/>
            <w:lang w:eastAsia="zh-CN"/>
          </w:rPr>
          <w:t>九、乳品加工机械项目风险管理</w:t>
        </w:r>
        <w:r>
          <w:tab/>
        </w:r>
        <w:r>
          <w:fldChar w:fldCharType="begin"/>
        </w:r>
        <w:r>
          <w:instrText xml:space="preserve"> PAGEREF _Toc28564 \h </w:instrText>
        </w:r>
        <w:r>
          <w:fldChar w:fldCharType="separate"/>
        </w:r>
        <w:r>
          <w:t>27</w:t>
        </w:r>
        <w:r>
          <w:fldChar w:fldCharType="end"/>
        </w:r>
      </w:hyperlink>
    </w:p>
    <w:p>
      <w:pPr>
        <w:pStyle w:val="TOC2"/>
        <w:tabs>
          <w:tab w:val="right" w:leader="dot" w:pos="8306"/>
        </w:tabs>
      </w:pPr>
      <w:hyperlink w:anchor="_Toc537" w:history="1">
        <w:r>
          <w:rPr>
            <w:rFonts w:ascii="仿宋" w:eastAsia="仿宋" w:hAnsi="仿宋" w:cs="仿宋" w:hint="eastAsia"/>
            <w:lang w:eastAsia="zh-CN"/>
          </w:rPr>
          <w:t>(一)、风险识别与评估</w:t>
        </w:r>
        <w:r>
          <w:tab/>
        </w:r>
        <w:r>
          <w:fldChar w:fldCharType="begin"/>
        </w:r>
        <w:r>
          <w:instrText xml:space="preserve"> PAGEREF _Toc537 \h </w:instrText>
        </w:r>
        <w:r>
          <w:fldChar w:fldCharType="separate"/>
        </w:r>
        <w:r>
          <w:t>27</w:t>
        </w:r>
        <w:r>
          <w:fldChar w:fldCharType="end"/>
        </w:r>
      </w:hyperlink>
    </w:p>
    <w:p>
      <w:pPr>
        <w:pStyle w:val="TOC2"/>
        <w:tabs>
          <w:tab w:val="right" w:leader="dot" w:pos="8306"/>
        </w:tabs>
      </w:pPr>
      <w:hyperlink w:anchor="_Toc19500" w:history="1">
        <w:r>
          <w:rPr>
            <w:rFonts w:ascii="仿宋" w:eastAsia="仿宋" w:hAnsi="仿宋" w:cs="仿宋" w:hint="eastAsia"/>
            <w:lang w:eastAsia="zh-CN"/>
          </w:rPr>
          <w:t>(二)、风险应对策略</w:t>
        </w:r>
        <w:r>
          <w:tab/>
        </w:r>
        <w:r>
          <w:fldChar w:fldCharType="begin"/>
        </w:r>
        <w:r>
          <w:instrText xml:space="preserve"> PAGEREF _Toc19500 \h </w:instrText>
        </w:r>
        <w:r>
          <w:fldChar w:fldCharType="separate"/>
        </w:r>
        <w:r>
          <w:t>28</w:t>
        </w:r>
        <w:r>
          <w:fldChar w:fldCharType="end"/>
        </w:r>
      </w:hyperlink>
    </w:p>
    <w:p>
      <w:pPr>
        <w:pStyle w:val="TOC2"/>
        <w:tabs>
          <w:tab w:val="right" w:leader="dot" w:pos="8306"/>
        </w:tabs>
      </w:pPr>
      <w:hyperlink w:anchor="_Toc31613" w:history="1">
        <w:r>
          <w:rPr>
            <w:rFonts w:ascii="仿宋" w:eastAsia="仿宋" w:hAnsi="仿宋" w:cs="仿宋" w:hint="eastAsia"/>
            <w:lang w:eastAsia="zh-CN"/>
          </w:rPr>
          <w:t>(三)、风险监控与控制</w:t>
        </w:r>
        <w:r>
          <w:tab/>
        </w:r>
        <w:r>
          <w:fldChar w:fldCharType="begin"/>
        </w:r>
        <w:r>
          <w:instrText xml:space="preserve"> PAGEREF _Toc31613 \h </w:instrText>
        </w:r>
        <w:r>
          <w:fldChar w:fldCharType="separate"/>
        </w:r>
        <w:r>
          <w:t>30</w:t>
        </w:r>
        <w:r>
          <w:fldChar w:fldCharType="end"/>
        </w:r>
      </w:hyperlink>
    </w:p>
    <w:p>
      <w:pPr>
        <w:pStyle w:val="TOC1"/>
        <w:tabs>
          <w:tab w:val="right" w:leader="dot" w:pos="8306"/>
        </w:tabs>
      </w:pPr>
      <w:hyperlink w:anchor="_Toc19867" w:history="1">
        <w:r>
          <w:rPr>
            <w:rFonts w:ascii="仿宋" w:eastAsia="仿宋" w:hAnsi="仿宋" w:cs="仿宋" w:hint="eastAsia"/>
            <w:lang w:eastAsia="zh-CN"/>
          </w:rPr>
          <w:t>十、乳品加工机械项目计划安排</w:t>
        </w:r>
        <w:r>
          <w:tab/>
        </w:r>
        <w:r>
          <w:fldChar w:fldCharType="begin"/>
        </w:r>
        <w:r>
          <w:instrText xml:space="preserve"> PAGEREF _Toc19867 \h </w:instrText>
        </w:r>
        <w:r>
          <w:fldChar w:fldCharType="separate"/>
        </w:r>
        <w:r>
          <w:t>31</w:t>
        </w:r>
        <w:r>
          <w:fldChar w:fldCharType="end"/>
        </w:r>
      </w:hyperlink>
    </w:p>
    <w:p>
      <w:pPr>
        <w:pStyle w:val="TOC2"/>
        <w:tabs>
          <w:tab w:val="right" w:leader="dot" w:pos="8306"/>
        </w:tabs>
      </w:pPr>
      <w:hyperlink w:anchor="_Toc23807" w:history="1">
        <w:r>
          <w:rPr>
            <w:rFonts w:ascii="仿宋" w:eastAsia="仿宋" w:hAnsi="仿宋" w:cs="仿宋" w:hint="eastAsia"/>
            <w:lang w:eastAsia="zh-CN"/>
          </w:rPr>
          <w:t>(一)、建设周期</w:t>
        </w:r>
        <w:r>
          <w:tab/>
        </w:r>
        <w:r>
          <w:fldChar w:fldCharType="begin"/>
        </w:r>
        <w:r>
          <w:instrText xml:space="preserve"> PAGEREF _Toc23807 \h </w:instrText>
        </w:r>
        <w:r>
          <w:fldChar w:fldCharType="separate"/>
        </w:r>
        <w:r>
          <w:t>31</w:t>
        </w:r>
        <w:r>
          <w:fldChar w:fldCharType="end"/>
        </w:r>
      </w:hyperlink>
    </w:p>
    <w:p>
      <w:pPr>
        <w:pStyle w:val="TOC2"/>
        <w:tabs>
          <w:tab w:val="right" w:leader="dot" w:pos="8306"/>
        </w:tabs>
      </w:pPr>
      <w:hyperlink w:anchor="_Toc27593" w:history="1">
        <w:r>
          <w:rPr>
            <w:rFonts w:ascii="仿宋" w:eastAsia="仿宋" w:hAnsi="仿宋" w:cs="仿宋" w:hint="eastAsia"/>
            <w:lang w:eastAsia="zh-CN"/>
          </w:rPr>
          <w:t>(二)、建设进度</w:t>
        </w:r>
        <w:r>
          <w:tab/>
        </w:r>
        <w:r>
          <w:fldChar w:fldCharType="begin"/>
        </w:r>
        <w:r>
          <w:instrText xml:space="preserve"> PAGEREF _Toc27593 \h </w:instrText>
        </w:r>
        <w:r>
          <w:fldChar w:fldCharType="separate"/>
        </w:r>
        <w:r>
          <w:t>32</w:t>
        </w:r>
        <w:r>
          <w:fldChar w:fldCharType="end"/>
        </w:r>
      </w:hyperlink>
    </w:p>
    <w:p>
      <w:pPr>
        <w:pStyle w:val="TOC2"/>
        <w:tabs>
          <w:tab w:val="right" w:leader="dot" w:pos="8306"/>
        </w:tabs>
      </w:pPr>
      <w:hyperlink w:anchor="_Toc24055" w:history="1">
        <w:r>
          <w:rPr>
            <w:rFonts w:ascii="仿宋" w:eastAsia="仿宋" w:hAnsi="仿宋" w:cs="仿宋" w:hint="eastAsia"/>
            <w:lang w:eastAsia="zh-CN"/>
          </w:rPr>
          <w:t>(三)、进度安排注意事项</w:t>
        </w:r>
        <w:r>
          <w:tab/>
        </w:r>
        <w:r>
          <w:fldChar w:fldCharType="begin"/>
        </w:r>
        <w:r>
          <w:instrText xml:space="preserve"> PAGEREF _Toc24055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12" w:history="1">
        <w:r>
          <w:rPr>
            <w:rFonts w:ascii="仿宋" w:eastAsia="仿宋" w:hAnsi="仿宋" w:cs="仿宋" w:hint="eastAsia"/>
            <w:lang w:eastAsia="zh-CN"/>
          </w:rPr>
          <w:t>(四)、人力资源配置</w:t>
        </w:r>
        <w:r>
          <w:tab/>
        </w:r>
        <w:r>
          <w:fldChar w:fldCharType="begin"/>
        </w:r>
        <w:r>
          <w:instrText xml:space="preserve"> PAGEREF _Toc27512 \h </w:instrText>
        </w:r>
        <w:r>
          <w:fldChar w:fldCharType="separate"/>
        </w:r>
        <w:r>
          <w:t>35</w:t>
        </w:r>
        <w:r>
          <w:fldChar w:fldCharType="end"/>
        </w:r>
      </w:hyperlink>
    </w:p>
    <w:p>
      <w:pPr>
        <w:pStyle w:val="TOC1"/>
        <w:tabs>
          <w:tab w:val="right" w:leader="dot" w:pos="8306"/>
        </w:tabs>
      </w:pPr>
      <w:hyperlink w:anchor="_Toc6083" w:history="1">
        <w:r>
          <w:rPr>
            <w:rFonts w:ascii="仿宋" w:eastAsia="仿宋" w:hAnsi="仿宋" w:cs="仿宋" w:hint="eastAsia"/>
            <w:lang w:eastAsia="zh-CN"/>
          </w:rPr>
          <w:t>十一、乳品加工机械项目经营效益</w:t>
        </w:r>
        <w:r>
          <w:tab/>
        </w:r>
        <w:r>
          <w:fldChar w:fldCharType="begin"/>
        </w:r>
        <w:r>
          <w:instrText xml:space="preserve"> PAGEREF _Toc6083 \h </w:instrText>
        </w:r>
        <w:r>
          <w:fldChar w:fldCharType="separate"/>
        </w:r>
        <w:r>
          <w:t>35</w:t>
        </w:r>
        <w:r>
          <w:fldChar w:fldCharType="end"/>
        </w:r>
      </w:hyperlink>
    </w:p>
    <w:p>
      <w:pPr>
        <w:pStyle w:val="TOC2"/>
        <w:tabs>
          <w:tab w:val="right" w:leader="dot" w:pos="8306"/>
        </w:tabs>
      </w:pPr>
      <w:hyperlink w:anchor="_Toc20906" w:history="1">
        <w:r>
          <w:rPr>
            <w:rFonts w:ascii="仿宋" w:eastAsia="仿宋" w:hAnsi="仿宋" w:cs="仿宋" w:hint="eastAsia"/>
            <w:lang w:eastAsia="zh-CN"/>
          </w:rPr>
          <w:t>(一)、经济评价财务测算</w:t>
        </w:r>
        <w:r>
          <w:tab/>
        </w:r>
        <w:r>
          <w:fldChar w:fldCharType="begin"/>
        </w:r>
        <w:r>
          <w:instrText xml:space="preserve"> PAGEREF _Toc20906 \h </w:instrText>
        </w:r>
        <w:r>
          <w:fldChar w:fldCharType="separate"/>
        </w:r>
        <w:r>
          <w:t>35</w:t>
        </w:r>
        <w:r>
          <w:fldChar w:fldCharType="end"/>
        </w:r>
      </w:hyperlink>
    </w:p>
    <w:p>
      <w:pPr>
        <w:pStyle w:val="TOC2"/>
        <w:tabs>
          <w:tab w:val="right" w:leader="dot" w:pos="8306"/>
        </w:tabs>
      </w:pPr>
      <w:hyperlink w:anchor="_Toc28688" w:history="1">
        <w:r>
          <w:rPr>
            <w:rFonts w:ascii="仿宋" w:eastAsia="仿宋" w:hAnsi="仿宋" w:cs="仿宋" w:hint="eastAsia"/>
            <w:lang w:eastAsia="zh-CN"/>
          </w:rPr>
          <w:t>(二)、乳品加工机械项目盈利能力分析</w:t>
        </w:r>
        <w:r>
          <w:tab/>
        </w:r>
        <w:r>
          <w:fldChar w:fldCharType="begin"/>
        </w:r>
        <w:r>
          <w:instrText xml:space="preserve"> PAGEREF _Toc28688 \h </w:instrText>
        </w:r>
        <w:r>
          <w:fldChar w:fldCharType="separate"/>
        </w:r>
        <w:r>
          <w:t>37</w:t>
        </w:r>
        <w:r>
          <w:fldChar w:fldCharType="end"/>
        </w:r>
      </w:hyperlink>
    </w:p>
    <w:p>
      <w:pPr>
        <w:pStyle w:val="TOC1"/>
        <w:tabs>
          <w:tab w:val="right" w:leader="dot" w:pos="8306"/>
        </w:tabs>
      </w:pPr>
      <w:hyperlink w:anchor="_Toc22335" w:history="1">
        <w:r>
          <w:rPr>
            <w:rFonts w:ascii="仿宋" w:eastAsia="仿宋" w:hAnsi="仿宋" w:cs="仿宋" w:hint="eastAsia"/>
            <w:lang w:eastAsia="zh-CN"/>
          </w:rPr>
          <w:t>十二、生产安全保护</w:t>
        </w:r>
        <w:r>
          <w:tab/>
        </w:r>
        <w:r>
          <w:fldChar w:fldCharType="begin"/>
        </w:r>
        <w:r>
          <w:instrText xml:space="preserve"> PAGEREF _Toc22335 \h </w:instrText>
        </w:r>
        <w:r>
          <w:fldChar w:fldCharType="separate"/>
        </w:r>
        <w:r>
          <w:t>37</w:t>
        </w:r>
        <w:r>
          <w:fldChar w:fldCharType="end"/>
        </w:r>
      </w:hyperlink>
    </w:p>
    <w:p>
      <w:pPr>
        <w:pStyle w:val="TOC2"/>
        <w:tabs>
          <w:tab w:val="right" w:leader="dot" w:pos="8306"/>
        </w:tabs>
      </w:pPr>
      <w:hyperlink w:anchor="_Toc9851" w:history="1">
        <w:r>
          <w:rPr>
            <w:rFonts w:ascii="仿宋" w:eastAsia="仿宋" w:hAnsi="仿宋" w:cs="仿宋" w:hint="eastAsia"/>
            <w:lang w:eastAsia="zh-CN"/>
          </w:rPr>
          <w:t>(一)、消防安全</w:t>
        </w:r>
        <w:r>
          <w:tab/>
        </w:r>
        <w:r>
          <w:fldChar w:fldCharType="begin"/>
        </w:r>
        <w:r>
          <w:instrText xml:space="preserve"> PAGEREF _Toc9851 \h </w:instrText>
        </w:r>
        <w:r>
          <w:fldChar w:fldCharType="separate"/>
        </w:r>
        <w:r>
          <w:t>37</w:t>
        </w:r>
        <w:r>
          <w:fldChar w:fldCharType="end"/>
        </w:r>
      </w:hyperlink>
    </w:p>
    <w:p>
      <w:pPr>
        <w:pStyle w:val="TOC2"/>
        <w:tabs>
          <w:tab w:val="right" w:leader="dot" w:pos="8306"/>
        </w:tabs>
      </w:pPr>
      <w:hyperlink w:anchor="_Toc1692" w:history="1">
        <w:r>
          <w:rPr>
            <w:rFonts w:ascii="仿宋" w:eastAsia="仿宋" w:hAnsi="仿宋" w:cs="仿宋" w:hint="eastAsia"/>
            <w:lang w:eastAsia="zh-CN"/>
          </w:rPr>
          <w:t>(二)、防火防爆总图布置措施</w:t>
        </w:r>
        <w:r>
          <w:tab/>
        </w:r>
        <w:r>
          <w:fldChar w:fldCharType="begin"/>
        </w:r>
        <w:r>
          <w:instrText xml:space="preserve"> PAGEREF _Toc1692 \h </w:instrText>
        </w:r>
        <w:r>
          <w:fldChar w:fldCharType="separate"/>
        </w:r>
        <w:r>
          <w:t>39</w:t>
        </w:r>
        <w:r>
          <w:fldChar w:fldCharType="end"/>
        </w:r>
      </w:hyperlink>
    </w:p>
    <w:p>
      <w:pPr>
        <w:pStyle w:val="TOC2"/>
        <w:tabs>
          <w:tab w:val="right" w:leader="dot" w:pos="8306"/>
        </w:tabs>
      </w:pPr>
      <w:hyperlink w:anchor="_Toc10285" w:history="1">
        <w:r>
          <w:rPr>
            <w:rFonts w:ascii="仿宋" w:eastAsia="仿宋" w:hAnsi="仿宋" w:cs="仿宋" w:hint="eastAsia"/>
            <w:lang w:eastAsia="zh-CN"/>
          </w:rPr>
          <w:t>(三)、自然灾害防范措施</w:t>
        </w:r>
        <w:r>
          <w:tab/>
        </w:r>
        <w:r>
          <w:fldChar w:fldCharType="begin"/>
        </w:r>
        <w:r>
          <w:instrText xml:space="preserve"> PAGEREF _Toc10285 \h </w:instrText>
        </w:r>
        <w:r>
          <w:fldChar w:fldCharType="separate"/>
        </w:r>
        <w:r>
          <w:t>40</w:t>
        </w:r>
        <w:r>
          <w:fldChar w:fldCharType="end"/>
        </w:r>
      </w:hyperlink>
    </w:p>
    <w:p>
      <w:pPr>
        <w:pStyle w:val="TOC2"/>
        <w:tabs>
          <w:tab w:val="right" w:leader="dot" w:pos="8306"/>
        </w:tabs>
      </w:pPr>
      <w:hyperlink w:anchor="_Toc15182" w:history="1">
        <w:r>
          <w:rPr>
            <w:rFonts w:ascii="仿宋" w:eastAsia="仿宋" w:hAnsi="仿宋" w:cs="仿宋" w:hint="eastAsia"/>
            <w:lang w:eastAsia="zh-CN"/>
          </w:rPr>
          <w:t>(四)、安全色及安全标志使用要求</w:t>
        </w:r>
        <w:r>
          <w:tab/>
        </w:r>
        <w:r>
          <w:fldChar w:fldCharType="begin"/>
        </w:r>
        <w:r>
          <w:instrText xml:space="preserve"> PAGEREF _Toc15182 \h </w:instrText>
        </w:r>
        <w:r>
          <w:fldChar w:fldCharType="separate"/>
        </w:r>
        <w:r>
          <w:t>41</w:t>
        </w:r>
        <w:r>
          <w:fldChar w:fldCharType="end"/>
        </w:r>
      </w:hyperlink>
    </w:p>
    <w:p>
      <w:pPr>
        <w:pStyle w:val="TOC2"/>
        <w:tabs>
          <w:tab w:val="right" w:leader="dot" w:pos="8306"/>
        </w:tabs>
      </w:pPr>
      <w:hyperlink w:anchor="_Toc8542" w:history="1">
        <w:r>
          <w:rPr>
            <w:rFonts w:ascii="仿宋" w:eastAsia="仿宋" w:hAnsi="仿宋" w:cs="仿宋" w:hint="eastAsia"/>
            <w:lang w:eastAsia="zh-CN"/>
          </w:rPr>
          <w:t>(五)、防尘防毒措施</w:t>
        </w:r>
        <w:r>
          <w:tab/>
        </w:r>
        <w:r>
          <w:fldChar w:fldCharType="begin"/>
        </w:r>
        <w:r>
          <w:instrText xml:space="preserve"> PAGEREF _Toc8542 \h </w:instrText>
        </w:r>
        <w:r>
          <w:fldChar w:fldCharType="separate"/>
        </w:r>
        <w:r>
          <w:t>42</w:t>
        </w:r>
        <w:r>
          <w:fldChar w:fldCharType="end"/>
        </w:r>
      </w:hyperlink>
    </w:p>
    <w:p>
      <w:pPr>
        <w:pStyle w:val="TOC2"/>
        <w:tabs>
          <w:tab w:val="right" w:leader="dot" w:pos="8306"/>
        </w:tabs>
      </w:pPr>
      <w:hyperlink w:anchor="_Toc15369" w:history="1">
        <w:r>
          <w:rPr>
            <w:rFonts w:ascii="仿宋" w:eastAsia="仿宋" w:hAnsi="仿宋" w:cs="仿宋" w:hint="eastAsia"/>
            <w:lang w:eastAsia="zh-CN"/>
          </w:rPr>
          <w:t>(六)、防静电、触电防护及防雷措施</w:t>
        </w:r>
        <w:r>
          <w:tab/>
        </w:r>
        <w:r>
          <w:fldChar w:fldCharType="begin"/>
        </w:r>
        <w:r>
          <w:instrText xml:space="preserve"> PAGEREF _Toc15369 \h </w:instrText>
        </w:r>
        <w:r>
          <w:fldChar w:fldCharType="separate"/>
        </w:r>
        <w:r>
          <w:t>43</w:t>
        </w:r>
        <w:r>
          <w:fldChar w:fldCharType="end"/>
        </w:r>
      </w:hyperlink>
    </w:p>
    <w:p>
      <w:pPr>
        <w:pStyle w:val="TOC2"/>
        <w:tabs>
          <w:tab w:val="right" w:leader="dot" w:pos="8306"/>
        </w:tabs>
      </w:pPr>
      <w:hyperlink w:anchor="_Toc17377" w:history="1">
        <w:r>
          <w:rPr>
            <w:rFonts w:ascii="仿宋" w:eastAsia="仿宋" w:hAnsi="仿宋" w:cs="仿宋" w:hint="eastAsia"/>
            <w:lang w:eastAsia="zh-CN"/>
          </w:rPr>
          <w:t>(七)、机械设备安全保障措施</w:t>
        </w:r>
        <w:r>
          <w:tab/>
        </w:r>
        <w:r>
          <w:fldChar w:fldCharType="begin"/>
        </w:r>
        <w:r>
          <w:instrText xml:space="preserve"> PAGEREF _Toc17377 \h </w:instrText>
        </w:r>
        <w:r>
          <w:fldChar w:fldCharType="separate"/>
        </w:r>
        <w:r>
          <w:t>44</w:t>
        </w:r>
        <w:r>
          <w:fldChar w:fldCharType="end"/>
        </w:r>
      </w:hyperlink>
    </w:p>
    <w:p>
      <w:pPr>
        <w:pStyle w:val="TOC1"/>
        <w:tabs>
          <w:tab w:val="right" w:leader="dot" w:pos="8306"/>
        </w:tabs>
      </w:pPr>
      <w:hyperlink w:anchor="_Toc10623" w:history="1">
        <w:r>
          <w:rPr>
            <w:rFonts w:ascii="仿宋" w:eastAsia="仿宋" w:hAnsi="仿宋" w:cs="仿宋" w:hint="eastAsia"/>
            <w:lang w:eastAsia="zh-CN"/>
          </w:rPr>
          <w:t>十三、风险识别与分类</w:t>
        </w:r>
        <w:r>
          <w:tab/>
        </w:r>
        <w:r>
          <w:fldChar w:fldCharType="begin"/>
        </w:r>
        <w:r>
          <w:instrText xml:space="preserve"> PAGEREF _Toc10623 \h </w:instrText>
        </w:r>
        <w:r>
          <w:fldChar w:fldCharType="separate"/>
        </w:r>
        <w:r>
          <w:t>46</w:t>
        </w:r>
        <w:r>
          <w:fldChar w:fldCharType="end"/>
        </w:r>
      </w:hyperlink>
    </w:p>
    <w:p>
      <w:pPr>
        <w:pStyle w:val="TOC2"/>
        <w:tabs>
          <w:tab w:val="right" w:leader="dot" w:pos="8306"/>
        </w:tabs>
      </w:pPr>
      <w:hyperlink w:anchor="_Toc13097" w:history="1">
        <w:r>
          <w:rPr>
            <w:rFonts w:ascii="仿宋" w:eastAsia="仿宋" w:hAnsi="仿宋" w:cs="仿宋" w:hint="eastAsia"/>
            <w:lang w:eastAsia="zh-CN"/>
          </w:rPr>
          <w:t>(一)、风险识别</w:t>
        </w:r>
        <w:r>
          <w:tab/>
        </w:r>
        <w:r>
          <w:fldChar w:fldCharType="begin"/>
        </w:r>
        <w:r>
          <w:instrText xml:space="preserve"> PAGEREF _Toc13097 \h </w:instrText>
        </w:r>
        <w:r>
          <w:fldChar w:fldCharType="separate"/>
        </w:r>
        <w:r>
          <w:t>46</w:t>
        </w:r>
        <w:r>
          <w:fldChar w:fldCharType="end"/>
        </w:r>
      </w:hyperlink>
    </w:p>
    <w:p>
      <w:pPr>
        <w:pStyle w:val="TOC2"/>
        <w:tabs>
          <w:tab w:val="right" w:leader="dot" w:pos="8306"/>
        </w:tabs>
      </w:pPr>
      <w:hyperlink w:anchor="_Toc4301" w:history="1">
        <w:r>
          <w:rPr>
            <w:rFonts w:ascii="仿宋" w:eastAsia="仿宋" w:hAnsi="仿宋" w:cs="仿宋" w:hint="eastAsia"/>
            <w:lang w:eastAsia="zh-CN"/>
          </w:rPr>
          <w:t>(二)、风险分类</w:t>
        </w:r>
        <w:r>
          <w:tab/>
        </w:r>
        <w:r>
          <w:fldChar w:fldCharType="begin"/>
        </w:r>
        <w:r>
          <w:instrText xml:space="preserve"> PAGEREF _Toc4301 \h </w:instrText>
        </w:r>
        <w:r>
          <w:fldChar w:fldCharType="separate"/>
        </w:r>
        <w:r>
          <w:t>47</w:t>
        </w:r>
        <w:r>
          <w:fldChar w:fldCharType="end"/>
        </w:r>
      </w:hyperlink>
    </w:p>
    <w:p>
      <w:pPr>
        <w:pStyle w:val="TOC1"/>
        <w:tabs>
          <w:tab w:val="right" w:leader="dot" w:pos="8306"/>
        </w:tabs>
      </w:pPr>
      <w:hyperlink w:anchor="_Toc18794" w:history="1">
        <w:r>
          <w:rPr>
            <w:rFonts w:ascii="仿宋" w:eastAsia="仿宋" w:hAnsi="仿宋" w:cs="仿宋" w:hint="eastAsia"/>
            <w:lang w:eastAsia="zh-CN"/>
          </w:rPr>
          <w:t>十四、乳品加工机械项目实施时间节点</w:t>
        </w:r>
        <w:r>
          <w:tab/>
        </w:r>
        <w:r>
          <w:fldChar w:fldCharType="begin"/>
        </w:r>
        <w:r>
          <w:instrText xml:space="preserve"> PAGEREF _Toc18794 \h </w:instrText>
        </w:r>
        <w:r>
          <w:fldChar w:fldCharType="separate"/>
        </w:r>
        <w:r>
          <w:t>49</w:t>
        </w:r>
        <w:r>
          <w:fldChar w:fldCharType="end"/>
        </w:r>
      </w:hyperlink>
    </w:p>
    <w:p>
      <w:pPr>
        <w:pStyle w:val="TOC2"/>
        <w:tabs>
          <w:tab w:val="right" w:leader="dot" w:pos="8306"/>
        </w:tabs>
      </w:pPr>
      <w:hyperlink w:anchor="_Toc9890" w:history="1">
        <w:r>
          <w:rPr>
            <w:rFonts w:ascii="仿宋" w:eastAsia="仿宋" w:hAnsi="仿宋" w:cs="仿宋" w:hint="eastAsia"/>
            <w:lang w:eastAsia="zh-CN"/>
          </w:rPr>
          <w:t>(一)、乳品加工机械项目启动阶段时间节点</w:t>
        </w:r>
        <w:r>
          <w:tab/>
        </w:r>
        <w:r>
          <w:fldChar w:fldCharType="begin"/>
        </w:r>
        <w:r>
          <w:instrText xml:space="preserve"> PAGEREF _Toc9890 \h </w:instrText>
        </w:r>
        <w:r>
          <w:fldChar w:fldCharType="separate"/>
        </w:r>
        <w:r>
          <w:t>49</w:t>
        </w:r>
        <w:r>
          <w:fldChar w:fldCharType="end"/>
        </w:r>
      </w:hyperlink>
    </w:p>
    <w:p>
      <w:pPr>
        <w:pStyle w:val="TOC2"/>
        <w:tabs>
          <w:tab w:val="right" w:leader="dot" w:pos="8306"/>
        </w:tabs>
      </w:pPr>
      <w:hyperlink w:anchor="_Toc18113" w:history="1">
        <w:r>
          <w:rPr>
            <w:rFonts w:ascii="仿宋" w:eastAsia="仿宋" w:hAnsi="仿宋" w:cs="仿宋" w:hint="eastAsia"/>
            <w:lang w:eastAsia="zh-CN"/>
          </w:rPr>
          <w:t>(二)、乳品加工机械项目执行阶段时间节点</w:t>
        </w:r>
        <w:r>
          <w:tab/>
        </w:r>
        <w:r>
          <w:fldChar w:fldCharType="begin"/>
        </w:r>
        <w:r>
          <w:instrText xml:space="preserve"> PAGEREF _Toc18113 \h </w:instrText>
        </w:r>
        <w:r>
          <w:fldChar w:fldCharType="separate"/>
        </w:r>
        <w:r>
          <w:t>50</w:t>
        </w:r>
        <w:r>
          <w:fldChar w:fldCharType="end"/>
        </w:r>
      </w:hyperlink>
    </w:p>
    <w:p>
      <w:pPr>
        <w:pStyle w:val="TOC2"/>
        <w:tabs>
          <w:tab w:val="right" w:leader="dot" w:pos="8306"/>
        </w:tabs>
      </w:pPr>
      <w:hyperlink w:anchor="_Toc6214" w:history="1">
        <w:r>
          <w:rPr>
            <w:rFonts w:ascii="仿宋" w:eastAsia="仿宋" w:hAnsi="仿宋" w:cs="仿宋" w:hint="eastAsia"/>
            <w:lang w:eastAsia="zh-CN"/>
          </w:rPr>
          <w:t>(三)、乳品加工机械项目完成阶段时间节点</w:t>
        </w:r>
        <w:r>
          <w:tab/>
        </w:r>
        <w:r>
          <w:fldChar w:fldCharType="begin"/>
        </w:r>
        <w:r>
          <w:instrText xml:space="preserve"> PAGEREF _Toc6214 \h </w:instrText>
        </w:r>
        <w:r>
          <w:fldChar w:fldCharType="separate"/>
        </w:r>
        <w:r>
          <w:t>51</w:t>
        </w:r>
        <w:r>
          <w:fldChar w:fldCharType="end"/>
        </w:r>
      </w:hyperlink>
    </w:p>
    <w:p>
      <w:pPr>
        <w:pStyle w:val="TOC1"/>
        <w:tabs>
          <w:tab w:val="right" w:leader="dot" w:pos="8306"/>
        </w:tabs>
      </w:pPr>
      <w:hyperlink w:anchor="_Toc17023" w:history="1">
        <w:r>
          <w:rPr>
            <w:rFonts w:ascii="仿宋" w:eastAsia="仿宋" w:hAnsi="仿宋" w:cs="仿宋" w:hint="eastAsia"/>
            <w:lang w:eastAsia="zh-CN"/>
          </w:rPr>
          <w:t>十五、供应链管理</w:t>
        </w:r>
        <w:r>
          <w:tab/>
        </w:r>
        <w:r>
          <w:fldChar w:fldCharType="begin"/>
        </w:r>
        <w:r>
          <w:instrText xml:space="preserve"> PAGEREF _Toc17023 \h </w:instrText>
        </w:r>
        <w:r>
          <w:fldChar w:fldCharType="separate"/>
        </w:r>
        <w:r>
          <w:t>52</w:t>
        </w:r>
        <w:r>
          <w:fldChar w:fldCharType="end"/>
        </w:r>
      </w:hyperlink>
    </w:p>
    <w:p>
      <w:pPr>
        <w:pStyle w:val="TOC2"/>
        <w:tabs>
          <w:tab w:val="right" w:leader="dot" w:pos="8306"/>
        </w:tabs>
      </w:pPr>
      <w:hyperlink w:anchor="_Toc2602" w:history="1">
        <w:r>
          <w:rPr>
            <w:rFonts w:ascii="仿宋" w:eastAsia="仿宋" w:hAnsi="仿宋" w:cs="仿宋" w:hint="eastAsia"/>
            <w:lang w:eastAsia="zh-CN"/>
          </w:rPr>
          <w:t>(一)、供应链战略规划</w:t>
        </w:r>
        <w:r>
          <w:tab/>
        </w:r>
        <w:r>
          <w:fldChar w:fldCharType="begin"/>
        </w:r>
        <w:r>
          <w:instrText xml:space="preserve"> PAGEREF _Toc2602 \h </w:instrText>
        </w:r>
        <w:r>
          <w:fldChar w:fldCharType="separate"/>
        </w:r>
        <w:r>
          <w:t>52</w:t>
        </w:r>
        <w:r>
          <w:fldChar w:fldCharType="end"/>
        </w:r>
      </w:hyperlink>
    </w:p>
    <w:p>
      <w:pPr>
        <w:pStyle w:val="TOC2"/>
        <w:tabs>
          <w:tab w:val="right" w:leader="dot" w:pos="8306"/>
        </w:tabs>
      </w:pPr>
      <w:hyperlink w:anchor="_Toc14361" w:history="1">
        <w:r>
          <w:rPr>
            <w:rFonts w:ascii="仿宋" w:eastAsia="仿宋" w:hAnsi="仿宋" w:cs="仿宋" w:hint="eastAsia"/>
            <w:lang w:eastAsia="zh-CN"/>
          </w:rPr>
          <w:t>(二)、供应商选择与合作</w:t>
        </w:r>
        <w:r>
          <w:tab/>
        </w:r>
        <w:r>
          <w:fldChar w:fldCharType="begin"/>
        </w:r>
        <w:r>
          <w:instrText xml:space="preserve"> PAGEREF _Toc14361 \h </w:instrText>
        </w:r>
        <w:r>
          <w:fldChar w:fldCharType="separate"/>
        </w:r>
        <w:r>
          <w:t>54</w:t>
        </w:r>
        <w:r>
          <w:fldChar w:fldCharType="end"/>
        </w:r>
      </w:hyperlink>
    </w:p>
    <w:p>
      <w:pPr>
        <w:pStyle w:val="TOC2"/>
        <w:tabs>
          <w:tab w:val="right" w:leader="dot" w:pos="8306"/>
        </w:tabs>
      </w:pPr>
      <w:hyperlink w:anchor="_Toc22442" w:history="1">
        <w:r>
          <w:rPr>
            <w:rFonts w:ascii="仿宋" w:eastAsia="仿宋" w:hAnsi="仿宋" w:cs="仿宋" w:hint="eastAsia"/>
            <w:lang w:eastAsia="zh-CN"/>
          </w:rPr>
          <w:t>(三)、物流与库存管理</w:t>
        </w:r>
        <w:r>
          <w:tab/>
        </w:r>
        <w:r>
          <w:fldChar w:fldCharType="begin"/>
        </w:r>
        <w:r>
          <w:instrText xml:space="preserve"> PAGEREF _Toc22442 \h </w:instrText>
        </w:r>
        <w:r>
          <w:fldChar w:fldCharType="separate"/>
        </w:r>
        <w:r>
          <w:t>55</w:t>
        </w:r>
        <w:r>
          <w:fldChar w:fldCharType="end"/>
        </w:r>
      </w:hyperlink>
    </w:p>
    <w:p>
      <w:pPr>
        <w:pStyle w:val="TOC1"/>
        <w:tabs>
          <w:tab w:val="right" w:leader="dot" w:pos="8306"/>
        </w:tabs>
      </w:pPr>
      <w:hyperlink w:anchor="_Toc5193" w:history="1">
        <w:r>
          <w:rPr>
            <w:rFonts w:ascii="仿宋" w:eastAsia="仿宋" w:hAnsi="仿宋" w:cs="仿宋" w:hint="eastAsia"/>
            <w:lang w:eastAsia="zh-CN"/>
          </w:rPr>
          <w:t>十六、乳品加工机械项目实施保障措施</w:t>
        </w:r>
        <w:r>
          <w:tab/>
        </w:r>
        <w:r>
          <w:fldChar w:fldCharType="begin"/>
        </w:r>
        <w:r>
          <w:instrText xml:space="preserve"> PAGEREF _Toc5193 \h </w:instrText>
        </w:r>
        <w:r>
          <w:fldChar w:fldCharType="separate"/>
        </w:r>
        <w:r>
          <w:t>56</w:t>
        </w:r>
        <w:r>
          <w:fldChar w:fldCharType="end"/>
        </w:r>
      </w:hyperlink>
    </w:p>
    <w:p>
      <w:pPr>
        <w:pStyle w:val="TOC2"/>
        <w:tabs>
          <w:tab w:val="right" w:leader="dot" w:pos="8306"/>
        </w:tabs>
      </w:pPr>
      <w:hyperlink w:anchor="_Toc1574" w:history="1">
        <w:r>
          <w:rPr>
            <w:rFonts w:ascii="仿宋" w:eastAsia="仿宋" w:hAnsi="仿宋" w:cs="仿宋" w:hint="eastAsia"/>
            <w:lang w:eastAsia="zh-CN"/>
          </w:rPr>
          <w:t>(一)、乳品加工机械项目实施保障机制</w:t>
        </w:r>
        <w:r>
          <w:tab/>
        </w:r>
        <w:r>
          <w:fldChar w:fldCharType="begin"/>
        </w:r>
        <w:r>
          <w:instrText xml:space="preserve"> PAGEREF _Toc1574 \h </w:instrText>
        </w:r>
        <w:r>
          <w:fldChar w:fldCharType="separate"/>
        </w:r>
        <w:r>
          <w:t>56</w:t>
        </w:r>
        <w:r>
          <w:fldChar w:fldCharType="end"/>
        </w:r>
      </w:hyperlink>
    </w:p>
    <w:p>
      <w:pPr>
        <w:pStyle w:val="TOC2"/>
        <w:tabs>
          <w:tab w:val="right" w:leader="dot" w:pos="8306"/>
        </w:tabs>
      </w:pPr>
      <w:hyperlink w:anchor="_Toc3158" w:history="1">
        <w:r>
          <w:rPr>
            <w:rFonts w:ascii="仿宋" w:eastAsia="仿宋" w:hAnsi="仿宋" w:cs="仿宋" w:hint="eastAsia"/>
            <w:lang w:eastAsia="zh-CN"/>
          </w:rPr>
          <w:t>(二)、乳品加工机械项目法律合规要求</w:t>
        </w:r>
        <w:r>
          <w:tab/>
        </w:r>
        <w:r>
          <w:fldChar w:fldCharType="begin"/>
        </w:r>
        <w:r>
          <w:instrText xml:space="preserve"> PAGEREF _Toc3158 \h </w:instrText>
        </w:r>
        <w:r>
          <w:fldChar w:fldCharType="separate"/>
        </w:r>
        <w:r>
          <w:t>60</w:t>
        </w:r>
        <w:r>
          <w:fldChar w:fldCharType="end"/>
        </w:r>
      </w:hyperlink>
    </w:p>
    <w:p>
      <w:pPr>
        <w:pStyle w:val="TOC2"/>
        <w:tabs>
          <w:tab w:val="right" w:leader="dot" w:pos="8306"/>
        </w:tabs>
      </w:pPr>
      <w:hyperlink w:anchor="_Toc11678" w:history="1">
        <w:r>
          <w:rPr>
            <w:rFonts w:ascii="仿宋" w:eastAsia="仿宋" w:hAnsi="仿宋" w:cs="仿宋" w:hint="eastAsia"/>
            <w:lang w:eastAsia="zh-CN"/>
          </w:rPr>
          <w:t>(三)、乳品加工机械项目合同管理与法律事务</w:t>
        </w:r>
        <w:r>
          <w:tab/>
        </w:r>
        <w:r>
          <w:fldChar w:fldCharType="begin"/>
        </w:r>
        <w:r>
          <w:instrText xml:space="preserve"> PAGEREF _Toc11678 \h </w:instrText>
        </w:r>
        <w:r>
          <w:fldChar w:fldCharType="separate"/>
        </w:r>
        <w:r>
          <w:t>64</w:t>
        </w:r>
        <w:r>
          <w:fldChar w:fldCharType="end"/>
        </w:r>
      </w:hyperlink>
    </w:p>
    <w:p>
      <w:pPr>
        <w:pStyle w:val="TOC2"/>
        <w:tabs>
          <w:tab w:val="right" w:leader="dot" w:pos="8306"/>
        </w:tabs>
      </w:pPr>
      <w:hyperlink w:anchor="_Toc6319" w:history="1">
        <w:r>
          <w:rPr>
            <w:rFonts w:ascii="仿宋" w:eastAsia="仿宋" w:hAnsi="仿宋" w:cs="仿宋" w:hint="eastAsia"/>
            <w:lang w:eastAsia="zh-CN"/>
          </w:rPr>
          <w:t>(四)、乳品加工机械项目知识产权保护策略</w:t>
        </w:r>
        <w:r>
          <w:tab/>
        </w:r>
        <w:r>
          <w:fldChar w:fldCharType="begin"/>
        </w:r>
        <w:r>
          <w:instrText xml:space="preserve"> PAGEREF _Toc6319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818"/>
      <w:r>
        <w:rPr>
          <w:rFonts w:ascii="仿宋" w:eastAsia="仿宋" w:hAnsi="仿宋" w:cs="仿宋" w:hint="eastAsia"/>
          <w:sz w:val="28"/>
          <w:lang w:eastAsia="zh-CN"/>
        </w:rPr>
        <w:t>一、乳品加工机械项目危机管理</w:t>
      </w:r>
      <w:bookmarkEnd w:id="2"/>
    </w:p>
    <w:p>
      <w:pPr>
        <w:pStyle w:val="Heading2"/>
        <w:rPr>
          <w:rFonts w:ascii="仿宋" w:eastAsia="仿宋" w:hAnsi="仿宋" w:cs="仿宋" w:hint="eastAsia"/>
          <w:lang w:eastAsia="zh-CN"/>
        </w:rPr>
      </w:pPr>
      <w:bookmarkStart w:id="3" w:name="_Toc2515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乳品加工机械项目危机管理中，危机预警与识别是确保乳品加工机械项目稳健运行的核心步骤。通过建立全面的监测机制，乳品加工机械项目团队旨在及时发现和理解潜在的风险和危机因素，以便采取及时的预防和应对措施，确保乳品加工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首先，通过深入的风险评估，乳品加工机械项目团队全面分析了整个乳品加工机械项目和各个阶段可能存在的威胁。这包括准确评估每个潜在风险的发生概率和可能影响的程度，为后续危机预警提供了有力支持。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乳品加工机械项目团队着重于明确定义乳品加工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乳品加工机械项目进展的持续监控，团队能够及时发现潜在问题并作出迅速反应。乳品加工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在这一阶段，团队的专业素养和反应速度将发挥至关重要的作用，以确保潜在危机能够在初期得到有效的处理，最大程度地减轻负面影响。通过危机预警与识别，乳品加工机械项目得以更有序、可控地推进。</w:t>
      </w:r>
    </w:p>
    <w:p>
      <w:pPr>
        <w:pStyle w:val="Heading2"/>
        <w:ind w:firstLine="560" w:firstLineChars="200"/>
        <w:rPr>
          <w:rFonts w:ascii="仿宋" w:eastAsia="仿宋" w:hAnsi="仿宋" w:cs="仿宋" w:hint="eastAsia"/>
          <w:sz w:val="28"/>
          <w:lang w:eastAsia="zh-CN"/>
        </w:rPr>
      </w:pPr>
      <w:bookmarkStart w:id="4" w:name="_Toc1197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在危机发生时，乳品加工机械项目团队立即行动，成立了应急小组。该小组的任务是迅速制定并实施紧急应对措施，以最小化潜在损失。以下是采取的主要措施：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暂停乳品加工机械项目进度：为遏制危机蔓延，乳品加工机械项目暂时停止进行，以便全面评估当前状况。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资源重新分配：重新评估乳品加工机械项目资源的分配，确保最大限度地减小损失。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实时沟通：与关键利益相关者建立实时沟通机制，向他们传递乳品加工机械项目危机的实际状况，保障乳品加工机械项目核心利益。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在紧急应对的同时，乳品加工机械项目团队强调了团队协作和有效沟通的重要性。以下是团队协作的关键举措：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信息共享机制：建立了信息共享平台，确保团队成员能够及时获取乳品加工机械项目危机的实时信息。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领导者沟通：乳品加工机械项目领导者通过定期会议和即时沟通工具，指导团队应对危机，保持团队稳定运行。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随着危机得到初步控制，乳品加工机械项目团队转向制定恢复计划，以确保乳品加工机械项目能够从中迅速恢复。主要恢复计划包括：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修复受损的进度计划：重新评估乳品加工机械项目进度，制定修复计划，确保乳品加工机械项目尽快回归正常进程。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重新调整资源分配：优化资源分配，确保乳品加工机械项目在有限资源下高效运转。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风险管理机制加强：对乳品加工机械项目风险进行全面评估，制定更强化的风险管理策略，以预防未来可能的危机。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62"/>
      <w:r>
        <w:rPr>
          <w:rFonts w:ascii="仿宋" w:eastAsia="仿宋" w:hAnsi="仿宋" w:cs="仿宋" w:hint="eastAsia"/>
          <w:sz w:val="28"/>
          <w:lang w:eastAsia="zh-CN"/>
        </w:rPr>
        <w:t>二、乳品加工机械项目概论</w:t>
      </w:r>
      <w:bookmarkEnd w:id="5"/>
    </w:p>
    <w:p>
      <w:pPr>
        <w:pStyle w:val="Heading2"/>
        <w:rPr>
          <w:rFonts w:ascii="仿宋" w:eastAsia="仿宋" w:hAnsi="仿宋" w:cs="仿宋" w:hint="eastAsia"/>
          <w:lang w:eastAsia="zh-CN"/>
        </w:rPr>
      </w:pPr>
      <w:bookmarkStart w:id="6" w:name="_Toc20112"/>
      <w:r>
        <w:rPr>
          <w:rFonts w:ascii="仿宋" w:eastAsia="仿宋" w:hAnsi="仿宋" w:cs="仿宋" w:hint="eastAsia"/>
          <w:lang w:eastAsia="zh-CN"/>
        </w:rPr>
        <w:t>(一)、乳品加工机械项目概况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的起源追溯至对市场的深入洞察。市场的不断演变与变革为乳品加工机械项目提供了难得的机遇。当前市场存在的需求缺口和变革的大环境共同构成了乳品加工机械项目的背景。这个乳品加工机械项目旨在充分利用市场机遇，填补行业中尚未满足的需求，为客户提供全新的解决方案。市场的变革和需求的增长使得这个乳品加工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乳品加工机械项目名称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正式命名为乳品加工机械。这个名称不仅仅是一个标识，更代表了乳品加工机械项目的核心理念和愿景。它蕴含着乳品加工机械项目所要解决问题的关键字，具有强烈的表达和辨识度，为乳品加工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乳品加工机械项目目标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的核心目标是提供一种全新、高效的解决方案，满足客户日益增长的需求。乳品加工机械项目追求的不仅仅是满足市场需求，更是在市场中获得卓越的竞争优势。通过不断提升产品或服务的质量和创新水平，乳品加工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乳品加工机械项目范围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全面涵盖了产品研发、制造、市场推广和售后服务，确保从产品设计到最终用户体验的全方位关注。这一全面的乳品加工机械项目范围是为了确保乳品加工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乳品加工机械项目时间表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乳品加工机械项目计划在未来18个月内完成，包括研发、测试、市场试点和正式推出等不同阶段。这个时间表的合理设计是为了确保乳品加工机械项目各个阶段的顺利推进，以便按时交付高质量的成果。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乳品加工机械项目预算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总预算估算为XX百万美元，主要分配在研发、市场推广、人员培训和运营等方面。这一充足的预算为乳品加工机械项目提供了充足的资源，确保乳品加工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乳品加工机械项目风险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可能面临的风险包括市场接受度低、技术难题、竞争激烈等。乳品加工机械项目团队已经制定了相应的风险应对计划，通过前瞻性的风险管理，确保乳品加工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乳品加工机械项目团队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乳品加工机械项目汇聚了一支经验丰富、多领域专业素养的核心团队，确保乳品加工机械项目在各个方面都能拥有高水平的执行力。团队的协同作战是乳品加工机械项目成功的关键因素之一。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乳品加工机械项目背景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乳品加工机械项目的背景根植于市场对更高效、创新产品的渴望，同时也受到科技发展对行业格局的深刻改变的影响。这为乳品加工机械项目提供了广阔的发展空间和市场需求。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乳品加工机械项目现状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截至目前，乳品加工机械项目已完成市场调研和技术验证，取得了初步的成功。这为乳品加工机械项目在未来的发展奠定了坚实的基础，为更远大的目标打下了坚实的基石。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4262"/>
      <w:r>
        <w:rPr>
          <w:rFonts w:ascii="仿宋" w:eastAsia="仿宋" w:hAnsi="仿宋" w:cs="仿宋" w:hint="eastAsia"/>
          <w:sz w:val="28"/>
          <w:lang w:eastAsia="zh-CN"/>
        </w:rPr>
        <w:t>(二)、乳品加工机械项目目标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keyword》乳品加工机械项目首要业务目标是在市场中占据有利地位，实现产品/服务的成功推广和销售。通过不断提升产品质量、创新性，乳品加工机械项目追求成为行业中的领导者，赢得更多客户的青睐。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在科技迅速发展的时代，乳品加工机械项目着眼于技术创新。通过持续的研发和技术升级，乳品加工机械项目旨在推出更具创新性的产品或服务，以满足市场对新鲜、先进解决方案的需求。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为了建立可持续的客户关系，乳品加工机械项目设定了客户满意度目标。通过提供卓越的产品质量和优质的客户服务，乳品加工机械项目追求赢得客户的信任和忠诚度，确保他们的满意度达到行业领先水平。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乳品加工机械项目注重社会责任和可持续发展。通过实施环保、社会责任乳品加工机械项目，乳品加工机械项目致力于在经济发展的同时保护环境，促进社会公平，实现可持续经营。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乳品加工机械项目的团队是实现目标的核心驱动力。因此，乳品加工机械项目设定了团队发展目标，包括提升团队成员的专业技能、培养领导力，以及搭建协同高效的团队工作氛围。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9028"/>
      <w:r>
        <w:rPr>
          <w:rFonts w:ascii="仿宋" w:eastAsia="仿宋" w:hAnsi="仿宋" w:cs="仿宋" w:hint="eastAsia"/>
          <w:sz w:val="28"/>
          <w:lang w:eastAsia="zh-CN"/>
        </w:rPr>
        <w:t>(三)、乳品加工机械项目提出的理由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乳品加工机械项目提出的理由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的提出源于对市场机遇的深刻洞察。当前市场中存在的需求缺口和行业发展趋势表明，有巨大的商业机会等待被开发。通过准确捕捉市场机遇，乳品加工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的理念基于对技术创新的信仰。通过持续的研发和技术投入，乳品加工机械项目有望推出更具创新性的产品或服务。在科技飞速发展的当下，乳品加工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的提出是为了增强企业的行业竞争力。通过提升产品或服务的质量和独特性，乳品加工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乳品加工机械项目响应了消费者需求的变化。随着社会和科技的不断发展，消费者对产品和服务的需求也在发生变化。通过深入了解并及时回应消费者的新需求，乳品加工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乳品加工机械项目的提出是企业战略发展规划的一部分。在面对日益激烈的市场竞争和不断变化的商业环境中，乳品加工机械项目作为企业战略的一环，旨在为企业开辟新的增长领域，巩固企业在行业中的地位。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的提出不仅仅是基于商业考量，还注重社会责任。通过推出环保、社会责任等方面的乳品加工机械项目，乳品加工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乳品加工机械项目的提出反映了对利益相关者期望的关注。包括客户、员工、投资者等利益相关者在企业发展中都有着各自的期望，乳品加工机械项目力求在满足这些期望的同时，取得更大的共赢。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4120"/>
      <w:r>
        <w:rPr>
          <w:rFonts w:ascii="仿宋" w:eastAsia="仿宋" w:hAnsi="仿宋" w:cs="仿宋" w:hint="eastAsia"/>
          <w:sz w:val="28"/>
          <w:lang w:eastAsia="zh-CN"/>
        </w:rPr>
        <w:t>(四)、乳品加工机械项目意义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在实施乳品加工机械项目的过程中，我们不仅仅是在追逐商业成功，更是为企业和社会的多个层面创造了深远的意义。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的首要意义在于提升企业的市场竞争力。通过持续的创新和对产品质量的高标准要求，乳品加工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乳品加工机械项目的推进将促使行业技术水平的提升。通过引入先进技术和创新性解决方案，乳品加工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乳品加工机械项目不仅创造了大量就业机会，提高了就业水平，还注重社会责任和环保。通过参与社会公益事业和推动环保乳品加工机械项目，乳品加工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综合而言，乳品加工机械项目意义重大，不仅推动了企业的发展，也为行业和社会的进步贡献了积极力量。这是一个全面而深刻的影响，将在未来产生可持续的正面效应。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7330"/>
      <w:r>
        <w:rPr>
          <w:rFonts w:ascii="仿宋" w:eastAsia="仿宋" w:hAnsi="仿宋" w:cs="仿宋" w:hint="eastAsia"/>
          <w:sz w:val="28"/>
          <w:lang w:eastAsia="zh-CN"/>
        </w:rPr>
        <w:t>(五)、乳品加工机械项目背景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在当今迅猛发展的商业环境中，乳品加工机械项目的动因根植于对多方面因素的审慎考量。这个乳品加工机械项目的提出并非孤立的决策，而是对企业所处背景深入思考的产物。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乳品加工机械项目背后的首要原因。科技的迅速发展和全球市场的快速变化使得企业必须灵活应对。乳品加工机械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竞争的激烈程度也是乳品加工机械项目背景中不可忽视的一环。企业需要在激烈竞争中脱颖而出，为此，乳品加工机械项目致力于打破常规，提供独特的价值主张，以吸引客户并确保市场份额的增长。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技术的迅速发展为企业带来了机遇与挑战。作为乳品加工机械项目启动的背景之一，对新兴技术的应用将有助于提升企业的技术水平，使其在不断演进的商业环境中保持竞争优势。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此外，社会对企业责任的期望也在逐渐升高。乳品加工机械项目充分融入了社会责任的理念，通过可持续经营和社会公益乳品加工机械项目，企图为社会贡献一份力量，在商业成功的同时关注社会价值。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1875"/>
      <w:r>
        <w:rPr>
          <w:rFonts w:ascii="仿宋" w:eastAsia="仿宋" w:hAnsi="仿宋" w:cs="仿宋" w:hint="eastAsia"/>
          <w:sz w:val="28"/>
          <w:lang w:eastAsia="zh-CN"/>
        </w:rPr>
        <w:t>三、乳品加工机械项目可持续发展</w:t>
      </w:r>
      <w:bookmarkEnd w:id="11"/>
    </w:p>
    <w:p>
      <w:pPr>
        <w:pStyle w:val="Heading2"/>
        <w:rPr>
          <w:rFonts w:ascii="仿宋" w:eastAsia="仿宋" w:hAnsi="仿宋" w:cs="仿宋" w:hint="eastAsia"/>
          <w:lang w:eastAsia="zh-CN"/>
        </w:rPr>
      </w:pPr>
      <w:bookmarkStart w:id="12" w:name="_Toc427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乳品加工机械项目中，乳品加工机械项目团队着眼于未来，明确了可持续发展的战略方向。制定的具体可持续发展目标包括降低资源使用、采用环保技术、最大化社会效益等。这一步骤不仅有助于乳品加工机械项目在环保和社会责任方面达到最高标准，也为未来提供了明确的指引，确保乳品加工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可持续实践的融入乳品加工机械项目管理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乳品加工机械项目管理周期。从乳品加工机械项目规划开始，乳品加工机械项目团队就考虑了环境和社会的因素。在执行阶段，乳品加工机械项目团队积极推动绿色技术的应用，优化资源利用。此外，关注员工的社会责任，通过培训和沟通活动提高员工对可持续发展的认知，使他们能够在日常工作中践行可持续实践。这些举措不仅为乳品加工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691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扎根于乳品加工机械项目的可持续发展理念，我们深信环保与社会责任是乳品加工机械项目成功的关键支柱。在乳品加工机械项目的每一步，我们都致力于通过创新和实践，履行对环境和社会的坚定责任。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团队通过引入先进的环保技术、建立高效的废物处理系统以及推动能源节约措施，积极履行环保责任。定期的环保监测和评估确保乳品加工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乳品加工机械项目不仅致力于自身可持续发展，还注重对社会的回馈。通过支持社区乳品加工机械项目、参与慈善事业、提供培训机会等方式，乳品加工机械项目积极履行社会责任。与当地社区建立积极互动，关注员工的工作与生活平衡，以及员工的身心健康，是乳品加工机械项目在社会责任层面的关键举措。这样的实践不仅增强了乳品加工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0371"/>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46"/>
      <w:r>
        <w:rPr>
          <w:rFonts w:ascii="仿宋" w:eastAsia="仿宋" w:hAnsi="仿宋" w:cs="仿宋" w:hint="eastAsia"/>
          <w:lang w:eastAsia="zh-CN"/>
        </w:rPr>
        <w:t>(一)、乳品加工机械行业分析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行业一直以来都是市场的关注焦点。行业内的发展趋势、竞争态势以及潜在机会都对乳品加工机械项目的推进产生深远的影响。通过深入研究行业的整体概貌，我们将更好地理解行业的核心特征，为乳品加工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乳品加工机械行业，技术一直是推动创新和发展的关键因素。我们将对当前技术趋势进行详尽分析，包括但不限于人工智能、大数据应用、先进制造技术等。这有助于乳品加工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乳品加工机械项目成功的基础。我们将对主要竞争对手进行深入研究，包括其市场份额、产品特点、市场定位等。通过全面了解竞争对手的优势和劣势，乳品加工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5289"/>
      <w:r>
        <w:rPr>
          <w:rFonts w:ascii="仿宋" w:eastAsia="仿宋" w:hAnsi="仿宋" w:cs="仿宋" w:hint="eastAsia"/>
          <w:sz w:val="28"/>
          <w:lang w:eastAsia="zh-CN"/>
        </w:rPr>
        <w:t>(二)、乳品加工机械市场分析预测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乳品加工机械市场未来的增长趋势。这包括市场的整体规模、各细分领域的发展趋势等。乳品加工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乳品加工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乳品加工机械项目实施过程中需要充分考虑的因素。我们将对市场风险进行全面评估，包括但不限于政策法规风险、市场竞争风险、技术变革风险等。通过对潜在风险的深入分析，乳品加工机械项目可以制定相应的风险缓解策略，降低不确定性对乳品加工机械项目的影响。</w:t>
      </w:r>
    </w:p>
    <w:p>
      <w:pPr>
        <w:pStyle w:val="Heading1"/>
        <w:ind w:firstLine="560" w:firstLineChars="200"/>
        <w:rPr>
          <w:rFonts w:ascii="仿宋" w:eastAsia="仿宋" w:hAnsi="仿宋" w:cs="仿宋" w:hint="eastAsia"/>
          <w:sz w:val="28"/>
          <w:lang w:eastAsia="zh-CN"/>
        </w:rPr>
      </w:pPr>
      <w:bookmarkStart w:id="17" w:name="_Toc11975"/>
      <w:r>
        <w:rPr>
          <w:rFonts w:ascii="仿宋" w:eastAsia="仿宋" w:hAnsi="仿宋" w:cs="仿宋" w:hint="eastAsia"/>
          <w:sz w:val="28"/>
          <w:lang w:eastAsia="zh-CN"/>
        </w:rPr>
        <w:t>五、乳品加工机械项目土建工程</w:t>
      </w:r>
      <w:bookmarkEnd w:id="17"/>
    </w:p>
    <w:p>
      <w:pPr>
        <w:pStyle w:val="Heading2"/>
        <w:rPr>
          <w:rFonts w:ascii="仿宋" w:eastAsia="仿宋" w:hAnsi="仿宋" w:cs="仿宋" w:hint="eastAsia"/>
          <w:lang w:eastAsia="zh-CN"/>
        </w:rPr>
      </w:pPr>
      <w:bookmarkStart w:id="18" w:name="_Toc15389"/>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在乳品加工机械项目的建筑工程设计中，我们将秉承一系列重要的设计原则，以确保乳品加工机械项目建筑在功能、美观、可持续性等方面达到最佳效果。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首要原则是确保建筑的功能性得到最大化的发挥。我们将充分理解乳品加工机械项目的实际需求，合理布局各个功能区域，保证建筑在满足业务需求的同时，提供高效的工作环境。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在建筑设计中，我们将综合考虑建设和运营成本。通过精细的经济效益分析，确保设计方案在高效利用资源的同时，对乳品加工机械项目的长期盈利能力有积极的贡献。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https://d.book118.com/326004232112010053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950D45"/>
    <w:rsid w:val="48950D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004232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2024-02-25T19:58:00Z</dcterms:created>
  <dcterms:modified xsi:type="dcterms:W3CDTF">2024-02-25T19:59:11Z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3E2AEA3AADE84BEAAB892308D2A591B4_11</vt:lpwstr>
  </property>
  <property fmtid="{D5CDD505-2E9C-101B-9397-08002B2CF9AE}" pid="3" name="KSOProductBuildVer">
    <vt:lpwstr>2052-12.1.0.16388</vt:lpwstr>
  </property>
</Properties>
</file>