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江苏省苏州市2023年中考数学试卷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一、选择题：本大题共8小题，每小题3分，共24分．在每小题给出的四个选项中，只有一项是符合题目要求的．请将选择题的答案用rId8铅笔涂在答题卡相对应的位置上．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有理数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的相反数是（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±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古典园林中的花窗通常利用对称构图，体现对称美．下面四个花窗图案，既是轴对称图形又是中心对称图形的是（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270000" cy="7448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100455" cy="9309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270000" cy="812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897255" cy="914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如图，在正方形网格内，线段</w:t>
      </w:r>
      <m:oMath>
        <m:r>
          <w:rPr>
            <w:rFonts w:ascii="Cambria Math" w:hAnsi="Cambria Math"/>
            <w:sz w:val="22"/>
            <w:szCs w:val="22"/>
            <w:lang w:eastAsia="zh-CN"/>
          </w:rPr>
          <m:t>PQ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的两个端点都在格点上，网格内另有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四个格点，下面四个结论中，正确的是（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14855" cy="1981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5067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AB∥PQ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BC∥PQ</m:t>
        </m:r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BD⊥PQ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AD⊥PQ</m:t>
        </m:r>
      </m:oMath>
      <w:bookmarkStart w:id="0" w:name="_GoBack"/>
      <w:bookmarkEnd w:id="0"/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今天是父亲节，小东同学准备送给父亲一个小礼物．已知礼物外包装的主视图如图所示，则该礼物的外包装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不可能</w:t>
      </w:r>
      <w:r>
        <w:rPr>
          <w:rFonts w:ascii="Times New Roman" w:hAnsi="Times New Roman"/>
          <w:b w:val="0"/>
          <w:i w:val="0"/>
          <w:color w:val="000000"/>
          <w:sz w:val="22"/>
        </w:rPr>
        <w:t>是（　　）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9"/>
          <w:footerReference w:type="default" r:id="rId10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drawing>
          <wp:inline distT="0" distB="0" distL="0" distR="0">
            <wp:extent cx="744855" cy="7448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A．长方体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B．正方体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C．圆柱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D．三棱锥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下列运算正确的是（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÷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</m:t>
        </m:r>
      </m:oMath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如图，转盘中四个扇形的面积都相等，任意转动这个转盘1次，当转盘停止转动时，指针落在灰色区域的概率是（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127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如图，在平面直角坐标系中，点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的坐标为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(9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的坐标为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(0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3)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，以</w:t>
      </w:r>
      <m:oMath>
        <m:r>
          <w:rPr>
            <w:rFonts w:ascii="Cambria Math" w:hAnsi="Cambria Math"/>
            <w:sz w:val="22"/>
            <w:szCs w:val="22"/>
            <w:lang w:eastAsia="zh-CN"/>
          </w:rPr>
          <m:t>OA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OC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为边作矩形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OABC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．动点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同时出发，以每秒1个单位长度的速度沿</w:t>
      </w:r>
      <m:oMath>
        <m:r>
          <w:rPr>
            <w:rFonts w:ascii="Cambria Math" w:hAnsi="Cambria Math"/>
            <w:sz w:val="22"/>
            <w:szCs w:val="22"/>
            <w:lang w:eastAsia="zh-CN"/>
          </w:rPr>
          <m:t>OA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向终点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移动．当移动时间为4秒时，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AC⋅EF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30855" cy="1219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9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15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30</m:t>
        </m:r>
      </m:oMath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是半圆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的直径，点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在半圆上，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CD</m:t>
            </m:r>
          </m:e>
        </m:acc>
        <m:r>
          <w:rPr>
            <w:rFonts w:ascii="Cambria Math" w:hAnsi="Cambria Math"/>
            <w:sz w:val="22"/>
            <w:szCs w:val="22"/>
            <w:lang w:eastAsia="zh-CN"/>
          </w:rPr>
          <m:t>=</m:t>
        </m:r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DB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>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OC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CA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OD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，过点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EB⊥AB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，交</w:t>
      </w:r>
      <m:oMath>
        <m:r>
          <w:rPr>
            <w:rFonts w:ascii="Cambria Math" w:hAnsi="Cambria Math"/>
            <w:sz w:val="22"/>
            <w:szCs w:val="22"/>
            <w:lang w:eastAsia="zh-CN"/>
          </w:rPr>
          <m:t>OD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的延长线于点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．设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△OAC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的面积为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△OBE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的面积为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，若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tan∠ACO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的值为（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1489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二、填空题：本大题共8小题，每小题3分，共24分．把答案直接填在答题卡相对应的位置上．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使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x+1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有意义的x的取值范围是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因式分解：a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+ab=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分式方程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的解为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x=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在比例尺为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：</m:t>
        </m:r>
        <m:r>
          <w:rPr>
            <w:rFonts w:ascii="Cambria Math" w:hAnsi="Cambria Math"/>
            <w:sz w:val="22"/>
            <w:szCs w:val="22"/>
            <w:lang w:eastAsia="zh-CN"/>
          </w:rPr>
          <m:t>8000000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的地图上，量得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两地在地图上的距离为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厘米，即实际距离为28000000厘米．数据28000000用科学记数法可表示为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小惠同学根据某市统计局发布的2023年第一季度高新技术产业产值数据，绘制了如图所示的扇形统计图，则“新材料”所对应扇形的圆心角度数是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49600" cy="1117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已知一次函数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y=kx+b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的图象经过点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(1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3)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▱ABCD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BC=2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AH⊥CD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H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AH=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．以点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为圆心，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长为半径画弧，与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分别交于点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F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．若用扇形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围成一个圆锥的侧面，记这个圆锥底面圆的半径为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；用扇形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AHG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围成另一个圆锥的侧面，记这个圆锥底面圆的半径为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．（结果保留根号）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04110" cy="1371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∠BAC=90°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AB=AC=3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．过点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CD⊥BC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，延长</w:t>
      </w:r>
      <m:oMath>
        <m:r>
          <w:rPr>
            <w:rFonts w:ascii="Cambria Math" w:hAnsi="Cambria Math"/>
            <w:sz w:val="22"/>
            <w:szCs w:val="22"/>
            <w:lang w:eastAsia="zh-CN"/>
          </w:rPr>
          <m:t>CB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到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，使</w:t>
      </w:r>
      <m:oMath>
        <m:r>
          <w:rPr>
            <w:rFonts w:ascii="Cambria Math" w:hAnsi="Cambria Math"/>
            <w:sz w:val="22"/>
            <w:szCs w:val="22"/>
            <w:lang w:eastAsia="zh-CN"/>
          </w:rPr>
          <m:t>BE=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AE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ED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ED=2AE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BE=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．（结果保留根号）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36800" cy="1270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三、解答题：本大题共11小题，共82分．把解答过程写在答题卡相对应的位置上，解答时应写出必要的计算过程、推演步骤或文字说明．作图时用2B铅笔或黑色墨水签字笔．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|−2|−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解不等式组：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2x+1&gt;0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，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x+1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&gt;x−1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.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先化简，再求值：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a−1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a−2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⋅</m:t>
        </m:r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−4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−2a+1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，其中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a=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的角平分线．以点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圆心，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长为半径画弧，与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分别交于点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DE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35200" cy="15405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△ADE≌△ADF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∠BAC=80°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的度数．</w:t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一只不透明的袋子中装有4个小球，分别标有编号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，这些小球除编号外都相同．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（1）搅匀后从中任意摸出1个球，这个球的编号是2的概率为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（2）搅匀后从中任意摸出1个球，记录球的编号后放回、搅匀，再从中任意摸出1个球．求第2次摸到的小球编号比第1次摸到的小球编号大1的概率是多少？（用画树状图或列表的方法说明）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某初中学校为加强劳动教育，开设了劳动技能培训课程．为了解培训效果，学校对七年级320名学生在培训前和培训后各进行一次劳动技能检测，两次检测项目相同，评委依据同一标准进行现场评估，分成“合格”、“良好”、“优秀”3个等级，依次记为2分、6分、8分（比如，某同学检测等级为“优秀”，即得8分）．学校随机抽取32名学生的2次检测等级作为样本，绘制成下面的条形统计图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81655" cy="16929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（1）这32名学生在培训前得分的中位数对应等级应为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；（填“合格”、“良好”或“优秀”）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（2）求这32名学生培训后比培训前的平均分提高了多少？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（3）利用样本估计该校七年级学生中，培训后检测等级为“良好”与“优秀”的学生人数之和是多少？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四边形不具有稳定性，工程上可利用这一性质解决问题．如图是某篮球架的侧面示意图，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BE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CD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GF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为长度固定的支架，支架在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处与立柱</w:t>
      </w:r>
      <m:oMath>
        <m:r>
          <w:rPr>
            <w:rFonts w:ascii="Cambria Math" w:hAnsi="Cambria Math"/>
            <w:sz w:val="22"/>
            <w:szCs w:val="22"/>
            <w:lang w:eastAsia="zh-CN"/>
          </w:rPr>
          <m:t>AH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连接（</w:t>
      </w:r>
      <m:oMath>
        <m:r>
          <w:rPr>
            <w:rFonts w:ascii="Cambria Math" w:hAnsi="Cambria Math"/>
            <w:sz w:val="22"/>
            <w:szCs w:val="22"/>
            <w:lang w:eastAsia="zh-CN"/>
          </w:rPr>
          <m:t>AH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垂直于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MN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），在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处与篮板连接（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所在直线垂直于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MN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是可以调节长度的伸缩臂（旋转点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处的螺栓改变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的长度，使得支架</w:t>
      </w:r>
      <m:oMath>
        <m:r>
          <w:rPr>
            <w:rFonts w:ascii="Cambria Math" w:hAnsi="Cambria Math"/>
            <w:sz w:val="22"/>
            <w:szCs w:val="22"/>
            <w:lang w:eastAsia="zh-CN"/>
          </w:rPr>
          <m:t>BE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绕点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旋转，从而改变四边形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的形状，以此调节篮板的高度）．已知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AD=BC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DH=208cm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，测得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∠GAE=60°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离地面的高度为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288cm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．调节伸缩臂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，将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∠GAE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m:oMath>
        <m:r>
          <w:rPr>
            <w:rFonts w:ascii="Cambria Math" w:hAnsi="Cambria Math"/>
            <w:sz w:val="22"/>
            <w:szCs w:val="22"/>
            <w:lang w:eastAsia="zh-CN"/>
          </w:rPr>
          <m:t>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调节为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54°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，判断点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离地面的高度升高还是降低了？升高（或降低）了多少？（参考数据：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sin54°≈0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8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cos54°≈0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35200" cy="24892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如图，一次函数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y=2x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的图象与反比例函数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x&gt;0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的图象交于点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A(4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n)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．将点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沿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轴正方向平移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个单位长度得到点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轴正半轴上的点，点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的横坐标大于点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的横坐标，连接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的中点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在反比例函数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x&gt;0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的图象上．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00910" cy="1981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01333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为何值时，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AB⋅OD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的值最大?最大值是多少?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的内接三角形，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的直径，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AC=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BC=2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上，连接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CF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并延长，交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BE⊥CD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35200" cy="2032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△DBE∽△ABC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AF=2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ED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的长．</w:t>
      </w:r>
    </w:p>
    <w:p>
      <w:pPr>
        <w:spacing w:line="360" w:lineRule="auto"/>
        <w:ind w:left="0"/>
        <w:jc w:val="left"/>
        <w:textAlignment w:val="center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某动力科学研究院实验基地内装有一段笔直的轨道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，长度为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1m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的金属滑块在上面做往返滑动．如图，滑块首先沿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方向从左向右匀速滑动，滑动速度为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9m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/</m:t>
        </m:r>
        <m:r>
          <w:rPr>
            <w:rFonts w:ascii="Cambria Math" w:hAnsi="Cambria Math"/>
            <w:sz w:val="22"/>
            <w:szCs w:val="22"/>
            <w:lang w:eastAsia="zh-CN"/>
          </w:rPr>
          <m:t>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，滑动开始前滑块左端与点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重合，当滑块右端到达点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时，滑块停顿</w:t>
      </w:r>
      <m:oMath>
        <m:r>
          <w:rPr>
            <w:rFonts w:ascii="Cambria Math" w:hAnsi="Cambria Math"/>
            <w:sz w:val="22"/>
            <w:szCs w:val="22"/>
            <w:lang w:eastAsia="zh-CN"/>
          </w:rPr>
          <m:t>2s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，然后再以小于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9m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/</m:t>
        </m:r>
        <m:r>
          <w:rPr>
            <w:rFonts w:ascii="Cambria Math" w:hAnsi="Cambria Math"/>
            <w:sz w:val="22"/>
            <w:szCs w:val="22"/>
            <w:lang w:eastAsia="zh-CN"/>
          </w:rPr>
          <m:t>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的速度匀速返回，直到滑块的左端与点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重合，滑动停止．设时间为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t(s)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时，滑块左端离点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的距离为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(m)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，右端离点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的距离为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(m)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，记</w:t>
      </w:r>
      <m:oMath>
        <m:r>
          <w:rPr>
            <w:rFonts w:ascii="Cambria Math" w:hAnsi="Cambria Math"/>
            <w:sz w:val="22"/>
            <w:szCs w:val="22"/>
            <w:lang w:eastAsia="zh-CN"/>
          </w:rPr>
          <m:t>d=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具有函数关系．已知滑块在从左向右滑动过程中，当</w:t>
      </w:r>
      <m:oMath>
        <m:r>
          <w:rPr>
            <w:rFonts w:ascii="Cambria Math" w:hAnsi="Cambria Math"/>
            <w:sz w:val="22"/>
            <w:szCs w:val="22"/>
            <w:lang w:eastAsia="zh-CN"/>
          </w:rPr>
          <m:t>t=4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5s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5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5s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时，与之对应的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的两个值互为相反数；滑块从点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出发到最后返回点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，整个过程总用时</w:t>
      </w:r>
      <m:oMath>
        <m:r>
          <w:rPr>
            <w:rFonts w:ascii="Cambria Math" w:hAnsi="Cambria Math"/>
            <w:sz w:val="22"/>
            <w:szCs w:val="22"/>
            <w:lang w:eastAsia="zh-CN"/>
          </w:rPr>
          <m:t>27s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（含停顿时间）．请你根据所给条件解决下列问题：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75710" cy="9988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7761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（1）滑块从点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到点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的滑动过程中，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；（填“由负到正”或“由正到负”）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（2）滑块从点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到点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的滑动过程中，求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（3）在整个往返过程中，若</w:t>
      </w:r>
      <m:oMath>
        <m:r>
          <w:rPr>
            <w:rFonts w:ascii="Cambria Math" w:hAnsi="Cambria Math"/>
            <w:sz w:val="22"/>
            <w:szCs w:val="22"/>
            <w:lang w:eastAsia="zh-CN"/>
          </w:rPr>
          <m:t>d=18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的值．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如图，二次函数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−6x+8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的图像与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轴分别交于点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（点A在点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的左侧），直线</w:t>
      </w:r>
      <m:oMath>
        <m:r>
          <w:rPr>
            <w:rFonts w:ascii="Cambria Math" w:hAnsi="Cambria Math"/>
            <w:sz w:val="22"/>
            <w:szCs w:val="22"/>
            <w:lang w:eastAsia="zh-CN"/>
          </w:rPr>
          <m:t>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是对称轴．点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在函数图象上，其横坐标大于4，连接</w:t>
      </w:r>
      <m:oMath>
        <m:r>
          <w:rPr>
            <w:rFonts w:ascii="Cambria Math" w:hAnsi="Cambria Math"/>
            <w:sz w:val="22"/>
            <w:szCs w:val="22"/>
            <w:lang w:eastAsia="zh-CN"/>
          </w:rPr>
          <m:t>PA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PB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，过点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PM⊥l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，垂足为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，以点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为圆心，作半径为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r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的圆，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PT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相切，切点为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96110" cy="2184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的坐标；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（2）若以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的切线长</w:t>
      </w:r>
      <m:oMath>
        <m:r>
          <w:rPr>
            <w:rFonts w:ascii="Cambria Math" w:hAnsi="Cambria Math"/>
            <w:sz w:val="22"/>
            <w:szCs w:val="22"/>
            <w:lang w:eastAsia="zh-CN"/>
          </w:rPr>
          <m:t>PT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为边长的正方形的面积与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△PAB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的面积相等，且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不经过点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(3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r>
          <w:rPr>
            <w:rFonts w:ascii="Cambria Math" w:hAnsi="Cambria Math"/>
            <w:sz w:val="22"/>
            <w:szCs w:val="22"/>
            <w:lang w:eastAsia="zh-CN"/>
          </w:rPr>
          <m:t>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m:oMath>
        <m:r>
          <w:rPr>
            <w:rFonts w:ascii="Cambria Math" w:hAnsi="Cambria Math"/>
            <w:sz w:val="22"/>
            <w:szCs w:val="22"/>
            <w:lang w:eastAsia="zh-CN"/>
          </w:rPr>
          <m:t>PM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长的取值范围．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相反数及有理数的相反数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 有理数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的相反数是：-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【分析】根据只有符号不同的两个数互为相反数可得答案.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轴对称图形；中心对称及中心对称图形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【解答】解：A、是轴对称图形，不是中心对称图形，故此选项不符合题意；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B、即不是轴对称图形，也不是中心对称图形，故此选项不符合题意；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C、即是轴对称图形，也是中心对称图形，故此选项符合题意；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D、是轴对称图形，不是中心对称图形，故此选项不符合题意.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把一个平面图形，沿着某一条直线折叠，直线两旁的部分能完全重合的平面图形就是轴对称图形；把一个平面图形，沿着某一点旋转180°后，能与自身重合的图形就是中心对称图形，根据定义即可一一判断得出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垂线；平行线的判定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【解答】解：A、连接AB，利用方格纸的特点及正方形的每一条对角线平分一组对角，会发现PQ、AB所在的直线被一条网格线所截形成的同位角不相等，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AB与PQ不会平行，故选项A错误，不符合题意；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B、连接BC，利用方格纸的特点，会发现PQ、BC所在的直线被一条网格线所截形成的同位角相等，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BC∥PQ，故选项B正确，符合题意；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C、连接BD、AD，并延长与直线PO相交，根据垂直的意义，BD、AD与PQ不垂直，选项C、D错误，不符合题意.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【分析】根据平行线的判定方法，同位角相等，两直线平行，可判断A、B选项；延长线段DB、线段DA与线段PQ相交，观察所成的角是否为直角判定是否垂直，据此判断C、D选项.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由三视图判断几何体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【解答】解：A、长方体的主视图可能是长方形或正方形，故此选项不符合题意；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B、正方体的主视图可能是长方形或正方形，故此选项不符合题意；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C、圆柱体的主视图可能是圆、长方形或正方形，故此选项不符合题意；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D、三棱锥的主视图可能是带实心或虚心圆心的圆，也可能是三角形，一定不会是正方形，故此选项符合题意.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主视图，就是从正面看得到的图形，随着立体图形摆放位置及主视的方向的改变，主视图也会发生改变，但不能怎么改变，长方体、正方体及圆柱的主视图是可能为正方形的，只有三棱锥不定不会出现出现正方形的主视图，据此即可得出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同底数幂的乘法；同底数幂的除法；合并同类项法则及应用；幂的乘方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不是同类项，不能合并，故此选项计算错误，不符合题意；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，故此选项计算正确，符合题意；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=a，故此选项计算错误，不符合题意；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D、（a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，故此选项计算错误，不符合题意.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整式加法的实质就是合并同类项，所谓同类项就是所含字母相同，而且相同字母的指数也分别相同的项，同类项与字母的顺序没有关系，与系数也没有关系，合并同类项的时候，只需要将系数相加减，字母和字母的指数不变，但不是同类项的一定就不能合并，从而即可判断A选项；根据同底数幂的乘法，底数不变，指数相加，即可判断B选项；根据同底数幂的除法，底数不变，指数相减，即可判断C选项；根据幂的乘方，底数不变，指数相乘，可判断D选项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几何概率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圆被等分成4份，其中灰色区域占2 份，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指针落在灰色区域的概率为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【分析】根据几何概率的意义，确定图中阴影区域的面积在整个面积中占的比例，根据这个比例即可求出指针落在灰色区域的概率.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勾股定理；平行四边形的判定；菱形的判定与性质；矩形的性质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【解答】解：如图，连接AC、EF，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268855" cy="9988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点A（9，0），点C（0，3），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OA=9，OC=3，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四边形OABC是矩形，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BC=OA=9，BC∥OA，∠COE=90°，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BF=OE=4，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CF=AE=9-4=5，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四边形AECF是平行四边形，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在Rt△OCE中，∠COE=90°，OE=4，OC=3，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CE=5，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CE=AE=5，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平行四边形AECF是菱形，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AC·EF=2AE·OC=2×5×3=30.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【分析】连接AC、EF，由A、C坐标得OA=9，OC=3，由路程、速度与时间的关系可得BF=OE=4，由矩形性质得BC=OA=9，BC∥OA，∠COE=90°，则CF=AE=9-4=5，由一组对边平行且相等的四边形是平行四边形得四边形AECF是平行四边形，在Rt△OCE中，由勾股定理算出CE可得CE=AE=5，从而根据一组邻边相等的平行四边形是菱形得平行四边形AECF是菱形，根据菱形的面积等于两对角线乘积的一半可得答案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三角形的面积；圆周角定理；相似三角形的判定与性质；锐角三角函数的定义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2"/>
          <w:footerReference w:type="default" r:id="rId43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【解答】解：如图，过点C作CH⊥AB于点H，</w:t>
      </w:r>
      <w:r>
        <w:br/>
      </w:r>
      <w:r>
        <w:drawing>
          <wp:inline distT="0" distB="0" distL="0" distR="0">
            <wp:extent cx="1811655" cy="15068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弧CD=弧BD，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∠A=∠COD=∠BOD，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∶S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=2∶3，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AO·CH）∶（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OB·BE）=2∶3，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CH∶BE=2∶3，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∠A=∠BOE，∠AHC=∠B=90°，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△ACH∽△OEB，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AH∶OB=CH∶BE=2∶3，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设AH=2m，则OB=OA=OC=3m，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OH=OA-AH=m，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Rt△COH中，由勾股定理得，CH=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OA=OC，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∠ACO=∠A，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tan∠ACO=tan∠A=CH∶AH=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【分析】过点C作CH⊥AB于点H，由圆周角定理得∠A=∠COD=∠BOD，根据等底三角形的面积之比等于高之比得CH∶BE=2∶3，由有两组角对应相等的两个三角形相似得△ACH∽△OEB，由相似三角形对应边成比例可得AH∶OB=CH∶BE=2∶3，设AH=2m，则OB=OA=OC=3m，OH=OA-AH=m，Rt△COH中，由勾股定理表示出CH，由等边对等角及等角的同名三角函数值相等可求出答案.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color w:val="0000FF"/>
        </w:rPr>
        <w:t>【答案】</w:t>
      </w:r>
      <m:oMath>
        <m:r>
          <w:rPr>
            <w:rFonts w:ascii="Cambria Math" w:hAnsi="Cambria Math"/>
            <w:sz w:val="22"/>
            <w:szCs w:val="22"/>
            <w:lang w:eastAsia="zh-CN"/>
          </w:rPr>
          <m:t>x≥−1</m:t>
        </m:r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二次根式有意义的条件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【解答】解：列不等式得：x+1≥0，解得x≥﹣1．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故答案为：x≥﹣1．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【分析】根据二次根式的定义可知被开方数必须为非负数，列不等式可求解。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a（a+b）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因式分解﹣提公因式法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+ab=a（a+b）．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故答案为：a（a+b）．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【分析】直接把公因式a提出来即可．本题主要考查提公因式法分解因式，准确找出公因式是a是解题的关键．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-3</w:t>
      </w:r>
    </w:p>
    <w:p>
      <w:pPr>
        <w:spacing w:before="0" w:after="0" w:line="360" w:lineRule="auto"/>
        <w:sectPr>
          <w:headerReference w:type="default" r:id="rId45"/>
          <w:footerReference w:type="default" r:id="rId46"/>
          <w:type w:val="nextPage"/>
          <w:pgSz w:w="11906" w:h="16838"/>
          <w:pgMar w:top="1134" w:right="707" w:bottom="937" w:left="1134" w:header="426" w:footer="515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解分式方程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方程两边同时乘以3x，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得3（x+1）=2x，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解得x=-3，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检验：当x=-3时，3x≠0，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x=-3是原方程的解.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故答案为：-3.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【分析】方程两边同时乘以3x，约去分母，将分式方程转化为整式方程，解整式方程求出x的值，再检验即可得出原方程解的情况.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color w:val="0000FF"/>
        </w:rPr>
        <w:t>【答案】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8×1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sup>
        </m:sSup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 28000000用科学记数法可表示为：2.8×10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故答案为：2.8×10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【分析】用科学记数法表示绝对值较大的数，一般表示成a×10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的形式，其中1≤∣a∣＜10，n等于原数的整数位数减去1，据此可得答案.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72°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扇形统计图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【解答】解：“新材料”所对应扇形的圆心角度数是360×20％=72°.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故答案为：72°.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【分析】用360°乘以“新材料”所占的百分比，即可算出“新材料”所对应扇形的圆心角度数.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-6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一次函数的性质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一次函数y=kx+b经过点（1，3），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k+b=3，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一次函数y=kx+b经过点（-1，2），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-k+b=2，即k-b=-2，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（k+b）（k-b）=3×（-2）=-6，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=-6.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故答案为：-6.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【分析】根据一次函数图象上的点的坐标特点可得k+b=3，k-b=-2，进而将两个等式相乘即可得出答案.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https://d.book118.com/326011130021010043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8"/>
      <w:footerReference w:type="default" r:id="rId49"/>
      <w:type w:val="nextPage"/>
      <w:pgSz w:w="11906" w:h="16838"/>
      <w:pgMar w:top="1134" w:right="707" w:bottom="937" w:left="1134" w:header="426" w:footer="515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39036DAD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3.xml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header" Target="header6.xml" /><Relationship Id="rId33" Type="http://schemas.openxmlformats.org/officeDocument/2006/relationships/footer" Target="footer6.xml" /><Relationship Id="rId34" Type="http://schemas.openxmlformats.org/officeDocument/2006/relationships/image" Target="media/image19.png" /><Relationship Id="rId35" Type="http://schemas.openxmlformats.org/officeDocument/2006/relationships/header" Target="header7.xml" /><Relationship Id="rId36" Type="http://schemas.openxmlformats.org/officeDocument/2006/relationships/footer" Target="footer7.xml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9.xml" /><Relationship Id="rId41" Type="http://schemas.openxmlformats.org/officeDocument/2006/relationships/image" Target="media/image20.png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image" Target="media/image21.png" /><Relationship Id="rId45" Type="http://schemas.openxmlformats.org/officeDocument/2006/relationships/header" Target="header11.xml" /><Relationship Id="rId46" Type="http://schemas.openxmlformats.org/officeDocument/2006/relationships/footer" Target="footer11.xml" /><Relationship Id="rId47" Type="http://schemas.openxmlformats.org/officeDocument/2006/relationships/hyperlink" Target="https://d.book118.com/326011130021010043" TargetMode="External" /><Relationship Id="rId48" Type="http://schemas.openxmlformats.org/officeDocument/2006/relationships/header" Target="header12.xml" /><Relationship Id="rId49" Type="http://schemas.openxmlformats.org/officeDocument/2006/relationships/footer" Target="footer12.xm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江苏省苏州市2023年中考数学试卷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2023-12-09T21:23:38Z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A0CA7CD031574086868CC32A11F522E3_12</vt:lpwstr>
  </property>
  <property fmtid="{D5CDD505-2E9C-101B-9397-08002B2CF9AE}" pid="3" name="KSOProductBuildVer">
    <vt:lpwstr>2052-12.1.0.15712</vt:lpwstr>
  </property>
</Properties>
</file>