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71" w:history="1">
        <w:r>
          <w:rPr>
            <w:rFonts w:ascii="仿宋" w:eastAsia="仿宋" w:hAnsi="仿宋" w:cs="仿宋" w:hint="eastAsia"/>
            <w:lang w:eastAsia="zh-CN"/>
          </w:rPr>
          <w:t>序言</w:t>
        </w:r>
        <w:r>
          <w:tab/>
        </w:r>
        <w:r>
          <w:fldChar w:fldCharType="begin"/>
        </w:r>
        <w:r>
          <w:instrText xml:space="preserve"> PAGEREF _Toc14771 \h </w:instrText>
        </w:r>
        <w:r>
          <w:fldChar w:fldCharType="separate"/>
        </w:r>
        <w:r>
          <w:t>3</w:t>
        </w:r>
        <w:r>
          <w:fldChar w:fldCharType="end"/>
        </w:r>
      </w:hyperlink>
    </w:p>
    <w:p>
      <w:pPr>
        <w:pStyle w:val="TOC1"/>
        <w:tabs>
          <w:tab w:val="right" w:leader="dot" w:pos="8306"/>
        </w:tabs>
      </w:pPr>
      <w:hyperlink w:anchor="_Toc19393" w:history="1">
        <w:r>
          <w:rPr>
            <w:rFonts w:ascii="仿宋" w:eastAsia="仿宋" w:hAnsi="仿宋" w:cs="仿宋" w:hint="eastAsia"/>
            <w:lang w:eastAsia="zh-CN"/>
          </w:rPr>
          <w:t>一、背景、必要性分析</w:t>
        </w:r>
        <w:r>
          <w:tab/>
        </w:r>
        <w:r>
          <w:fldChar w:fldCharType="begin"/>
        </w:r>
        <w:r>
          <w:instrText xml:space="preserve"> PAGEREF _Toc19393 \h </w:instrText>
        </w:r>
        <w:r>
          <w:fldChar w:fldCharType="separate"/>
        </w:r>
        <w:r>
          <w:t>3</w:t>
        </w:r>
        <w:r>
          <w:fldChar w:fldCharType="end"/>
        </w:r>
      </w:hyperlink>
    </w:p>
    <w:p>
      <w:pPr>
        <w:pStyle w:val="TOC2"/>
        <w:tabs>
          <w:tab w:val="right" w:leader="dot" w:pos="8306"/>
        </w:tabs>
      </w:pPr>
      <w:hyperlink w:anchor="_Toc12535" w:history="1">
        <w:r>
          <w:rPr>
            <w:rFonts w:ascii="仿宋" w:eastAsia="仿宋" w:hAnsi="仿宋" w:cs="仿宋" w:hint="eastAsia"/>
            <w:lang w:eastAsia="zh-CN"/>
          </w:rPr>
          <w:t>(一)、项目建设背景</w:t>
        </w:r>
        <w:r>
          <w:tab/>
        </w:r>
        <w:r>
          <w:fldChar w:fldCharType="begin"/>
        </w:r>
        <w:r>
          <w:instrText xml:space="preserve"> PAGEREF _Toc12535 \h </w:instrText>
        </w:r>
        <w:r>
          <w:fldChar w:fldCharType="separate"/>
        </w:r>
        <w:r>
          <w:t>3</w:t>
        </w:r>
        <w:r>
          <w:fldChar w:fldCharType="end"/>
        </w:r>
      </w:hyperlink>
    </w:p>
    <w:p>
      <w:pPr>
        <w:pStyle w:val="TOC2"/>
        <w:tabs>
          <w:tab w:val="right" w:leader="dot" w:pos="8306"/>
        </w:tabs>
      </w:pPr>
      <w:hyperlink w:anchor="_Toc6755" w:history="1">
        <w:r>
          <w:rPr>
            <w:rFonts w:ascii="仿宋" w:eastAsia="仿宋" w:hAnsi="仿宋" w:cs="仿宋" w:hint="eastAsia"/>
            <w:lang w:eastAsia="zh-CN"/>
          </w:rPr>
          <w:t>(二)、必要性分析</w:t>
        </w:r>
        <w:r>
          <w:tab/>
        </w:r>
        <w:r>
          <w:fldChar w:fldCharType="begin"/>
        </w:r>
        <w:r>
          <w:instrText xml:space="preserve"> PAGEREF _Toc6755 \h </w:instrText>
        </w:r>
        <w:r>
          <w:fldChar w:fldCharType="separate"/>
        </w:r>
        <w:r>
          <w:t>4</w:t>
        </w:r>
        <w:r>
          <w:fldChar w:fldCharType="end"/>
        </w:r>
      </w:hyperlink>
    </w:p>
    <w:p>
      <w:pPr>
        <w:pStyle w:val="TOC2"/>
        <w:tabs>
          <w:tab w:val="right" w:leader="dot" w:pos="8306"/>
        </w:tabs>
      </w:pPr>
      <w:hyperlink w:anchor="_Toc4457" w:history="1">
        <w:r>
          <w:rPr>
            <w:rFonts w:ascii="仿宋" w:eastAsia="仿宋" w:hAnsi="仿宋" w:cs="仿宋" w:hint="eastAsia"/>
            <w:lang w:eastAsia="zh-CN"/>
          </w:rPr>
          <w:t>(三)、项目建设有利条件</w:t>
        </w:r>
        <w:r>
          <w:tab/>
        </w:r>
        <w:r>
          <w:fldChar w:fldCharType="begin"/>
        </w:r>
        <w:r>
          <w:instrText xml:space="preserve"> PAGEREF _Toc4457 \h </w:instrText>
        </w:r>
        <w:r>
          <w:fldChar w:fldCharType="separate"/>
        </w:r>
        <w:r>
          <w:t>5</w:t>
        </w:r>
        <w:r>
          <w:fldChar w:fldCharType="end"/>
        </w:r>
      </w:hyperlink>
    </w:p>
    <w:p>
      <w:pPr>
        <w:pStyle w:val="TOC1"/>
        <w:tabs>
          <w:tab w:val="right" w:leader="dot" w:pos="8306"/>
        </w:tabs>
      </w:pPr>
      <w:hyperlink w:anchor="_Toc22313" w:history="1">
        <w:r>
          <w:rPr>
            <w:rFonts w:ascii="仿宋" w:eastAsia="仿宋" w:hAnsi="仿宋" w:cs="仿宋" w:hint="eastAsia"/>
            <w:lang w:eastAsia="zh-CN"/>
          </w:rPr>
          <w:t>二、社会影响分析</w:t>
        </w:r>
        <w:r>
          <w:tab/>
        </w:r>
        <w:r>
          <w:fldChar w:fldCharType="begin"/>
        </w:r>
        <w:r>
          <w:instrText xml:space="preserve"> PAGEREF _Toc22313 \h </w:instrText>
        </w:r>
        <w:r>
          <w:fldChar w:fldCharType="separate"/>
        </w:r>
        <w:r>
          <w:t>7</w:t>
        </w:r>
        <w:r>
          <w:fldChar w:fldCharType="end"/>
        </w:r>
      </w:hyperlink>
    </w:p>
    <w:p>
      <w:pPr>
        <w:pStyle w:val="TOC2"/>
        <w:tabs>
          <w:tab w:val="right" w:leader="dot" w:pos="8306"/>
        </w:tabs>
      </w:pPr>
      <w:hyperlink w:anchor="_Toc30559" w:history="1">
        <w:r>
          <w:rPr>
            <w:rFonts w:ascii="仿宋" w:eastAsia="仿宋" w:hAnsi="仿宋" w:cs="仿宋" w:hint="eastAsia"/>
            <w:lang w:eastAsia="zh-CN"/>
          </w:rPr>
          <w:t>(一)、社会影响效果分析</w:t>
        </w:r>
        <w:r>
          <w:tab/>
        </w:r>
        <w:r>
          <w:fldChar w:fldCharType="begin"/>
        </w:r>
        <w:r>
          <w:instrText xml:space="preserve"> PAGEREF _Toc30559 \h </w:instrText>
        </w:r>
        <w:r>
          <w:fldChar w:fldCharType="separate"/>
        </w:r>
        <w:r>
          <w:t>7</w:t>
        </w:r>
        <w:r>
          <w:fldChar w:fldCharType="end"/>
        </w:r>
      </w:hyperlink>
    </w:p>
    <w:p>
      <w:pPr>
        <w:pStyle w:val="TOC2"/>
        <w:tabs>
          <w:tab w:val="right" w:leader="dot" w:pos="8306"/>
        </w:tabs>
      </w:pPr>
      <w:hyperlink w:anchor="_Toc11405" w:history="1">
        <w:r>
          <w:rPr>
            <w:rFonts w:ascii="仿宋" w:eastAsia="仿宋" w:hAnsi="仿宋" w:cs="仿宋" w:hint="eastAsia"/>
            <w:lang w:eastAsia="zh-CN"/>
          </w:rPr>
          <w:t>(二)、社会适应性分析</w:t>
        </w:r>
        <w:r>
          <w:tab/>
        </w:r>
        <w:r>
          <w:fldChar w:fldCharType="begin"/>
        </w:r>
        <w:r>
          <w:instrText xml:space="preserve"> PAGEREF _Toc11405 \h </w:instrText>
        </w:r>
        <w:r>
          <w:fldChar w:fldCharType="separate"/>
        </w:r>
        <w:r>
          <w:t>9</w:t>
        </w:r>
        <w:r>
          <w:fldChar w:fldCharType="end"/>
        </w:r>
      </w:hyperlink>
    </w:p>
    <w:p>
      <w:pPr>
        <w:pStyle w:val="TOC2"/>
        <w:tabs>
          <w:tab w:val="right" w:leader="dot" w:pos="8306"/>
        </w:tabs>
      </w:pPr>
      <w:hyperlink w:anchor="_Toc19711" w:history="1">
        <w:r>
          <w:rPr>
            <w:rFonts w:ascii="仿宋" w:eastAsia="仿宋" w:hAnsi="仿宋" w:cs="仿宋" w:hint="eastAsia"/>
            <w:lang w:eastAsia="zh-CN"/>
          </w:rPr>
          <w:t>(三)、社会风险及对策分析</w:t>
        </w:r>
        <w:r>
          <w:tab/>
        </w:r>
        <w:r>
          <w:fldChar w:fldCharType="begin"/>
        </w:r>
        <w:r>
          <w:instrText xml:space="preserve"> PAGEREF _Toc19711 \h </w:instrText>
        </w:r>
        <w:r>
          <w:fldChar w:fldCharType="separate"/>
        </w:r>
        <w:r>
          <w:t>11</w:t>
        </w:r>
        <w:r>
          <w:fldChar w:fldCharType="end"/>
        </w:r>
      </w:hyperlink>
    </w:p>
    <w:p>
      <w:pPr>
        <w:pStyle w:val="TOC1"/>
        <w:tabs>
          <w:tab w:val="right" w:leader="dot" w:pos="8306"/>
        </w:tabs>
      </w:pPr>
      <w:hyperlink w:anchor="_Toc26470" w:history="1">
        <w:r>
          <w:rPr>
            <w:rFonts w:ascii="仿宋" w:eastAsia="仿宋" w:hAnsi="仿宋" w:cs="仿宋" w:hint="eastAsia"/>
            <w:lang w:eastAsia="zh-CN"/>
          </w:rPr>
          <w:t>三、建设风险评估分析</w:t>
        </w:r>
        <w:r>
          <w:tab/>
        </w:r>
        <w:r>
          <w:fldChar w:fldCharType="begin"/>
        </w:r>
        <w:r>
          <w:instrText xml:space="preserve"> PAGEREF _Toc26470 \h </w:instrText>
        </w:r>
        <w:r>
          <w:fldChar w:fldCharType="separate"/>
        </w:r>
        <w:r>
          <w:t>14</w:t>
        </w:r>
        <w:r>
          <w:fldChar w:fldCharType="end"/>
        </w:r>
      </w:hyperlink>
    </w:p>
    <w:p>
      <w:pPr>
        <w:pStyle w:val="TOC2"/>
        <w:tabs>
          <w:tab w:val="right" w:leader="dot" w:pos="8306"/>
        </w:tabs>
      </w:pPr>
      <w:hyperlink w:anchor="_Toc12774" w:history="1">
        <w:r>
          <w:rPr>
            <w:rFonts w:ascii="仿宋" w:eastAsia="仿宋" w:hAnsi="仿宋" w:cs="仿宋" w:hint="eastAsia"/>
            <w:lang w:eastAsia="zh-CN"/>
          </w:rPr>
          <w:t>(一)、政策风险分析</w:t>
        </w:r>
        <w:r>
          <w:tab/>
        </w:r>
        <w:r>
          <w:fldChar w:fldCharType="begin"/>
        </w:r>
        <w:r>
          <w:instrText xml:space="preserve"> PAGEREF _Toc12774 \h </w:instrText>
        </w:r>
        <w:r>
          <w:fldChar w:fldCharType="separate"/>
        </w:r>
        <w:r>
          <w:t>14</w:t>
        </w:r>
        <w:r>
          <w:fldChar w:fldCharType="end"/>
        </w:r>
      </w:hyperlink>
    </w:p>
    <w:p>
      <w:pPr>
        <w:pStyle w:val="TOC2"/>
        <w:tabs>
          <w:tab w:val="right" w:leader="dot" w:pos="8306"/>
        </w:tabs>
      </w:pPr>
      <w:hyperlink w:anchor="_Toc7801" w:history="1">
        <w:r>
          <w:rPr>
            <w:rFonts w:ascii="仿宋" w:eastAsia="仿宋" w:hAnsi="仿宋" w:cs="仿宋" w:hint="eastAsia"/>
            <w:lang w:eastAsia="zh-CN"/>
          </w:rPr>
          <w:t>(二)、社会风险分析</w:t>
        </w:r>
        <w:r>
          <w:tab/>
        </w:r>
        <w:r>
          <w:fldChar w:fldCharType="begin"/>
        </w:r>
        <w:r>
          <w:instrText xml:space="preserve"> PAGEREF _Toc7801 \h </w:instrText>
        </w:r>
        <w:r>
          <w:fldChar w:fldCharType="separate"/>
        </w:r>
        <w:r>
          <w:t>15</w:t>
        </w:r>
        <w:r>
          <w:fldChar w:fldCharType="end"/>
        </w:r>
      </w:hyperlink>
    </w:p>
    <w:p>
      <w:pPr>
        <w:pStyle w:val="TOC2"/>
        <w:tabs>
          <w:tab w:val="right" w:leader="dot" w:pos="8306"/>
        </w:tabs>
      </w:pPr>
      <w:hyperlink w:anchor="_Toc26873" w:history="1">
        <w:r>
          <w:rPr>
            <w:rFonts w:ascii="仿宋" w:eastAsia="仿宋" w:hAnsi="仿宋" w:cs="仿宋" w:hint="eastAsia"/>
            <w:lang w:eastAsia="zh-CN"/>
          </w:rPr>
          <w:t>(三)、市场风险分析</w:t>
        </w:r>
        <w:r>
          <w:tab/>
        </w:r>
        <w:r>
          <w:fldChar w:fldCharType="begin"/>
        </w:r>
        <w:r>
          <w:instrText xml:space="preserve"> PAGEREF _Toc26873 \h </w:instrText>
        </w:r>
        <w:r>
          <w:fldChar w:fldCharType="separate"/>
        </w:r>
        <w:r>
          <w:t>17</w:t>
        </w:r>
        <w:r>
          <w:fldChar w:fldCharType="end"/>
        </w:r>
      </w:hyperlink>
    </w:p>
    <w:p>
      <w:pPr>
        <w:pStyle w:val="TOC2"/>
        <w:tabs>
          <w:tab w:val="right" w:leader="dot" w:pos="8306"/>
        </w:tabs>
      </w:pPr>
      <w:hyperlink w:anchor="_Toc15231" w:history="1">
        <w:r>
          <w:rPr>
            <w:rFonts w:ascii="仿宋" w:eastAsia="仿宋" w:hAnsi="仿宋" w:cs="仿宋" w:hint="eastAsia"/>
            <w:lang w:eastAsia="zh-CN"/>
          </w:rPr>
          <w:t>(四)、资金风险分析</w:t>
        </w:r>
        <w:r>
          <w:tab/>
        </w:r>
        <w:r>
          <w:fldChar w:fldCharType="begin"/>
        </w:r>
        <w:r>
          <w:instrText xml:space="preserve"> PAGEREF _Toc15231 \h </w:instrText>
        </w:r>
        <w:r>
          <w:fldChar w:fldCharType="separate"/>
        </w:r>
        <w:r>
          <w:t>18</w:t>
        </w:r>
        <w:r>
          <w:fldChar w:fldCharType="end"/>
        </w:r>
      </w:hyperlink>
    </w:p>
    <w:p>
      <w:pPr>
        <w:pStyle w:val="TOC2"/>
        <w:tabs>
          <w:tab w:val="right" w:leader="dot" w:pos="8306"/>
        </w:tabs>
      </w:pPr>
      <w:hyperlink w:anchor="_Toc17870" w:history="1">
        <w:r>
          <w:rPr>
            <w:rFonts w:ascii="仿宋" w:eastAsia="仿宋" w:hAnsi="仿宋" w:cs="仿宋" w:hint="eastAsia"/>
            <w:lang w:eastAsia="zh-CN"/>
          </w:rPr>
          <w:t>(五)、技术风险分析</w:t>
        </w:r>
        <w:r>
          <w:tab/>
        </w:r>
        <w:r>
          <w:fldChar w:fldCharType="begin"/>
        </w:r>
        <w:r>
          <w:instrText xml:space="preserve"> PAGEREF _Toc17870 \h </w:instrText>
        </w:r>
        <w:r>
          <w:fldChar w:fldCharType="separate"/>
        </w:r>
        <w:r>
          <w:t>19</w:t>
        </w:r>
        <w:r>
          <w:fldChar w:fldCharType="end"/>
        </w:r>
      </w:hyperlink>
    </w:p>
    <w:p>
      <w:pPr>
        <w:pStyle w:val="TOC2"/>
        <w:tabs>
          <w:tab w:val="right" w:leader="dot" w:pos="8306"/>
        </w:tabs>
      </w:pPr>
      <w:hyperlink w:anchor="_Toc6510" w:history="1">
        <w:r>
          <w:rPr>
            <w:rFonts w:ascii="仿宋" w:eastAsia="仿宋" w:hAnsi="仿宋" w:cs="仿宋" w:hint="eastAsia"/>
            <w:lang w:eastAsia="zh-CN"/>
          </w:rPr>
          <w:t>(六)、财务风险分析</w:t>
        </w:r>
        <w:r>
          <w:tab/>
        </w:r>
        <w:r>
          <w:fldChar w:fldCharType="begin"/>
        </w:r>
        <w:r>
          <w:instrText xml:space="preserve"> PAGEREF _Toc6510 \h </w:instrText>
        </w:r>
        <w:r>
          <w:fldChar w:fldCharType="separate"/>
        </w:r>
        <w:r>
          <w:t>20</w:t>
        </w:r>
        <w:r>
          <w:fldChar w:fldCharType="end"/>
        </w:r>
      </w:hyperlink>
    </w:p>
    <w:p>
      <w:pPr>
        <w:pStyle w:val="TOC2"/>
        <w:tabs>
          <w:tab w:val="right" w:leader="dot" w:pos="8306"/>
        </w:tabs>
      </w:pPr>
      <w:hyperlink w:anchor="_Toc7761" w:history="1">
        <w:r>
          <w:rPr>
            <w:rFonts w:ascii="仿宋" w:eastAsia="仿宋" w:hAnsi="仿宋" w:cs="仿宋" w:hint="eastAsia"/>
            <w:lang w:eastAsia="zh-CN"/>
          </w:rPr>
          <w:t>(七)、管理风险分析</w:t>
        </w:r>
        <w:r>
          <w:tab/>
        </w:r>
        <w:r>
          <w:fldChar w:fldCharType="begin"/>
        </w:r>
        <w:r>
          <w:instrText xml:space="preserve"> PAGEREF _Toc7761 \h </w:instrText>
        </w:r>
        <w:r>
          <w:fldChar w:fldCharType="separate"/>
        </w:r>
        <w:r>
          <w:t>22</w:t>
        </w:r>
        <w:r>
          <w:fldChar w:fldCharType="end"/>
        </w:r>
      </w:hyperlink>
    </w:p>
    <w:p>
      <w:pPr>
        <w:pStyle w:val="TOC2"/>
        <w:tabs>
          <w:tab w:val="right" w:leader="dot" w:pos="8306"/>
        </w:tabs>
      </w:pPr>
      <w:hyperlink w:anchor="_Toc18960" w:history="1">
        <w:r>
          <w:rPr>
            <w:rFonts w:ascii="仿宋" w:eastAsia="仿宋" w:hAnsi="仿宋" w:cs="仿宋" w:hint="eastAsia"/>
            <w:lang w:eastAsia="zh-CN"/>
          </w:rPr>
          <w:t>(八)、其它风险分析</w:t>
        </w:r>
        <w:r>
          <w:tab/>
        </w:r>
        <w:r>
          <w:fldChar w:fldCharType="begin"/>
        </w:r>
        <w:r>
          <w:instrText xml:space="preserve"> PAGEREF _Toc18960 \h </w:instrText>
        </w:r>
        <w:r>
          <w:fldChar w:fldCharType="separate"/>
        </w:r>
        <w:r>
          <w:t>23</w:t>
        </w:r>
        <w:r>
          <w:fldChar w:fldCharType="end"/>
        </w:r>
      </w:hyperlink>
    </w:p>
    <w:p>
      <w:pPr>
        <w:pStyle w:val="TOC2"/>
        <w:tabs>
          <w:tab w:val="right" w:leader="dot" w:pos="8306"/>
        </w:tabs>
      </w:pPr>
      <w:hyperlink w:anchor="_Toc10892" w:history="1">
        <w:r>
          <w:rPr>
            <w:rFonts w:ascii="仿宋" w:eastAsia="仿宋" w:hAnsi="仿宋" w:cs="仿宋" w:hint="eastAsia"/>
            <w:lang w:eastAsia="zh-CN"/>
          </w:rPr>
          <w:t>(九)、社会影响评估</w:t>
        </w:r>
        <w:r>
          <w:tab/>
        </w:r>
        <w:r>
          <w:fldChar w:fldCharType="begin"/>
        </w:r>
        <w:r>
          <w:instrText xml:space="preserve"> PAGEREF _Toc10892 \h </w:instrText>
        </w:r>
        <w:r>
          <w:fldChar w:fldCharType="separate"/>
        </w:r>
        <w:r>
          <w:t>25</w:t>
        </w:r>
        <w:r>
          <w:fldChar w:fldCharType="end"/>
        </w:r>
      </w:hyperlink>
    </w:p>
    <w:p>
      <w:pPr>
        <w:pStyle w:val="TOC1"/>
        <w:tabs>
          <w:tab w:val="right" w:leader="dot" w:pos="8306"/>
        </w:tabs>
      </w:pPr>
      <w:hyperlink w:anchor="_Toc25887" w:history="1">
        <w:r>
          <w:rPr>
            <w:rFonts w:ascii="仿宋" w:eastAsia="仿宋" w:hAnsi="仿宋" w:cs="仿宋" w:hint="eastAsia"/>
            <w:lang w:eastAsia="zh-CN"/>
          </w:rPr>
          <w:t>四、发展规划、产业政策和行业准入分析</w:t>
        </w:r>
        <w:r>
          <w:tab/>
        </w:r>
        <w:r>
          <w:fldChar w:fldCharType="begin"/>
        </w:r>
        <w:r>
          <w:instrText xml:space="preserve"> PAGEREF _Toc25887 \h </w:instrText>
        </w:r>
        <w:r>
          <w:fldChar w:fldCharType="separate"/>
        </w:r>
        <w:r>
          <w:t>27</w:t>
        </w:r>
        <w:r>
          <w:fldChar w:fldCharType="end"/>
        </w:r>
      </w:hyperlink>
    </w:p>
    <w:p>
      <w:pPr>
        <w:pStyle w:val="TOC2"/>
        <w:tabs>
          <w:tab w:val="right" w:leader="dot" w:pos="8306"/>
        </w:tabs>
      </w:pPr>
      <w:hyperlink w:anchor="_Toc19391" w:history="1">
        <w:r>
          <w:rPr>
            <w:rFonts w:ascii="仿宋" w:eastAsia="仿宋" w:hAnsi="仿宋" w:cs="仿宋" w:hint="eastAsia"/>
            <w:lang w:eastAsia="zh-CN"/>
          </w:rPr>
          <w:t>(一)、发展规划分析</w:t>
        </w:r>
        <w:r>
          <w:tab/>
        </w:r>
        <w:r>
          <w:fldChar w:fldCharType="begin"/>
        </w:r>
        <w:r>
          <w:instrText xml:space="preserve"> PAGEREF _Toc19391 \h </w:instrText>
        </w:r>
        <w:r>
          <w:fldChar w:fldCharType="separate"/>
        </w:r>
        <w:r>
          <w:t>27</w:t>
        </w:r>
        <w:r>
          <w:fldChar w:fldCharType="end"/>
        </w:r>
      </w:hyperlink>
    </w:p>
    <w:p>
      <w:pPr>
        <w:pStyle w:val="TOC2"/>
        <w:tabs>
          <w:tab w:val="right" w:leader="dot" w:pos="8306"/>
        </w:tabs>
      </w:pPr>
      <w:hyperlink w:anchor="_Toc5511" w:history="1">
        <w:r>
          <w:rPr>
            <w:rFonts w:ascii="仿宋" w:eastAsia="仿宋" w:hAnsi="仿宋" w:cs="仿宋" w:hint="eastAsia"/>
            <w:lang w:eastAsia="zh-CN"/>
          </w:rPr>
          <w:t>(二)、产业政策分析</w:t>
        </w:r>
        <w:r>
          <w:tab/>
        </w:r>
        <w:r>
          <w:fldChar w:fldCharType="begin"/>
        </w:r>
        <w:r>
          <w:instrText xml:space="preserve"> PAGEREF _Toc5511 \h </w:instrText>
        </w:r>
        <w:r>
          <w:fldChar w:fldCharType="separate"/>
        </w:r>
        <w:r>
          <w:t>28</w:t>
        </w:r>
        <w:r>
          <w:fldChar w:fldCharType="end"/>
        </w:r>
      </w:hyperlink>
    </w:p>
    <w:p>
      <w:pPr>
        <w:pStyle w:val="TOC2"/>
        <w:tabs>
          <w:tab w:val="right" w:leader="dot" w:pos="8306"/>
        </w:tabs>
      </w:pPr>
      <w:hyperlink w:anchor="_Toc15657" w:history="1">
        <w:r>
          <w:rPr>
            <w:rFonts w:ascii="仿宋" w:eastAsia="仿宋" w:hAnsi="仿宋" w:cs="仿宋" w:hint="eastAsia"/>
            <w:lang w:eastAsia="zh-CN"/>
          </w:rPr>
          <w:t>(三)、行业准入分析</w:t>
        </w:r>
        <w:r>
          <w:tab/>
        </w:r>
        <w:r>
          <w:fldChar w:fldCharType="begin"/>
        </w:r>
        <w:r>
          <w:instrText xml:space="preserve"> PAGEREF _Toc15657 \h </w:instrText>
        </w:r>
        <w:r>
          <w:fldChar w:fldCharType="separate"/>
        </w:r>
        <w:r>
          <w:t>30</w:t>
        </w:r>
        <w:r>
          <w:fldChar w:fldCharType="end"/>
        </w:r>
      </w:hyperlink>
    </w:p>
    <w:p>
      <w:pPr>
        <w:pStyle w:val="TOC1"/>
        <w:tabs>
          <w:tab w:val="right" w:leader="dot" w:pos="8306"/>
        </w:tabs>
      </w:pPr>
      <w:hyperlink w:anchor="_Toc32128" w:history="1">
        <w:r>
          <w:rPr>
            <w:rFonts w:ascii="仿宋" w:eastAsia="仿宋" w:hAnsi="仿宋" w:cs="仿宋" w:hint="eastAsia"/>
            <w:lang w:eastAsia="zh-CN"/>
          </w:rPr>
          <w:t>五、项目监理与质量保证</w:t>
        </w:r>
        <w:r>
          <w:tab/>
        </w:r>
        <w:r>
          <w:fldChar w:fldCharType="begin"/>
        </w:r>
        <w:r>
          <w:instrText xml:space="preserve"> PAGEREF _Toc32128 \h </w:instrText>
        </w:r>
        <w:r>
          <w:fldChar w:fldCharType="separate"/>
        </w:r>
        <w:r>
          <w:t>31</w:t>
        </w:r>
        <w:r>
          <w:fldChar w:fldCharType="end"/>
        </w:r>
      </w:hyperlink>
    </w:p>
    <w:p>
      <w:pPr>
        <w:pStyle w:val="TOC2"/>
        <w:tabs>
          <w:tab w:val="right" w:leader="dot" w:pos="8306"/>
        </w:tabs>
      </w:pPr>
      <w:hyperlink w:anchor="_Toc1079" w:history="1">
        <w:r>
          <w:rPr>
            <w:rFonts w:ascii="仿宋" w:eastAsia="仿宋" w:hAnsi="仿宋" w:cs="仿宋" w:hint="eastAsia"/>
            <w:lang w:eastAsia="zh-CN"/>
          </w:rPr>
          <w:t>(一)、监理体系构建</w:t>
        </w:r>
        <w:r>
          <w:tab/>
        </w:r>
        <w:r>
          <w:fldChar w:fldCharType="begin"/>
        </w:r>
        <w:r>
          <w:instrText xml:space="preserve"> PAGEREF _Toc1079 \h </w:instrText>
        </w:r>
        <w:r>
          <w:fldChar w:fldCharType="separate"/>
        </w:r>
        <w:r>
          <w:t>31</w:t>
        </w:r>
        <w:r>
          <w:fldChar w:fldCharType="end"/>
        </w:r>
      </w:hyperlink>
    </w:p>
    <w:p>
      <w:pPr>
        <w:pStyle w:val="TOC2"/>
        <w:tabs>
          <w:tab w:val="right" w:leader="dot" w:pos="8306"/>
        </w:tabs>
      </w:pPr>
      <w:hyperlink w:anchor="_Toc4243" w:history="1">
        <w:r>
          <w:rPr>
            <w:rFonts w:ascii="仿宋" w:eastAsia="仿宋" w:hAnsi="仿宋" w:cs="仿宋" w:hint="eastAsia"/>
            <w:lang w:eastAsia="zh-CN"/>
          </w:rPr>
          <w:t>(二)、质量保证体系实施</w:t>
        </w:r>
        <w:r>
          <w:tab/>
        </w:r>
        <w:r>
          <w:fldChar w:fldCharType="begin"/>
        </w:r>
        <w:r>
          <w:instrText xml:space="preserve"> PAGEREF _Toc4243 \h </w:instrText>
        </w:r>
        <w:r>
          <w:fldChar w:fldCharType="separate"/>
        </w:r>
        <w:r>
          <w:t>32</w:t>
        </w:r>
        <w:r>
          <w:fldChar w:fldCharType="end"/>
        </w:r>
      </w:hyperlink>
    </w:p>
    <w:p>
      <w:pPr>
        <w:pStyle w:val="TOC2"/>
        <w:tabs>
          <w:tab w:val="right" w:leader="dot" w:pos="8306"/>
        </w:tabs>
      </w:pPr>
      <w:hyperlink w:anchor="_Toc25320" w:history="1">
        <w:r>
          <w:rPr>
            <w:rFonts w:ascii="仿宋" w:eastAsia="仿宋" w:hAnsi="仿宋" w:cs="仿宋" w:hint="eastAsia"/>
            <w:lang w:eastAsia="zh-CN"/>
          </w:rPr>
          <w:t>(三)、监理与质量控制流程</w:t>
        </w:r>
        <w:r>
          <w:tab/>
        </w:r>
        <w:r>
          <w:fldChar w:fldCharType="begin"/>
        </w:r>
        <w:r>
          <w:instrText xml:space="preserve"> PAGEREF _Toc25320 \h </w:instrText>
        </w:r>
        <w:r>
          <w:fldChar w:fldCharType="separate"/>
        </w:r>
        <w:r>
          <w:t>33</w:t>
        </w:r>
        <w:r>
          <w:fldChar w:fldCharType="end"/>
        </w:r>
      </w:hyperlink>
    </w:p>
    <w:p>
      <w:pPr>
        <w:pStyle w:val="TOC1"/>
        <w:tabs>
          <w:tab w:val="right" w:leader="dot" w:pos="8306"/>
        </w:tabs>
      </w:pPr>
      <w:hyperlink w:anchor="_Toc15063" w:history="1">
        <w:r>
          <w:rPr>
            <w:rFonts w:ascii="仿宋" w:eastAsia="仿宋" w:hAnsi="仿宋" w:cs="仿宋" w:hint="eastAsia"/>
            <w:lang w:eastAsia="zh-CN"/>
          </w:rPr>
          <w:t>六、烟机项目概论</w:t>
        </w:r>
        <w:r>
          <w:tab/>
        </w:r>
        <w:r>
          <w:fldChar w:fldCharType="begin"/>
        </w:r>
        <w:r>
          <w:instrText xml:space="preserve"> PAGEREF _Toc15063 \h </w:instrText>
        </w:r>
        <w:r>
          <w:fldChar w:fldCharType="separate"/>
        </w:r>
        <w:r>
          <w:t>33</w:t>
        </w:r>
        <w:r>
          <w:fldChar w:fldCharType="end"/>
        </w:r>
      </w:hyperlink>
    </w:p>
    <w:p>
      <w:pPr>
        <w:pStyle w:val="TOC2"/>
        <w:tabs>
          <w:tab w:val="right" w:leader="dot" w:pos="8306"/>
        </w:tabs>
      </w:pPr>
      <w:hyperlink w:anchor="_Toc26290" w:history="1">
        <w:r>
          <w:rPr>
            <w:rFonts w:ascii="仿宋" w:eastAsia="仿宋" w:hAnsi="仿宋" w:cs="仿宋" w:hint="eastAsia"/>
            <w:lang w:eastAsia="zh-CN"/>
          </w:rPr>
          <w:t>(一)、项目申报单位概况</w:t>
        </w:r>
        <w:r>
          <w:tab/>
        </w:r>
        <w:r>
          <w:fldChar w:fldCharType="begin"/>
        </w:r>
        <w:r>
          <w:instrText xml:space="preserve"> PAGEREF _Toc26290 \h </w:instrText>
        </w:r>
        <w:r>
          <w:fldChar w:fldCharType="separate"/>
        </w:r>
        <w:r>
          <w:t>33</w:t>
        </w:r>
        <w:r>
          <w:fldChar w:fldCharType="end"/>
        </w:r>
      </w:hyperlink>
    </w:p>
    <w:p>
      <w:pPr>
        <w:pStyle w:val="TOC2"/>
        <w:tabs>
          <w:tab w:val="right" w:leader="dot" w:pos="8306"/>
        </w:tabs>
      </w:pPr>
      <w:hyperlink w:anchor="_Toc9946" w:history="1">
        <w:r>
          <w:rPr>
            <w:rFonts w:ascii="仿宋" w:eastAsia="仿宋" w:hAnsi="仿宋" w:cs="仿宋" w:hint="eastAsia"/>
            <w:lang w:eastAsia="zh-CN"/>
          </w:rPr>
          <w:t>(二)、项目概况</w:t>
        </w:r>
        <w:r>
          <w:tab/>
        </w:r>
        <w:r>
          <w:fldChar w:fldCharType="begin"/>
        </w:r>
        <w:r>
          <w:instrText xml:space="preserve"> PAGEREF _Toc9946 \h </w:instrText>
        </w:r>
        <w:r>
          <w:fldChar w:fldCharType="separate"/>
        </w:r>
        <w:r>
          <w:t>34</w:t>
        </w:r>
        <w:r>
          <w:fldChar w:fldCharType="end"/>
        </w:r>
      </w:hyperlink>
    </w:p>
    <w:p>
      <w:pPr>
        <w:pStyle w:val="TOC1"/>
        <w:tabs>
          <w:tab w:val="right" w:leader="dot" w:pos="8306"/>
        </w:tabs>
      </w:pPr>
      <w:hyperlink w:anchor="_Toc16169" w:history="1">
        <w:r>
          <w:rPr>
            <w:rFonts w:ascii="仿宋" w:eastAsia="仿宋" w:hAnsi="仿宋" w:cs="仿宋" w:hint="eastAsia"/>
            <w:lang w:eastAsia="zh-CN"/>
          </w:rPr>
          <w:t>七、客户关系管理与市场拓展</w:t>
        </w:r>
        <w:r>
          <w:tab/>
        </w:r>
        <w:r>
          <w:fldChar w:fldCharType="begin"/>
        </w:r>
        <w:r>
          <w:instrText xml:space="preserve"> PAGEREF _Toc16169 \h </w:instrText>
        </w:r>
        <w:r>
          <w:fldChar w:fldCharType="separate"/>
        </w:r>
        <w:r>
          <w:t>37</w:t>
        </w:r>
        <w:r>
          <w:fldChar w:fldCharType="end"/>
        </w:r>
      </w:hyperlink>
    </w:p>
    <w:p>
      <w:pPr>
        <w:pStyle w:val="TOC2"/>
        <w:tabs>
          <w:tab w:val="right" w:leader="dot" w:pos="8306"/>
        </w:tabs>
      </w:pPr>
      <w:hyperlink w:anchor="_Toc16406" w:history="1">
        <w:r>
          <w:rPr>
            <w:rFonts w:ascii="仿宋" w:eastAsia="仿宋" w:hAnsi="仿宋" w:cs="仿宋" w:hint="eastAsia"/>
            <w:lang w:eastAsia="zh-CN"/>
          </w:rPr>
          <w:t>(一)、客户关系管理策略</w:t>
        </w:r>
        <w:r>
          <w:tab/>
        </w:r>
        <w:r>
          <w:fldChar w:fldCharType="begin"/>
        </w:r>
        <w:r>
          <w:instrText xml:space="preserve"> PAGEREF _Toc16406 \h </w:instrText>
        </w:r>
        <w:r>
          <w:fldChar w:fldCharType="separate"/>
        </w:r>
        <w:r>
          <w:t>37</w:t>
        </w:r>
        <w:r>
          <w:fldChar w:fldCharType="end"/>
        </w:r>
      </w:hyperlink>
    </w:p>
    <w:p>
      <w:pPr>
        <w:pStyle w:val="TOC2"/>
        <w:tabs>
          <w:tab w:val="right" w:leader="dot" w:pos="8306"/>
        </w:tabs>
      </w:pPr>
      <w:hyperlink w:anchor="_Toc9009" w:history="1">
        <w:r>
          <w:rPr>
            <w:rFonts w:ascii="仿宋" w:eastAsia="仿宋" w:hAnsi="仿宋" w:cs="仿宋" w:hint="eastAsia"/>
            <w:lang w:eastAsia="zh-CN"/>
          </w:rPr>
          <w:t>(二)、市场拓展方案</w:t>
        </w:r>
        <w:r>
          <w:tab/>
        </w:r>
        <w:r>
          <w:fldChar w:fldCharType="begin"/>
        </w:r>
        <w:r>
          <w:instrText xml:space="preserve"> PAGEREF _Toc9009 \h </w:instrText>
        </w:r>
        <w:r>
          <w:fldChar w:fldCharType="separate"/>
        </w:r>
        <w:r>
          <w:t>38</w:t>
        </w:r>
        <w:r>
          <w:fldChar w:fldCharType="end"/>
        </w:r>
      </w:hyperlink>
    </w:p>
    <w:p>
      <w:pPr>
        <w:pStyle w:val="TOC1"/>
        <w:tabs>
          <w:tab w:val="right" w:leader="dot" w:pos="8306"/>
        </w:tabs>
      </w:pPr>
      <w:hyperlink w:anchor="_Toc15851" w:history="1">
        <w:r>
          <w:rPr>
            <w:rFonts w:ascii="仿宋" w:eastAsia="仿宋" w:hAnsi="仿宋" w:cs="仿宋" w:hint="eastAsia"/>
            <w:lang w:eastAsia="zh-CN"/>
          </w:rPr>
          <w:t>八、项目实施与管理方案</w:t>
        </w:r>
        <w:r>
          <w:tab/>
        </w:r>
        <w:r>
          <w:fldChar w:fldCharType="begin"/>
        </w:r>
        <w:r>
          <w:instrText xml:space="preserve"> PAGEREF _Toc15851 \h </w:instrText>
        </w:r>
        <w:r>
          <w:fldChar w:fldCharType="separate"/>
        </w:r>
        <w:r>
          <w:t>39</w:t>
        </w:r>
        <w:r>
          <w:fldChar w:fldCharType="end"/>
        </w:r>
      </w:hyperlink>
    </w:p>
    <w:p>
      <w:pPr>
        <w:pStyle w:val="TOC2"/>
        <w:tabs>
          <w:tab w:val="right" w:leader="dot" w:pos="8306"/>
        </w:tabs>
      </w:pPr>
      <w:hyperlink w:anchor="_Toc141" w:history="1">
        <w:r>
          <w:rPr>
            <w:rFonts w:ascii="仿宋" w:eastAsia="仿宋" w:hAnsi="仿宋" w:cs="仿宋" w:hint="eastAsia"/>
            <w:lang w:eastAsia="zh-CN"/>
          </w:rPr>
          <w:t>(一)、项目实施计划</w:t>
        </w:r>
        <w:r>
          <w:tab/>
        </w:r>
        <w:r>
          <w:fldChar w:fldCharType="begin"/>
        </w:r>
        <w:r>
          <w:instrText xml:space="preserve"> PAGEREF _Toc141 \h </w:instrText>
        </w:r>
        <w:r>
          <w:fldChar w:fldCharType="separate"/>
        </w:r>
        <w:r>
          <w:t>39</w:t>
        </w:r>
        <w:r>
          <w:fldChar w:fldCharType="end"/>
        </w:r>
      </w:hyperlink>
    </w:p>
    <w:p>
      <w:pPr>
        <w:pStyle w:val="TOC2"/>
        <w:tabs>
          <w:tab w:val="right" w:leader="dot" w:pos="8306"/>
        </w:tabs>
      </w:pPr>
      <w:hyperlink w:anchor="_Toc9064" w:history="1">
        <w:r>
          <w:rPr>
            <w:rFonts w:ascii="仿宋" w:eastAsia="仿宋" w:hAnsi="仿宋" w:cs="仿宋" w:hint="eastAsia"/>
            <w:lang w:eastAsia="zh-CN"/>
          </w:rPr>
          <w:t>(二)、项目组织机构与职责</w:t>
        </w:r>
        <w:r>
          <w:tab/>
        </w:r>
        <w:r>
          <w:fldChar w:fldCharType="begin"/>
        </w:r>
        <w:r>
          <w:instrText xml:space="preserve"> PAGEREF _Toc9064 \h </w:instrText>
        </w:r>
        <w:r>
          <w:fldChar w:fldCharType="separate"/>
        </w:r>
        <w:r>
          <w:t>41</w:t>
        </w:r>
        <w:r>
          <w:fldChar w:fldCharType="end"/>
        </w:r>
      </w:hyperlink>
    </w:p>
    <w:p>
      <w:pPr>
        <w:pStyle w:val="TOC2"/>
        <w:tabs>
          <w:tab w:val="right" w:leader="dot" w:pos="8306"/>
        </w:tabs>
      </w:pPr>
      <w:hyperlink w:anchor="_Toc20735" w:history="1">
        <w:r>
          <w:rPr>
            <w:rFonts w:ascii="仿宋" w:eastAsia="仿宋" w:hAnsi="仿宋" w:cs="仿宋" w:hint="eastAsia"/>
            <w:lang w:eastAsia="zh-CN"/>
          </w:rPr>
          <w:t>(三)、项目管理与监控体系</w:t>
        </w:r>
        <w:r>
          <w:tab/>
        </w:r>
        <w:r>
          <w:fldChar w:fldCharType="begin"/>
        </w:r>
        <w:r>
          <w:instrText xml:space="preserve"> PAGEREF _Toc20735 \h </w:instrText>
        </w:r>
        <w:r>
          <w:fldChar w:fldCharType="separate"/>
        </w:r>
        <w:r>
          <w:t>43</w:t>
        </w:r>
        <w:r>
          <w:fldChar w:fldCharType="end"/>
        </w:r>
      </w:hyperlink>
    </w:p>
    <w:p>
      <w:pPr>
        <w:pStyle w:val="TOC1"/>
        <w:tabs>
          <w:tab w:val="right" w:leader="dot" w:pos="8306"/>
        </w:tabs>
      </w:pPr>
      <w:hyperlink w:anchor="_Toc17011" w:history="1">
        <w:r>
          <w:rPr>
            <w:rFonts w:ascii="仿宋" w:eastAsia="仿宋" w:hAnsi="仿宋" w:cs="仿宋" w:hint="eastAsia"/>
            <w:lang w:eastAsia="zh-CN"/>
          </w:rPr>
          <w:t>九、资金管理与财务规划</w:t>
        </w:r>
        <w:r>
          <w:tab/>
        </w:r>
        <w:r>
          <w:fldChar w:fldCharType="begin"/>
        </w:r>
        <w:r>
          <w:instrText xml:space="preserve"> PAGEREF _Toc17011 \h </w:instrText>
        </w:r>
        <w:r>
          <w:fldChar w:fldCharType="separate"/>
        </w:r>
        <w:r>
          <w:t>45</w:t>
        </w:r>
        <w:r>
          <w:fldChar w:fldCharType="end"/>
        </w:r>
      </w:hyperlink>
    </w:p>
    <w:p>
      <w:pPr>
        <w:pStyle w:val="TOC2"/>
        <w:tabs>
          <w:tab w:val="right" w:leader="dot" w:pos="8306"/>
        </w:tabs>
      </w:pPr>
      <w:hyperlink w:anchor="_Toc2395" w:history="1">
        <w:r>
          <w:rPr>
            <w:rFonts w:ascii="仿宋" w:eastAsia="仿宋" w:hAnsi="仿宋" w:cs="仿宋" w:hint="eastAsia"/>
            <w:lang w:eastAsia="zh-CN"/>
          </w:rPr>
          <w:t>(一)、项目资金来源与筹措</w:t>
        </w:r>
        <w:r>
          <w:tab/>
        </w:r>
        <w:r>
          <w:fldChar w:fldCharType="begin"/>
        </w:r>
        <w:r>
          <w:instrText xml:space="preserve"> PAGEREF _Toc2395 \h </w:instrText>
        </w:r>
        <w:r>
          <w:fldChar w:fldCharType="separate"/>
        </w:r>
        <w:r>
          <w:t>45</w:t>
        </w:r>
        <w:r>
          <w:fldChar w:fldCharType="end"/>
        </w:r>
      </w:hyperlink>
    </w:p>
    <w:p>
      <w:pPr>
        <w:pStyle w:val="TOC2"/>
        <w:tabs>
          <w:tab w:val="right" w:leader="dot" w:pos="8306"/>
        </w:tabs>
      </w:pPr>
      <w:hyperlink w:anchor="_Toc1290" w:history="1">
        <w:r>
          <w:rPr>
            <w:rFonts w:ascii="仿宋" w:eastAsia="仿宋" w:hAnsi="仿宋" w:cs="仿宋" w:hint="eastAsia"/>
            <w:lang w:eastAsia="zh-CN"/>
          </w:rPr>
          <w:t>(二)、资金使用与监管</w:t>
        </w:r>
        <w:r>
          <w:tab/>
        </w:r>
        <w:r>
          <w:fldChar w:fldCharType="begin"/>
        </w:r>
        <w:r>
          <w:instrText xml:space="preserve"> PAGEREF _Toc1290 \h </w:instrText>
        </w:r>
        <w:r>
          <w:fldChar w:fldCharType="separate"/>
        </w:r>
        <w:r>
          <w:t>46</w:t>
        </w:r>
        <w:r>
          <w:fldChar w:fldCharType="end"/>
        </w:r>
      </w:hyperlink>
    </w:p>
    <w:p>
      <w:pPr>
        <w:pStyle w:val="TOC2"/>
        <w:tabs>
          <w:tab w:val="right" w:leader="dot" w:pos="8306"/>
        </w:tabs>
      </w:pPr>
      <w:hyperlink w:anchor="_Toc31287" w:history="1">
        <w:r>
          <w:rPr>
            <w:rFonts w:ascii="仿宋" w:eastAsia="仿宋" w:hAnsi="仿宋" w:cs="仿宋" w:hint="eastAsia"/>
            <w:lang w:eastAsia="zh-CN"/>
          </w:rPr>
          <w:t>(三)、财务规划与预测</w:t>
        </w:r>
        <w:r>
          <w:tab/>
        </w:r>
        <w:r>
          <w:fldChar w:fldCharType="begin"/>
        </w:r>
        <w:r>
          <w:instrText xml:space="preserve"> PAGEREF _Toc31287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55" w:history="1">
        <w:r>
          <w:rPr>
            <w:rFonts w:ascii="仿宋" w:eastAsia="仿宋" w:hAnsi="仿宋" w:cs="仿宋" w:hint="eastAsia"/>
            <w:lang w:eastAsia="zh-CN"/>
          </w:rPr>
          <w:t>十、经济效益与社会效益优化</w:t>
        </w:r>
        <w:r>
          <w:tab/>
        </w:r>
        <w:r>
          <w:fldChar w:fldCharType="begin"/>
        </w:r>
        <w:r>
          <w:instrText xml:space="preserve"> PAGEREF _Toc5555 \h </w:instrText>
        </w:r>
        <w:r>
          <w:fldChar w:fldCharType="separate"/>
        </w:r>
        <w:r>
          <w:t>49</w:t>
        </w:r>
        <w:r>
          <w:fldChar w:fldCharType="end"/>
        </w:r>
      </w:hyperlink>
    </w:p>
    <w:p>
      <w:pPr>
        <w:pStyle w:val="TOC2"/>
        <w:tabs>
          <w:tab w:val="right" w:leader="dot" w:pos="8306"/>
        </w:tabs>
      </w:pPr>
      <w:hyperlink w:anchor="_Toc30499" w:history="1">
        <w:r>
          <w:rPr>
            <w:rFonts w:ascii="仿宋" w:eastAsia="仿宋" w:hAnsi="仿宋" w:cs="仿宋" w:hint="eastAsia"/>
            <w:lang w:eastAsia="zh-CN"/>
          </w:rPr>
          <w:t>(一)、经济效益提升策略</w:t>
        </w:r>
        <w:r>
          <w:tab/>
        </w:r>
        <w:r>
          <w:fldChar w:fldCharType="begin"/>
        </w:r>
        <w:r>
          <w:instrText xml:space="preserve"> PAGEREF _Toc30499 \h </w:instrText>
        </w:r>
        <w:r>
          <w:fldChar w:fldCharType="separate"/>
        </w:r>
        <w:r>
          <w:t>49</w:t>
        </w:r>
        <w:r>
          <w:fldChar w:fldCharType="end"/>
        </w:r>
      </w:hyperlink>
    </w:p>
    <w:p>
      <w:pPr>
        <w:pStyle w:val="TOC2"/>
        <w:tabs>
          <w:tab w:val="right" w:leader="dot" w:pos="8306"/>
        </w:tabs>
      </w:pPr>
      <w:hyperlink w:anchor="_Toc2140" w:history="1">
        <w:r>
          <w:rPr>
            <w:rFonts w:ascii="仿宋" w:eastAsia="仿宋" w:hAnsi="仿宋" w:cs="仿宋" w:hint="eastAsia"/>
            <w:lang w:eastAsia="zh-CN"/>
          </w:rPr>
          <w:t>(二)、社会效益增强方案</w:t>
        </w:r>
        <w:r>
          <w:tab/>
        </w:r>
        <w:r>
          <w:fldChar w:fldCharType="begin"/>
        </w:r>
        <w:r>
          <w:instrText xml:space="preserve"> PAGEREF _Toc2140 \h </w:instrText>
        </w:r>
        <w:r>
          <w:fldChar w:fldCharType="separate"/>
        </w:r>
        <w:r>
          <w:t>50</w:t>
        </w:r>
        <w:r>
          <w:fldChar w:fldCharType="end"/>
        </w:r>
      </w:hyperlink>
    </w:p>
    <w:p>
      <w:pPr>
        <w:pStyle w:val="TOC1"/>
        <w:tabs>
          <w:tab w:val="right" w:leader="dot" w:pos="8306"/>
        </w:tabs>
      </w:pPr>
      <w:hyperlink w:anchor="_Toc135" w:history="1">
        <w:r>
          <w:rPr>
            <w:rFonts w:ascii="仿宋" w:eastAsia="仿宋" w:hAnsi="仿宋" w:cs="仿宋" w:hint="eastAsia"/>
            <w:lang w:eastAsia="zh-CN"/>
          </w:rPr>
          <w:t>十一、项目进度计划</w:t>
        </w:r>
        <w:r>
          <w:tab/>
        </w:r>
        <w:r>
          <w:fldChar w:fldCharType="begin"/>
        </w:r>
        <w:r>
          <w:instrText xml:space="preserve"> PAGEREF _Toc135 \h </w:instrText>
        </w:r>
        <w:r>
          <w:fldChar w:fldCharType="separate"/>
        </w:r>
        <w:r>
          <w:t>51</w:t>
        </w:r>
        <w:r>
          <w:fldChar w:fldCharType="end"/>
        </w:r>
      </w:hyperlink>
    </w:p>
    <w:p>
      <w:pPr>
        <w:pStyle w:val="TOC2"/>
        <w:tabs>
          <w:tab w:val="right" w:leader="dot" w:pos="8306"/>
        </w:tabs>
      </w:pPr>
      <w:hyperlink w:anchor="_Toc28465" w:history="1">
        <w:r>
          <w:rPr>
            <w:rFonts w:ascii="仿宋" w:eastAsia="仿宋" w:hAnsi="仿宋" w:cs="仿宋" w:hint="eastAsia"/>
            <w:lang w:eastAsia="zh-CN"/>
          </w:rPr>
          <w:t>(一)、建设周期</w:t>
        </w:r>
        <w:r>
          <w:tab/>
        </w:r>
        <w:r>
          <w:fldChar w:fldCharType="begin"/>
        </w:r>
        <w:r>
          <w:instrText xml:space="preserve"> PAGEREF _Toc28465 \h </w:instrText>
        </w:r>
        <w:r>
          <w:fldChar w:fldCharType="separate"/>
        </w:r>
        <w:r>
          <w:t>51</w:t>
        </w:r>
        <w:r>
          <w:fldChar w:fldCharType="end"/>
        </w:r>
      </w:hyperlink>
    </w:p>
    <w:p>
      <w:pPr>
        <w:pStyle w:val="TOC2"/>
        <w:tabs>
          <w:tab w:val="right" w:leader="dot" w:pos="8306"/>
        </w:tabs>
      </w:pPr>
      <w:hyperlink w:anchor="_Toc19873" w:history="1">
        <w:r>
          <w:rPr>
            <w:rFonts w:ascii="仿宋" w:eastAsia="仿宋" w:hAnsi="仿宋" w:cs="仿宋" w:hint="eastAsia"/>
            <w:lang w:eastAsia="zh-CN"/>
          </w:rPr>
          <w:t>(二)、建设进度</w:t>
        </w:r>
        <w:r>
          <w:tab/>
        </w:r>
        <w:r>
          <w:fldChar w:fldCharType="begin"/>
        </w:r>
        <w:r>
          <w:instrText xml:space="preserve"> PAGEREF _Toc19873 \h </w:instrText>
        </w:r>
        <w:r>
          <w:fldChar w:fldCharType="separate"/>
        </w:r>
        <w:r>
          <w:t>51</w:t>
        </w:r>
        <w:r>
          <w:fldChar w:fldCharType="end"/>
        </w:r>
      </w:hyperlink>
    </w:p>
    <w:p>
      <w:pPr>
        <w:pStyle w:val="TOC2"/>
        <w:tabs>
          <w:tab w:val="right" w:leader="dot" w:pos="8306"/>
        </w:tabs>
      </w:pPr>
      <w:hyperlink w:anchor="_Toc25400" w:history="1">
        <w:r>
          <w:rPr>
            <w:rFonts w:ascii="仿宋" w:eastAsia="仿宋" w:hAnsi="仿宋" w:cs="仿宋" w:hint="eastAsia"/>
            <w:lang w:eastAsia="zh-CN"/>
          </w:rPr>
          <w:t>(三)、进度安排注意事项</w:t>
        </w:r>
        <w:r>
          <w:tab/>
        </w:r>
        <w:r>
          <w:fldChar w:fldCharType="begin"/>
        </w:r>
        <w:r>
          <w:instrText xml:space="preserve"> PAGEREF _Toc25400 \h </w:instrText>
        </w:r>
        <w:r>
          <w:fldChar w:fldCharType="separate"/>
        </w:r>
        <w:r>
          <w:t>52</w:t>
        </w:r>
        <w:r>
          <w:fldChar w:fldCharType="end"/>
        </w:r>
      </w:hyperlink>
    </w:p>
    <w:p>
      <w:pPr>
        <w:pStyle w:val="TOC2"/>
        <w:tabs>
          <w:tab w:val="right" w:leader="dot" w:pos="8306"/>
        </w:tabs>
      </w:pPr>
      <w:hyperlink w:anchor="_Toc16179" w:history="1">
        <w:r>
          <w:rPr>
            <w:rFonts w:ascii="仿宋" w:eastAsia="仿宋" w:hAnsi="仿宋" w:cs="仿宋" w:hint="eastAsia"/>
            <w:lang w:eastAsia="zh-CN"/>
          </w:rPr>
          <w:t>(四)、人力资源配置</w:t>
        </w:r>
        <w:r>
          <w:tab/>
        </w:r>
        <w:r>
          <w:fldChar w:fldCharType="begin"/>
        </w:r>
        <w:r>
          <w:instrText xml:space="preserve"> PAGEREF _Toc16179 \h </w:instrText>
        </w:r>
        <w:r>
          <w:fldChar w:fldCharType="separate"/>
        </w:r>
        <w:r>
          <w:t>53</w:t>
        </w:r>
        <w:r>
          <w:fldChar w:fldCharType="end"/>
        </w:r>
      </w:hyperlink>
    </w:p>
    <w:p>
      <w:pPr>
        <w:pStyle w:val="TOC2"/>
        <w:tabs>
          <w:tab w:val="right" w:leader="dot" w:pos="8306"/>
        </w:tabs>
      </w:pPr>
      <w:hyperlink w:anchor="_Toc1710" w:history="1">
        <w:r>
          <w:rPr>
            <w:rFonts w:ascii="仿宋" w:eastAsia="仿宋" w:hAnsi="仿宋" w:cs="仿宋" w:hint="eastAsia"/>
            <w:lang w:eastAsia="zh-CN"/>
          </w:rPr>
          <w:t>(五)、员工培训</w:t>
        </w:r>
        <w:r>
          <w:tab/>
        </w:r>
        <w:r>
          <w:fldChar w:fldCharType="begin"/>
        </w:r>
        <w:r>
          <w:instrText xml:space="preserve"> PAGEREF _Toc1710 \h </w:instrText>
        </w:r>
        <w:r>
          <w:fldChar w:fldCharType="separate"/>
        </w:r>
        <w:r>
          <w:t>55</w:t>
        </w:r>
        <w:r>
          <w:fldChar w:fldCharType="end"/>
        </w:r>
      </w:hyperlink>
    </w:p>
    <w:p>
      <w:pPr>
        <w:pStyle w:val="TOC2"/>
        <w:tabs>
          <w:tab w:val="right" w:leader="dot" w:pos="8306"/>
        </w:tabs>
      </w:pPr>
      <w:hyperlink w:anchor="_Toc18659" w:history="1">
        <w:r>
          <w:rPr>
            <w:rFonts w:ascii="仿宋" w:eastAsia="仿宋" w:hAnsi="仿宋" w:cs="仿宋" w:hint="eastAsia"/>
            <w:lang w:eastAsia="zh-CN"/>
          </w:rPr>
          <w:t>(六)、项目实施保障</w:t>
        </w:r>
        <w:r>
          <w:tab/>
        </w:r>
        <w:r>
          <w:fldChar w:fldCharType="begin"/>
        </w:r>
        <w:r>
          <w:instrText xml:space="preserve"> PAGEREF _Toc18659 \h </w:instrText>
        </w:r>
        <w:r>
          <w:fldChar w:fldCharType="separate"/>
        </w:r>
        <w:r>
          <w:t>56</w:t>
        </w:r>
        <w:r>
          <w:fldChar w:fldCharType="end"/>
        </w:r>
      </w:hyperlink>
    </w:p>
    <w:p>
      <w:pPr>
        <w:pStyle w:val="TOC2"/>
        <w:tabs>
          <w:tab w:val="right" w:leader="dot" w:pos="8306"/>
        </w:tabs>
      </w:pPr>
      <w:hyperlink w:anchor="_Toc30594" w:history="1">
        <w:r>
          <w:rPr>
            <w:rFonts w:ascii="仿宋" w:eastAsia="仿宋" w:hAnsi="仿宋" w:cs="仿宋" w:hint="eastAsia"/>
            <w:lang w:eastAsia="zh-CN"/>
          </w:rPr>
          <w:t>(七)、安全规范管理</w:t>
        </w:r>
        <w:r>
          <w:tab/>
        </w:r>
        <w:r>
          <w:fldChar w:fldCharType="begin"/>
        </w:r>
        <w:r>
          <w:instrText xml:space="preserve"> PAGEREF _Toc30594 \h </w:instrText>
        </w:r>
        <w:r>
          <w:fldChar w:fldCharType="separate"/>
        </w:r>
        <w:r>
          <w:t>57</w:t>
        </w:r>
        <w:r>
          <w:fldChar w:fldCharType="end"/>
        </w:r>
      </w:hyperlink>
    </w:p>
    <w:p>
      <w:pPr>
        <w:pStyle w:val="TOC1"/>
        <w:tabs>
          <w:tab w:val="right" w:leader="dot" w:pos="8306"/>
        </w:tabs>
      </w:pPr>
      <w:hyperlink w:anchor="_Toc3677" w:history="1">
        <w:r>
          <w:rPr>
            <w:rFonts w:ascii="仿宋" w:eastAsia="仿宋" w:hAnsi="仿宋" w:cs="仿宋" w:hint="eastAsia"/>
            <w:lang w:eastAsia="zh-CN"/>
          </w:rPr>
          <w:t>十二、技术创新与产业升级</w:t>
        </w:r>
        <w:r>
          <w:tab/>
        </w:r>
        <w:r>
          <w:fldChar w:fldCharType="begin"/>
        </w:r>
        <w:r>
          <w:instrText xml:space="preserve"> PAGEREF _Toc3677 \h </w:instrText>
        </w:r>
        <w:r>
          <w:fldChar w:fldCharType="separate"/>
        </w:r>
        <w:r>
          <w:t>58</w:t>
        </w:r>
        <w:r>
          <w:fldChar w:fldCharType="end"/>
        </w:r>
      </w:hyperlink>
    </w:p>
    <w:p>
      <w:pPr>
        <w:pStyle w:val="TOC2"/>
        <w:tabs>
          <w:tab w:val="right" w:leader="dot" w:pos="8306"/>
        </w:tabs>
      </w:pPr>
      <w:hyperlink w:anchor="_Toc6745" w:history="1">
        <w:r>
          <w:rPr>
            <w:rFonts w:ascii="仿宋" w:eastAsia="仿宋" w:hAnsi="仿宋" w:cs="仿宋" w:hint="eastAsia"/>
            <w:lang w:eastAsia="zh-CN"/>
          </w:rPr>
          <w:t>(一)、技术创新方向与目标</w:t>
        </w:r>
        <w:r>
          <w:tab/>
        </w:r>
        <w:r>
          <w:fldChar w:fldCharType="begin"/>
        </w:r>
        <w:r>
          <w:instrText xml:space="preserve"> PAGEREF _Toc6745 \h </w:instrText>
        </w:r>
        <w:r>
          <w:fldChar w:fldCharType="separate"/>
        </w:r>
        <w:r>
          <w:t>58</w:t>
        </w:r>
        <w:r>
          <w:fldChar w:fldCharType="end"/>
        </w:r>
      </w:hyperlink>
    </w:p>
    <w:p>
      <w:pPr>
        <w:pStyle w:val="TOC2"/>
        <w:tabs>
          <w:tab w:val="right" w:leader="dot" w:pos="8306"/>
        </w:tabs>
      </w:pPr>
      <w:hyperlink w:anchor="_Toc6830" w:history="1">
        <w:r>
          <w:rPr>
            <w:rFonts w:ascii="仿宋" w:eastAsia="仿宋" w:hAnsi="仿宋" w:cs="仿宋" w:hint="eastAsia"/>
            <w:lang w:eastAsia="zh-CN"/>
          </w:rPr>
          <w:t>(二)、产业升级路径与措施</w:t>
        </w:r>
        <w:r>
          <w:tab/>
        </w:r>
        <w:r>
          <w:fldChar w:fldCharType="begin"/>
        </w:r>
        <w:r>
          <w:instrText xml:space="preserve"> PAGEREF _Toc6830 \h </w:instrText>
        </w:r>
        <w:r>
          <w:fldChar w:fldCharType="separate"/>
        </w:r>
        <w:r>
          <w:t>59</w:t>
        </w:r>
        <w:r>
          <w:fldChar w:fldCharType="end"/>
        </w:r>
      </w:hyperlink>
    </w:p>
    <w:p>
      <w:pPr>
        <w:pStyle w:val="TOC1"/>
        <w:tabs>
          <w:tab w:val="right" w:leader="dot" w:pos="8306"/>
        </w:tabs>
      </w:pPr>
      <w:hyperlink w:anchor="_Toc11008" w:history="1">
        <w:r>
          <w:rPr>
            <w:rFonts w:ascii="仿宋" w:eastAsia="仿宋" w:hAnsi="仿宋" w:cs="仿宋" w:hint="eastAsia"/>
            <w:lang w:eastAsia="zh-CN"/>
          </w:rPr>
          <w:t>十三、设施与设备管理</w:t>
        </w:r>
        <w:r>
          <w:tab/>
        </w:r>
        <w:r>
          <w:fldChar w:fldCharType="begin"/>
        </w:r>
        <w:r>
          <w:instrText xml:space="preserve"> PAGEREF _Toc11008 \h </w:instrText>
        </w:r>
        <w:r>
          <w:fldChar w:fldCharType="separate"/>
        </w:r>
        <w:r>
          <w:t>61</w:t>
        </w:r>
        <w:r>
          <w:fldChar w:fldCharType="end"/>
        </w:r>
      </w:hyperlink>
    </w:p>
    <w:p>
      <w:pPr>
        <w:pStyle w:val="TOC2"/>
        <w:tabs>
          <w:tab w:val="right" w:leader="dot" w:pos="8306"/>
        </w:tabs>
      </w:pPr>
      <w:hyperlink w:anchor="_Toc2947" w:history="1">
        <w:r>
          <w:rPr>
            <w:rFonts w:ascii="仿宋" w:eastAsia="仿宋" w:hAnsi="仿宋" w:cs="仿宋" w:hint="eastAsia"/>
            <w:lang w:eastAsia="zh-CN"/>
          </w:rPr>
          <w:t>(一)、设施规划与配置</w:t>
        </w:r>
        <w:r>
          <w:tab/>
        </w:r>
        <w:r>
          <w:fldChar w:fldCharType="begin"/>
        </w:r>
        <w:r>
          <w:instrText xml:space="preserve"> PAGEREF _Toc2947 \h </w:instrText>
        </w:r>
        <w:r>
          <w:fldChar w:fldCharType="separate"/>
        </w:r>
        <w:r>
          <w:t>61</w:t>
        </w:r>
        <w:r>
          <w:fldChar w:fldCharType="end"/>
        </w:r>
      </w:hyperlink>
    </w:p>
    <w:p>
      <w:pPr>
        <w:pStyle w:val="TOC2"/>
        <w:tabs>
          <w:tab w:val="right" w:leader="dot" w:pos="8306"/>
        </w:tabs>
      </w:pPr>
      <w:hyperlink w:anchor="_Toc9538" w:history="1">
        <w:r>
          <w:rPr>
            <w:rFonts w:ascii="仿宋" w:eastAsia="仿宋" w:hAnsi="仿宋" w:cs="仿宋" w:hint="eastAsia"/>
            <w:lang w:eastAsia="zh-CN"/>
          </w:rPr>
          <w:t>(二)、设备采购与维护管理</w:t>
        </w:r>
        <w:r>
          <w:tab/>
        </w:r>
        <w:r>
          <w:fldChar w:fldCharType="begin"/>
        </w:r>
        <w:r>
          <w:instrText xml:space="preserve"> PAGEREF _Toc9538 \h </w:instrText>
        </w:r>
        <w:r>
          <w:fldChar w:fldCharType="separate"/>
        </w:r>
        <w:r>
          <w:t>61</w:t>
        </w:r>
        <w:r>
          <w:fldChar w:fldCharType="end"/>
        </w:r>
      </w:hyperlink>
    </w:p>
    <w:p>
      <w:pPr>
        <w:pStyle w:val="TOC2"/>
        <w:tabs>
          <w:tab w:val="right" w:leader="dot" w:pos="8306"/>
        </w:tabs>
      </w:pPr>
      <w:hyperlink w:anchor="_Toc5919" w:history="1">
        <w:r>
          <w:rPr>
            <w:rFonts w:ascii="仿宋" w:eastAsia="仿宋" w:hAnsi="仿宋" w:cs="仿宋" w:hint="eastAsia"/>
            <w:lang w:eastAsia="zh-CN"/>
          </w:rPr>
          <w:t>(三)、设施设备升级策略</w:t>
        </w:r>
        <w:r>
          <w:tab/>
        </w:r>
        <w:r>
          <w:fldChar w:fldCharType="begin"/>
        </w:r>
        <w:r>
          <w:instrText xml:space="preserve"> PAGEREF _Toc5919 \h </w:instrText>
        </w:r>
        <w:r>
          <w:fldChar w:fldCharType="separate"/>
        </w:r>
        <w:r>
          <w:t>62</w:t>
        </w:r>
        <w:r>
          <w:fldChar w:fldCharType="end"/>
        </w:r>
      </w:hyperlink>
    </w:p>
    <w:p>
      <w:pPr>
        <w:pStyle w:val="TOC1"/>
        <w:tabs>
          <w:tab w:val="right" w:leader="dot" w:pos="8306"/>
        </w:tabs>
      </w:pPr>
      <w:hyperlink w:anchor="_Toc29036" w:history="1">
        <w:r>
          <w:rPr>
            <w:rFonts w:ascii="仿宋" w:eastAsia="仿宋" w:hAnsi="仿宋" w:cs="仿宋" w:hint="eastAsia"/>
            <w:lang w:eastAsia="zh-CN"/>
          </w:rPr>
          <w:t>十四、合作与交流机制建立</w:t>
        </w:r>
        <w:r>
          <w:tab/>
        </w:r>
        <w:r>
          <w:fldChar w:fldCharType="begin"/>
        </w:r>
        <w:r>
          <w:instrText xml:space="preserve"> PAGEREF _Toc29036 \h </w:instrText>
        </w:r>
        <w:r>
          <w:fldChar w:fldCharType="separate"/>
        </w:r>
        <w:r>
          <w:t>63</w:t>
        </w:r>
        <w:r>
          <w:fldChar w:fldCharType="end"/>
        </w:r>
      </w:hyperlink>
    </w:p>
    <w:p>
      <w:pPr>
        <w:pStyle w:val="TOC2"/>
        <w:tabs>
          <w:tab w:val="right" w:leader="dot" w:pos="8306"/>
        </w:tabs>
      </w:pPr>
      <w:hyperlink w:anchor="_Toc19273" w:history="1">
        <w:r>
          <w:rPr>
            <w:rFonts w:ascii="仿宋" w:eastAsia="仿宋" w:hAnsi="仿宋" w:cs="仿宋" w:hint="eastAsia"/>
            <w:lang w:eastAsia="zh-CN"/>
          </w:rPr>
          <w:t>(一)、合作伙伴选择与合作方式</w:t>
        </w:r>
        <w:r>
          <w:tab/>
        </w:r>
        <w:r>
          <w:fldChar w:fldCharType="begin"/>
        </w:r>
        <w:r>
          <w:instrText xml:space="preserve"> PAGEREF _Toc19273 \h </w:instrText>
        </w:r>
        <w:r>
          <w:fldChar w:fldCharType="separate"/>
        </w:r>
        <w:r>
          <w:t>63</w:t>
        </w:r>
        <w:r>
          <w:fldChar w:fldCharType="end"/>
        </w:r>
      </w:hyperlink>
    </w:p>
    <w:p>
      <w:pPr>
        <w:pStyle w:val="TOC2"/>
        <w:tabs>
          <w:tab w:val="right" w:leader="dot" w:pos="8306"/>
        </w:tabs>
      </w:pPr>
      <w:hyperlink w:anchor="_Toc23057" w:history="1">
        <w:r>
          <w:rPr>
            <w:rFonts w:ascii="仿宋" w:eastAsia="仿宋" w:hAnsi="仿宋" w:cs="仿宋" w:hint="eastAsia"/>
            <w:lang w:eastAsia="zh-CN"/>
          </w:rPr>
          <w:t>(二)、交流与合作平台搭建</w:t>
        </w:r>
        <w:r>
          <w:tab/>
        </w:r>
        <w:r>
          <w:fldChar w:fldCharType="begin"/>
        </w:r>
        <w:r>
          <w:instrText xml:space="preserve"> PAGEREF _Toc23057 \h </w:instrText>
        </w:r>
        <w:r>
          <w:fldChar w:fldCharType="separate"/>
        </w:r>
        <w:r>
          <w:t>64</w:t>
        </w:r>
        <w:r>
          <w:fldChar w:fldCharType="end"/>
        </w:r>
      </w:hyperlink>
    </w:p>
    <w:p>
      <w:pPr>
        <w:pStyle w:val="TOC1"/>
        <w:tabs>
          <w:tab w:val="right" w:leader="dot" w:pos="8306"/>
        </w:tabs>
      </w:pPr>
      <w:hyperlink w:anchor="_Toc5262" w:history="1">
        <w:r>
          <w:rPr>
            <w:rFonts w:ascii="仿宋" w:eastAsia="仿宋" w:hAnsi="仿宋" w:cs="仿宋" w:hint="eastAsia"/>
            <w:lang w:eastAsia="zh-CN"/>
          </w:rPr>
          <w:t>十五、知识产权管理与保护</w:t>
        </w:r>
        <w:r>
          <w:tab/>
        </w:r>
        <w:r>
          <w:fldChar w:fldCharType="begin"/>
        </w:r>
        <w:r>
          <w:instrText xml:space="preserve"> PAGEREF _Toc5262 \h </w:instrText>
        </w:r>
        <w:r>
          <w:fldChar w:fldCharType="separate"/>
        </w:r>
        <w:r>
          <w:t>66</w:t>
        </w:r>
        <w:r>
          <w:fldChar w:fldCharType="end"/>
        </w:r>
      </w:hyperlink>
    </w:p>
    <w:p>
      <w:pPr>
        <w:pStyle w:val="TOC2"/>
        <w:tabs>
          <w:tab w:val="right" w:leader="dot" w:pos="8306"/>
        </w:tabs>
      </w:pPr>
      <w:hyperlink w:anchor="_Toc15560" w:history="1">
        <w:r>
          <w:rPr>
            <w:rFonts w:ascii="仿宋" w:eastAsia="仿宋" w:hAnsi="仿宋" w:cs="仿宋" w:hint="eastAsia"/>
            <w:lang w:eastAsia="zh-CN"/>
          </w:rPr>
          <w:t>(一)、知识产权管理体系建设</w:t>
        </w:r>
        <w:r>
          <w:tab/>
        </w:r>
        <w:r>
          <w:fldChar w:fldCharType="begin"/>
        </w:r>
        <w:r>
          <w:instrText xml:space="preserve"> PAGEREF _Toc15560 \h </w:instrText>
        </w:r>
        <w:r>
          <w:fldChar w:fldCharType="separate"/>
        </w:r>
        <w:r>
          <w:t>66</w:t>
        </w:r>
        <w:r>
          <w:fldChar w:fldCharType="end"/>
        </w:r>
      </w:hyperlink>
    </w:p>
    <w:p>
      <w:pPr>
        <w:pStyle w:val="TOC2"/>
        <w:tabs>
          <w:tab w:val="right" w:leader="dot" w:pos="8306"/>
        </w:tabs>
      </w:pPr>
      <w:hyperlink w:anchor="_Toc22649" w:history="1">
        <w:r>
          <w:rPr>
            <w:rFonts w:ascii="仿宋" w:eastAsia="仿宋" w:hAnsi="仿宋" w:cs="仿宋" w:hint="eastAsia"/>
            <w:lang w:eastAsia="zh-CN"/>
          </w:rPr>
          <w:t>(二)、知识产权保护措施</w:t>
        </w:r>
        <w:r>
          <w:tab/>
        </w:r>
        <w:r>
          <w:fldChar w:fldCharType="begin"/>
        </w:r>
        <w:r>
          <w:instrText xml:space="preserve"> PAGEREF _Toc22649 \h </w:instrText>
        </w:r>
        <w:r>
          <w:fldChar w:fldCharType="separate"/>
        </w:r>
        <w:r>
          <w:t>67</w:t>
        </w:r>
        <w:r>
          <w:fldChar w:fldCharType="end"/>
        </w:r>
      </w:hyperlink>
    </w:p>
    <w:p>
      <w:pPr>
        <w:pStyle w:val="TOC1"/>
        <w:tabs>
          <w:tab w:val="right" w:leader="dot" w:pos="8306"/>
        </w:tabs>
      </w:pPr>
      <w:hyperlink w:anchor="_Toc13816" w:history="1">
        <w:r>
          <w:rPr>
            <w:rFonts w:ascii="仿宋" w:eastAsia="仿宋" w:hAnsi="仿宋" w:cs="仿宋" w:hint="eastAsia"/>
            <w:lang w:eastAsia="zh-CN"/>
          </w:rPr>
          <w:t>十六、项目施工方案</w:t>
        </w:r>
        <w:r>
          <w:tab/>
        </w:r>
        <w:r>
          <w:fldChar w:fldCharType="begin"/>
        </w:r>
        <w:r>
          <w:instrText xml:space="preserve"> PAGEREF _Toc13816 \h </w:instrText>
        </w:r>
        <w:r>
          <w:fldChar w:fldCharType="separate"/>
        </w:r>
        <w:r>
          <w:t>68</w:t>
        </w:r>
        <w:r>
          <w:fldChar w:fldCharType="end"/>
        </w:r>
      </w:hyperlink>
    </w:p>
    <w:p>
      <w:pPr>
        <w:pStyle w:val="TOC2"/>
        <w:tabs>
          <w:tab w:val="right" w:leader="dot" w:pos="8306"/>
        </w:tabs>
      </w:pPr>
      <w:hyperlink w:anchor="_Toc695" w:history="1">
        <w:r>
          <w:rPr>
            <w:rFonts w:ascii="仿宋" w:eastAsia="仿宋" w:hAnsi="仿宋" w:cs="仿宋" w:hint="eastAsia"/>
            <w:lang w:eastAsia="zh-CN"/>
          </w:rPr>
          <w:t>(一)、施工组织设计</w:t>
        </w:r>
        <w:r>
          <w:tab/>
        </w:r>
        <w:r>
          <w:fldChar w:fldCharType="begin"/>
        </w:r>
        <w:r>
          <w:instrText xml:space="preserve"> PAGEREF _Toc695 \h </w:instrText>
        </w:r>
        <w:r>
          <w:fldChar w:fldCharType="separate"/>
        </w:r>
        <w:r>
          <w:t>68</w:t>
        </w:r>
        <w:r>
          <w:fldChar w:fldCharType="end"/>
        </w:r>
      </w:hyperlink>
    </w:p>
    <w:p>
      <w:pPr>
        <w:pStyle w:val="TOC2"/>
        <w:tabs>
          <w:tab w:val="right" w:leader="dot" w:pos="8306"/>
        </w:tabs>
      </w:pPr>
      <w:hyperlink w:anchor="_Toc18418" w:history="1">
        <w:r>
          <w:rPr>
            <w:rFonts w:ascii="仿宋" w:eastAsia="仿宋" w:hAnsi="仿宋" w:cs="仿宋" w:hint="eastAsia"/>
            <w:lang w:eastAsia="zh-CN"/>
          </w:rPr>
          <w:t>(二)、施工工艺与技术路线</w:t>
        </w:r>
        <w:r>
          <w:tab/>
        </w:r>
        <w:r>
          <w:fldChar w:fldCharType="begin"/>
        </w:r>
        <w:r>
          <w:instrText xml:space="preserve"> PAGEREF _Toc18418 \h </w:instrText>
        </w:r>
        <w:r>
          <w:fldChar w:fldCharType="separate"/>
        </w:r>
        <w:r>
          <w:t>70</w:t>
        </w:r>
        <w:r>
          <w:fldChar w:fldCharType="end"/>
        </w:r>
      </w:hyperlink>
    </w:p>
    <w:p>
      <w:pPr>
        <w:pStyle w:val="TOC2"/>
        <w:tabs>
          <w:tab w:val="right" w:leader="dot" w:pos="8306"/>
        </w:tabs>
      </w:pPr>
      <w:hyperlink w:anchor="_Toc9288" w:history="1">
        <w:r>
          <w:rPr>
            <w:rFonts w:ascii="仿宋" w:eastAsia="仿宋" w:hAnsi="仿宋" w:cs="仿宋" w:hint="eastAsia"/>
            <w:lang w:eastAsia="zh-CN"/>
          </w:rPr>
          <w:t>(三)、关键节点施工计划</w:t>
        </w:r>
        <w:r>
          <w:tab/>
        </w:r>
        <w:r>
          <w:fldChar w:fldCharType="begin"/>
        </w:r>
        <w:r>
          <w:instrText xml:space="preserve"> PAGEREF _Toc9288 \h </w:instrText>
        </w:r>
        <w:r>
          <w:fldChar w:fldCharType="separate"/>
        </w:r>
        <w:r>
          <w:t>71</w:t>
        </w:r>
        <w:r>
          <w:fldChar w:fldCharType="end"/>
        </w:r>
      </w:hyperlink>
    </w:p>
    <w:p>
      <w:pPr>
        <w:pStyle w:val="TOC2"/>
        <w:tabs>
          <w:tab w:val="right" w:leader="dot" w:pos="8306"/>
        </w:tabs>
      </w:pPr>
      <w:hyperlink w:anchor="_Toc16358" w:history="1">
        <w:r>
          <w:rPr>
            <w:rFonts w:ascii="仿宋" w:eastAsia="仿宋" w:hAnsi="仿宋" w:cs="仿宋" w:hint="eastAsia"/>
            <w:lang w:eastAsia="zh-CN"/>
          </w:rPr>
          <w:t>(四)、施工现场管理</w:t>
        </w:r>
        <w:r>
          <w:tab/>
        </w:r>
        <w:r>
          <w:fldChar w:fldCharType="begin"/>
        </w:r>
        <w:r>
          <w:instrText xml:space="preserve"> PAGEREF _Toc16358 \h </w:instrText>
        </w:r>
        <w:r>
          <w:fldChar w:fldCharType="separate"/>
        </w:r>
        <w:r>
          <w:t>73</w:t>
        </w:r>
        <w:r>
          <w:fldChar w:fldCharType="end"/>
        </w:r>
      </w:hyperlink>
    </w:p>
    <w:p>
      <w:pPr>
        <w:pStyle w:val="TOC1"/>
        <w:tabs>
          <w:tab w:val="right" w:leader="dot" w:pos="8306"/>
        </w:tabs>
      </w:pPr>
      <w:hyperlink w:anchor="_Toc32028" w:history="1">
        <w:r>
          <w:rPr>
            <w:rFonts w:ascii="仿宋" w:eastAsia="仿宋" w:hAnsi="仿宋" w:cs="仿宋" w:hint="eastAsia"/>
            <w:lang w:eastAsia="zh-CN"/>
          </w:rPr>
          <w:t>十七、法律法规与政策遵循</w:t>
        </w:r>
        <w:r>
          <w:tab/>
        </w:r>
        <w:r>
          <w:fldChar w:fldCharType="begin"/>
        </w:r>
        <w:r>
          <w:instrText xml:space="preserve"> PAGEREF _Toc32028 \h </w:instrText>
        </w:r>
        <w:r>
          <w:fldChar w:fldCharType="separate"/>
        </w:r>
        <w:r>
          <w:t>75</w:t>
        </w:r>
        <w:r>
          <w:fldChar w:fldCharType="end"/>
        </w:r>
      </w:hyperlink>
    </w:p>
    <w:p>
      <w:pPr>
        <w:pStyle w:val="TOC2"/>
        <w:tabs>
          <w:tab w:val="right" w:leader="dot" w:pos="8306"/>
        </w:tabs>
      </w:pPr>
      <w:hyperlink w:anchor="_Toc28536" w:history="1">
        <w:r>
          <w:rPr>
            <w:rFonts w:ascii="仿宋" w:eastAsia="仿宋" w:hAnsi="仿宋" w:cs="仿宋" w:hint="eastAsia"/>
            <w:lang w:eastAsia="zh-CN"/>
          </w:rPr>
          <w:t>(一)、法律法规遵守</w:t>
        </w:r>
        <w:r>
          <w:tab/>
        </w:r>
        <w:r>
          <w:fldChar w:fldCharType="begin"/>
        </w:r>
        <w:r>
          <w:instrText xml:space="preserve"> PAGEREF _Toc28536 \h </w:instrText>
        </w:r>
        <w:r>
          <w:fldChar w:fldCharType="separate"/>
        </w:r>
        <w:r>
          <w:t>75</w:t>
        </w:r>
        <w:r>
          <w:fldChar w:fldCharType="end"/>
        </w:r>
      </w:hyperlink>
    </w:p>
    <w:p>
      <w:pPr>
        <w:pStyle w:val="TOC2"/>
        <w:tabs>
          <w:tab w:val="right" w:leader="dot" w:pos="8306"/>
        </w:tabs>
      </w:pPr>
      <w:hyperlink w:anchor="_Toc19419" w:history="1">
        <w:r>
          <w:rPr>
            <w:rFonts w:ascii="仿宋" w:eastAsia="仿宋" w:hAnsi="仿宋" w:cs="仿宋" w:hint="eastAsia"/>
            <w:lang w:eastAsia="zh-CN"/>
          </w:rPr>
          <w:t>(二)、政策导向与利用</w:t>
        </w:r>
        <w:r>
          <w:tab/>
        </w:r>
        <w:r>
          <w:fldChar w:fldCharType="begin"/>
        </w:r>
        <w:r>
          <w:instrText xml:space="preserve"> PAGEREF _Toc19419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9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53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烟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烟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烟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75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烟机项目的必要性在当前经济和社会背景下表现得尤为重要，其对市场需求的满足、技术创新的推动、社会经济发展的促进以及环境可持续性的提高，共同构成了项目建设的核心价值和必要性。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在全球经济快速发展和科技日新月异的今天，市场对创新技术和环保解决方案的需求日益增长。烟机项目恰好聚焦于这一趋势，提供涵盖人工智能、大数据分析和可持续能源等领域的高效、先进产品和服务。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烟机项目在其专注的领域内，特别是在人工智能和数据科学方面，有望推动显著的技术革新。项目的研发活动不仅有望孕育出改变行业运作方式的新技术，还可能在长远中影响整个技术生态系统。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烟机项目还致力于提升当地居民的技能和就业能力，通过与当地教育机构合作提供培训和教育机会，从而提高社区整体的生活水平和社会福祉。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烟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445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烟机项目的建设和发展得益于一系列有利条件，这些条件涵盖了技术优势、市场潜力、政策支持、人力资源、基础设施以及投资和合作伙伴的支持，共同构成了项目成功的坚实基础。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烟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烟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31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055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烟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烟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烟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烟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烟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烟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烟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烟机项目的社会影响是全面而深远的。从提供就业机会和提升公共服务，到促进社会结构和劳动市场的多元化，再到推动社会责任和伦理标准的提高，项目对于提升社区的经济、文化和社会福祉有着重要作用。通过这些正面影响，烟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140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为了融入当地社区，烟机项目需深入理解当地的文化特色和社会习俗。例如，项目在设计广告和市场推广活动时，应考虑使用当地语言和符合地方文化的表达方式。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烟机项目对当地经济结构的影响需谨慎考虑。项目可以通过聘用当地居民，特别是在管理和技术岗位上，来直接促进当地就业。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烟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971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为了确保烟机项目的成功并最大限度地减轻潜在的社会风险，详细的风险分析和具体的应对策略至关重要。以下是针对项目可能面临的具体社会风险及相应对策的分析：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风险描述：烟机项目可能遭遇社区抵制，尤其如果社区成员认为项目会破坏他们的生活环境或忽略他们的意见。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https://d.book118.com/326015100034010035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2D318B"/>
    <w:rsid w:val="702D31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015100034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2023-12-27T06:25:00Z</dcterms:created>
  <dcterms:modified xsi:type="dcterms:W3CDTF">2023-12-27T06:26:09Z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6ED8E8B4ED55403AABDCA39BE6C1F2BB_11</vt:lpwstr>
  </property>
  <property fmtid="{D5CDD505-2E9C-101B-9397-08002B2CF9AE}" pid="3" name="KSOProductBuildVer">
    <vt:lpwstr>2052-12.1.0.16120</vt:lpwstr>
  </property>
</Properties>
</file>