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超声多普勒胎儿监护仪项目建设方案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3" w:history="1">
        <w:r>
          <w:rPr>
            <w:rFonts w:ascii="仿宋" w:eastAsia="仿宋" w:hAnsi="仿宋" w:cs="仿宋" w:hint="eastAsia"/>
            <w:lang w:eastAsia="zh-CN"/>
          </w:rPr>
          <w:t>概论</w:t>
        </w:r>
        <w:r>
          <w:tab/>
        </w:r>
        <w:r>
          <w:fldChar w:fldCharType="begin"/>
        </w:r>
        <w:r>
          <w:instrText xml:space="preserve"> PAGEREF _Toc1783 \h </w:instrText>
        </w:r>
        <w:r>
          <w:fldChar w:fldCharType="separate"/>
        </w:r>
        <w:r>
          <w:t>3</w:t>
        </w:r>
        <w:r>
          <w:fldChar w:fldCharType="end"/>
        </w:r>
      </w:hyperlink>
    </w:p>
    <w:p>
      <w:pPr>
        <w:pStyle w:val="TOC1"/>
        <w:tabs>
          <w:tab w:val="right" w:leader="dot" w:pos="8306"/>
        </w:tabs>
      </w:pPr>
      <w:hyperlink w:anchor="_Toc6634" w:history="1">
        <w:r>
          <w:rPr>
            <w:rFonts w:ascii="仿宋" w:eastAsia="仿宋" w:hAnsi="仿宋" w:cs="仿宋" w:hint="eastAsia"/>
            <w:lang w:eastAsia="zh-CN"/>
          </w:rPr>
          <w:t>一、建设风险评估分析</w:t>
        </w:r>
        <w:r>
          <w:tab/>
        </w:r>
        <w:r>
          <w:fldChar w:fldCharType="begin"/>
        </w:r>
        <w:r>
          <w:instrText xml:space="preserve"> PAGEREF _Toc6634 \h </w:instrText>
        </w:r>
        <w:r>
          <w:fldChar w:fldCharType="separate"/>
        </w:r>
        <w:r>
          <w:t>3</w:t>
        </w:r>
        <w:r>
          <w:fldChar w:fldCharType="end"/>
        </w:r>
      </w:hyperlink>
    </w:p>
    <w:p>
      <w:pPr>
        <w:pStyle w:val="TOC2"/>
        <w:tabs>
          <w:tab w:val="right" w:leader="dot" w:pos="8306"/>
        </w:tabs>
      </w:pPr>
      <w:hyperlink w:anchor="_Toc17850" w:history="1">
        <w:r>
          <w:rPr>
            <w:rFonts w:ascii="仿宋" w:eastAsia="仿宋" w:hAnsi="仿宋" w:cs="仿宋" w:hint="eastAsia"/>
            <w:lang w:eastAsia="zh-CN"/>
          </w:rPr>
          <w:t>(一)、政策风险分析</w:t>
        </w:r>
        <w:r>
          <w:tab/>
        </w:r>
        <w:r>
          <w:fldChar w:fldCharType="begin"/>
        </w:r>
        <w:r>
          <w:instrText xml:space="preserve"> PAGEREF _Toc17850 \h </w:instrText>
        </w:r>
        <w:r>
          <w:fldChar w:fldCharType="separate"/>
        </w:r>
        <w:r>
          <w:t>3</w:t>
        </w:r>
        <w:r>
          <w:fldChar w:fldCharType="end"/>
        </w:r>
      </w:hyperlink>
    </w:p>
    <w:p>
      <w:pPr>
        <w:pStyle w:val="TOC2"/>
        <w:tabs>
          <w:tab w:val="right" w:leader="dot" w:pos="8306"/>
        </w:tabs>
      </w:pPr>
      <w:hyperlink w:anchor="_Toc31485" w:history="1">
        <w:r>
          <w:rPr>
            <w:rFonts w:ascii="仿宋" w:eastAsia="仿宋" w:hAnsi="仿宋" w:cs="仿宋" w:hint="eastAsia"/>
            <w:lang w:eastAsia="zh-CN"/>
          </w:rPr>
          <w:t>(二)、社会风险分析</w:t>
        </w:r>
        <w:r>
          <w:tab/>
        </w:r>
        <w:r>
          <w:fldChar w:fldCharType="begin"/>
        </w:r>
        <w:r>
          <w:instrText xml:space="preserve"> PAGEREF _Toc31485 \h </w:instrText>
        </w:r>
        <w:r>
          <w:fldChar w:fldCharType="separate"/>
        </w:r>
        <w:r>
          <w:t>4</w:t>
        </w:r>
        <w:r>
          <w:fldChar w:fldCharType="end"/>
        </w:r>
      </w:hyperlink>
    </w:p>
    <w:p>
      <w:pPr>
        <w:pStyle w:val="TOC2"/>
        <w:tabs>
          <w:tab w:val="right" w:leader="dot" w:pos="8306"/>
        </w:tabs>
      </w:pPr>
      <w:hyperlink w:anchor="_Toc15629" w:history="1">
        <w:r>
          <w:rPr>
            <w:rFonts w:ascii="仿宋" w:eastAsia="仿宋" w:hAnsi="仿宋" w:cs="仿宋" w:hint="eastAsia"/>
            <w:lang w:eastAsia="zh-CN"/>
          </w:rPr>
          <w:t>(三)、市场风险分析</w:t>
        </w:r>
        <w:r>
          <w:tab/>
        </w:r>
        <w:r>
          <w:fldChar w:fldCharType="begin"/>
        </w:r>
        <w:r>
          <w:instrText xml:space="preserve"> PAGEREF _Toc15629 \h </w:instrText>
        </w:r>
        <w:r>
          <w:fldChar w:fldCharType="separate"/>
        </w:r>
        <w:r>
          <w:t>6</w:t>
        </w:r>
        <w:r>
          <w:fldChar w:fldCharType="end"/>
        </w:r>
      </w:hyperlink>
    </w:p>
    <w:p>
      <w:pPr>
        <w:pStyle w:val="TOC2"/>
        <w:tabs>
          <w:tab w:val="right" w:leader="dot" w:pos="8306"/>
        </w:tabs>
      </w:pPr>
      <w:hyperlink w:anchor="_Toc28034" w:history="1">
        <w:r>
          <w:rPr>
            <w:rFonts w:ascii="仿宋" w:eastAsia="仿宋" w:hAnsi="仿宋" w:cs="仿宋" w:hint="eastAsia"/>
            <w:lang w:eastAsia="zh-CN"/>
          </w:rPr>
          <w:t>(四)、资金风险分析</w:t>
        </w:r>
        <w:r>
          <w:tab/>
        </w:r>
        <w:r>
          <w:fldChar w:fldCharType="begin"/>
        </w:r>
        <w:r>
          <w:instrText xml:space="preserve"> PAGEREF _Toc28034 \h </w:instrText>
        </w:r>
        <w:r>
          <w:fldChar w:fldCharType="separate"/>
        </w:r>
        <w:r>
          <w:t>6</w:t>
        </w:r>
        <w:r>
          <w:fldChar w:fldCharType="end"/>
        </w:r>
      </w:hyperlink>
    </w:p>
    <w:p>
      <w:pPr>
        <w:pStyle w:val="TOC2"/>
        <w:tabs>
          <w:tab w:val="right" w:leader="dot" w:pos="8306"/>
        </w:tabs>
      </w:pPr>
      <w:hyperlink w:anchor="_Toc25511" w:history="1">
        <w:r>
          <w:rPr>
            <w:rFonts w:ascii="仿宋" w:eastAsia="仿宋" w:hAnsi="仿宋" w:cs="仿宋" w:hint="eastAsia"/>
            <w:lang w:eastAsia="zh-CN"/>
          </w:rPr>
          <w:t>(五)、技术风险分析</w:t>
        </w:r>
        <w:r>
          <w:tab/>
        </w:r>
        <w:r>
          <w:fldChar w:fldCharType="begin"/>
        </w:r>
        <w:r>
          <w:instrText xml:space="preserve"> PAGEREF _Toc25511 \h </w:instrText>
        </w:r>
        <w:r>
          <w:fldChar w:fldCharType="separate"/>
        </w:r>
        <w:r>
          <w:t>8</w:t>
        </w:r>
        <w:r>
          <w:fldChar w:fldCharType="end"/>
        </w:r>
      </w:hyperlink>
    </w:p>
    <w:p>
      <w:pPr>
        <w:pStyle w:val="TOC2"/>
        <w:tabs>
          <w:tab w:val="right" w:leader="dot" w:pos="8306"/>
        </w:tabs>
      </w:pPr>
      <w:hyperlink w:anchor="_Toc26716" w:history="1">
        <w:r>
          <w:rPr>
            <w:rFonts w:ascii="仿宋" w:eastAsia="仿宋" w:hAnsi="仿宋" w:cs="仿宋" w:hint="eastAsia"/>
            <w:lang w:eastAsia="zh-CN"/>
          </w:rPr>
          <w:t>(六)、财务风险分析</w:t>
        </w:r>
        <w:r>
          <w:tab/>
        </w:r>
        <w:r>
          <w:fldChar w:fldCharType="begin"/>
        </w:r>
        <w:r>
          <w:instrText xml:space="preserve"> PAGEREF _Toc26716 \h </w:instrText>
        </w:r>
        <w:r>
          <w:fldChar w:fldCharType="separate"/>
        </w:r>
        <w:r>
          <w:t>9</w:t>
        </w:r>
        <w:r>
          <w:fldChar w:fldCharType="end"/>
        </w:r>
      </w:hyperlink>
    </w:p>
    <w:p>
      <w:pPr>
        <w:pStyle w:val="TOC2"/>
        <w:tabs>
          <w:tab w:val="right" w:leader="dot" w:pos="8306"/>
        </w:tabs>
      </w:pPr>
      <w:hyperlink w:anchor="_Toc27581" w:history="1">
        <w:r>
          <w:rPr>
            <w:rFonts w:ascii="仿宋" w:eastAsia="仿宋" w:hAnsi="仿宋" w:cs="仿宋" w:hint="eastAsia"/>
            <w:lang w:eastAsia="zh-CN"/>
          </w:rPr>
          <w:t>(七)、管理风险分析</w:t>
        </w:r>
        <w:r>
          <w:tab/>
        </w:r>
        <w:r>
          <w:fldChar w:fldCharType="begin"/>
        </w:r>
        <w:r>
          <w:instrText xml:space="preserve"> PAGEREF _Toc27581 \h </w:instrText>
        </w:r>
        <w:r>
          <w:fldChar w:fldCharType="separate"/>
        </w:r>
        <w:r>
          <w:t>11</w:t>
        </w:r>
        <w:r>
          <w:fldChar w:fldCharType="end"/>
        </w:r>
      </w:hyperlink>
    </w:p>
    <w:p>
      <w:pPr>
        <w:pStyle w:val="TOC2"/>
        <w:tabs>
          <w:tab w:val="right" w:leader="dot" w:pos="8306"/>
        </w:tabs>
      </w:pPr>
      <w:hyperlink w:anchor="_Toc6216" w:history="1">
        <w:r>
          <w:rPr>
            <w:rFonts w:ascii="仿宋" w:eastAsia="仿宋" w:hAnsi="仿宋" w:cs="仿宋" w:hint="eastAsia"/>
            <w:lang w:eastAsia="zh-CN"/>
          </w:rPr>
          <w:t>(八)、其它风险分析</w:t>
        </w:r>
        <w:r>
          <w:tab/>
        </w:r>
        <w:r>
          <w:fldChar w:fldCharType="begin"/>
        </w:r>
        <w:r>
          <w:instrText xml:space="preserve"> PAGEREF _Toc6216 \h </w:instrText>
        </w:r>
        <w:r>
          <w:fldChar w:fldCharType="separate"/>
        </w:r>
        <w:r>
          <w:t>12</w:t>
        </w:r>
        <w:r>
          <w:fldChar w:fldCharType="end"/>
        </w:r>
      </w:hyperlink>
    </w:p>
    <w:p>
      <w:pPr>
        <w:pStyle w:val="TOC2"/>
        <w:tabs>
          <w:tab w:val="right" w:leader="dot" w:pos="8306"/>
        </w:tabs>
      </w:pPr>
      <w:hyperlink w:anchor="_Toc27921" w:history="1">
        <w:r>
          <w:rPr>
            <w:rFonts w:ascii="仿宋" w:eastAsia="仿宋" w:hAnsi="仿宋" w:cs="仿宋" w:hint="eastAsia"/>
            <w:lang w:eastAsia="zh-CN"/>
          </w:rPr>
          <w:t>(九)、社会影响评估</w:t>
        </w:r>
        <w:r>
          <w:tab/>
        </w:r>
        <w:r>
          <w:fldChar w:fldCharType="begin"/>
        </w:r>
        <w:r>
          <w:instrText xml:space="preserve"> PAGEREF _Toc27921 \h </w:instrText>
        </w:r>
        <w:r>
          <w:fldChar w:fldCharType="separate"/>
        </w:r>
        <w:r>
          <w:t>13</w:t>
        </w:r>
        <w:r>
          <w:fldChar w:fldCharType="end"/>
        </w:r>
      </w:hyperlink>
    </w:p>
    <w:p>
      <w:pPr>
        <w:pStyle w:val="TOC1"/>
        <w:tabs>
          <w:tab w:val="right" w:leader="dot" w:pos="8306"/>
        </w:tabs>
      </w:pPr>
      <w:hyperlink w:anchor="_Toc9258" w:history="1">
        <w:r>
          <w:rPr>
            <w:rFonts w:ascii="仿宋" w:eastAsia="仿宋" w:hAnsi="仿宋" w:cs="仿宋" w:hint="eastAsia"/>
            <w:lang w:eastAsia="zh-CN"/>
          </w:rPr>
          <w:t>二、财务管理与成本控制</w:t>
        </w:r>
        <w:r>
          <w:tab/>
        </w:r>
        <w:r>
          <w:fldChar w:fldCharType="begin"/>
        </w:r>
        <w:r>
          <w:instrText xml:space="preserve"> PAGEREF _Toc9258 \h </w:instrText>
        </w:r>
        <w:r>
          <w:fldChar w:fldCharType="separate"/>
        </w:r>
        <w:r>
          <w:t>15</w:t>
        </w:r>
        <w:r>
          <w:fldChar w:fldCharType="end"/>
        </w:r>
      </w:hyperlink>
    </w:p>
    <w:p>
      <w:pPr>
        <w:pStyle w:val="TOC2"/>
        <w:tabs>
          <w:tab w:val="right" w:leader="dot" w:pos="8306"/>
        </w:tabs>
      </w:pPr>
      <w:hyperlink w:anchor="_Toc20596" w:history="1">
        <w:r>
          <w:rPr>
            <w:rFonts w:ascii="仿宋" w:eastAsia="仿宋" w:hAnsi="仿宋" w:cs="仿宋" w:hint="eastAsia"/>
            <w:lang w:eastAsia="zh-CN"/>
          </w:rPr>
          <w:t>(一)、财务管理体系建设</w:t>
        </w:r>
        <w:r>
          <w:tab/>
        </w:r>
        <w:r>
          <w:fldChar w:fldCharType="begin"/>
        </w:r>
        <w:r>
          <w:instrText xml:space="preserve"> PAGEREF _Toc20596 \h </w:instrText>
        </w:r>
        <w:r>
          <w:fldChar w:fldCharType="separate"/>
        </w:r>
        <w:r>
          <w:t>15</w:t>
        </w:r>
        <w:r>
          <w:fldChar w:fldCharType="end"/>
        </w:r>
      </w:hyperlink>
    </w:p>
    <w:p>
      <w:pPr>
        <w:pStyle w:val="TOC2"/>
        <w:tabs>
          <w:tab w:val="right" w:leader="dot" w:pos="8306"/>
        </w:tabs>
      </w:pPr>
      <w:hyperlink w:anchor="_Toc16647" w:history="1">
        <w:r>
          <w:rPr>
            <w:rFonts w:ascii="仿宋" w:eastAsia="仿宋" w:hAnsi="仿宋" w:cs="仿宋" w:hint="eastAsia"/>
            <w:lang w:eastAsia="zh-CN"/>
          </w:rPr>
          <w:t>(二)、成本控制措施</w:t>
        </w:r>
        <w:r>
          <w:tab/>
        </w:r>
        <w:r>
          <w:fldChar w:fldCharType="begin"/>
        </w:r>
        <w:r>
          <w:instrText xml:space="preserve"> PAGEREF _Toc16647 \h </w:instrText>
        </w:r>
        <w:r>
          <w:fldChar w:fldCharType="separate"/>
        </w:r>
        <w:r>
          <w:t>17</w:t>
        </w:r>
        <w:r>
          <w:fldChar w:fldCharType="end"/>
        </w:r>
      </w:hyperlink>
    </w:p>
    <w:p>
      <w:pPr>
        <w:pStyle w:val="TOC1"/>
        <w:tabs>
          <w:tab w:val="right" w:leader="dot" w:pos="8306"/>
        </w:tabs>
      </w:pPr>
      <w:hyperlink w:anchor="_Toc4200" w:history="1">
        <w:r>
          <w:rPr>
            <w:rFonts w:ascii="仿宋" w:eastAsia="仿宋" w:hAnsi="仿宋" w:cs="仿宋" w:hint="eastAsia"/>
            <w:lang w:eastAsia="zh-CN"/>
          </w:rPr>
          <w:t>三、项目监理与质量保证</w:t>
        </w:r>
        <w:r>
          <w:tab/>
        </w:r>
        <w:r>
          <w:fldChar w:fldCharType="begin"/>
        </w:r>
        <w:r>
          <w:instrText xml:space="preserve"> PAGEREF _Toc4200 \h </w:instrText>
        </w:r>
        <w:r>
          <w:fldChar w:fldCharType="separate"/>
        </w:r>
        <w:r>
          <w:t>18</w:t>
        </w:r>
        <w:r>
          <w:fldChar w:fldCharType="end"/>
        </w:r>
      </w:hyperlink>
    </w:p>
    <w:p>
      <w:pPr>
        <w:pStyle w:val="TOC2"/>
        <w:tabs>
          <w:tab w:val="right" w:leader="dot" w:pos="8306"/>
        </w:tabs>
      </w:pPr>
      <w:hyperlink w:anchor="_Toc31395" w:history="1">
        <w:r>
          <w:rPr>
            <w:rFonts w:ascii="仿宋" w:eastAsia="仿宋" w:hAnsi="仿宋" w:cs="仿宋" w:hint="eastAsia"/>
            <w:lang w:eastAsia="zh-CN"/>
          </w:rPr>
          <w:t>(一)、监理体系构建</w:t>
        </w:r>
        <w:r>
          <w:tab/>
        </w:r>
        <w:r>
          <w:fldChar w:fldCharType="begin"/>
        </w:r>
        <w:r>
          <w:instrText xml:space="preserve"> PAGEREF _Toc31395 \h </w:instrText>
        </w:r>
        <w:r>
          <w:fldChar w:fldCharType="separate"/>
        </w:r>
        <w:r>
          <w:t>18</w:t>
        </w:r>
        <w:r>
          <w:fldChar w:fldCharType="end"/>
        </w:r>
      </w:hyperlink>
    </w:p>
    <w:p>
      <w:pPr>
        <w:pStyle w:val="TOC2"/>
        <w:tabs>
          <w:tab w:val="right" w:leader="dot" w:pos="8306"/>
        </w:tabs>
      </w:pPr>
      <w:hyperlink w:anchor="_Toc16327" w:history="1">
        <w:r>
          <w:rPr>
            <w:rFonts w:ascii="仿宋" w:eastAsia="仿宋" w:hAnsi="仿宋" w:cs="仿宋" w:hint="eastAsia"/>
            <w:lang w:eastAsia="zh-CN"/>
          </w:rPr>
          <w:t>(二)、质量保证体系实施</w:t>
        </w:r>
        <w:r>
          <w:tab/>
        </w:r>
        <w:r>
          <w:fldChar w:fldCharType="begin"/>
        </w:r>
        <w:r>
          <w:instrText xml:space="preserve"> PAGEREF _Toc16327 \h </w:instrText>
        </w:r>
        <w:r>
          <w:fldChar w:fldCharType="separate"/>
        </w:r>
        <w:r>
          <w:t>19</w:t>
        </w:r>
        <w:r>
          <w:fldChar w:fldCharType="end"/>
        </w:r>
      </w:hyperlink>
    </w:p>
    <w:p>
      <w:pPr>
        <w:pStyle w:val="TOC2"/>
        <w:tabs>
          <w:tab w:val="right" w:leader="dot" w:pos="8306"/>
        </w:tabs>
      </w:pPr>
      <w:hyperlink w:anchor="_Toc32270" w:history="1">
        <w:r>
          <w:rPr>
            <w:rFonts w:ascii="仿宋" w:eastAsia="仿宋" w:hAnsi="仿宋" w:cs="仿宋" w:hint="eastAsia"/>
            <w:lang w:eastAsia="zh-CN"/>
          </w:rPr>
          <w:t>(三)、监理与质量控制流程</w:t>
        </w:r>
        <w:r>
          <w:tab/>
        </w:r>
        <w:r>
          <w:fldChar w:fldCharType="begin"/>
        </w:r>
        <w:r>
          <w:instrText xml:space="preserve"> PAGEREF _Toc32270 \h </w:instrText>
        </w:r>
        <w:r>
          <w:fldChar w:fldCharType="separate"/>
        </w:r>
        <w:r>
          <w:t>19</w:t>
        </w:r>
        <w:r>
          <w:fldChar w:fldCharType="end"/>
        </w:r>
      </w:hyperlink>
    </w:p>
    <w:p>
      <w:pPr>
        <w:pStyle w:val="TOC1"/>
        <w:tabs>
          <w:tab w:val="right" w:leader="dot" w:pos="8306"/>
        </w:tabs>
      </w:pPr>
      <w:hyperlink w:anchor="_Toc3729" w:history="1">
        <w:r>
          <w:rPr>
            <w:rFonts w:ascii="仿宋" w:eastAsia="仿宋" w:hAnsi="仿宋" w:cs="仿宋" w:hint="eastAsia"/>
            <w:lang w:eastAsia="zh-CN"/>
          </w:rPr>
          <w:t>四、经济影响分析</w:t>
        </w:r>
        <w:r>
          <w:tab/>
        </w:r>
        <w:r>
          <w:fldChar w:fldCharType="begin"/>
        </w:r>
        <w:r>
          <w:instrText xml:space="preserve"> PAGEREF _Toc3729 \h </w:instrText>
        </w:r>
        <w:r>
          <w:fldChar w:fldCharType="separate"/>
        </w:r>
        <w:r>
          <w:t>20</w:t>
        </w:r>
        <w:r>
          <w:fldChar w:fldCharType="end"/>
        </w:r>
      </w:hyperlink>
    </w:p>
    <w:p>
      <w:pPr>
        <w:pStyle w:val="TOC2"/>
        <w:tabs>
          <w:tab w:val="right" w:leader="dot" w:pos="8306"/>
        </w:tabs>
      </w:pPr>
      <w:hyperlink w:anchor="_Toc23981" w:history="1">
        <w:r>
          <w:rPr>
            <w:rFonts w:ascii="仿宋" w:eastAsia="仿宋" w:hAnsi="仿宋" w:cs="仿宋" w:hint="eastAsia"/>
            <w:lang w:eastAsia="zh-CN"/>
          </w:rPr>
          <w:t>(一)、经济费用效益或费用效果分析</w:t>
        </w:r>
        <w:r>
          <w:tab/>
        </w:r>
        <w:r>
          <w:fldChar w:fldCharType="begin"/>
        </w:r>
        <w:r>
          <w:instrText xml:space="preserve"> PAGEREF _Toc23981 \h </w:instrText>
        </w:r>
        <w:r>
          <w:fldChar w:fldCharType="separate"/>
        </w:r>
        <w:r>
          <w:t>20</w:t>
        </w:r>
        <w:r>
          <w:fldChar w:fldCharType="end"/>
        </w:r>
      </w:hyperlink>
    </w:p>
    <w:p>
      <w:pPr>
        <w:pStyle w:val="TOC2"/>
        <w:tabs>
          <w:tab w:val="right" w:leader="dot" w:pos="8306"/>
        </w:tabs>
      </w:pPr>
      <w:hyperlink w:anchor="_Toc1626" w:history="1">
        <w:r>
          <w:rPr>
            <w:rFonts w:ascii="仿宋" w:eastAsia="仿宋" w:hAnsi="仿宋" w:cs="仿宋" w:hint="eastAsia"/>
            <w:lang w:eastAsia="zh-CN"/>
          </w:rPr>
          <w:t>(二)、行业影响分析</w:t>
        </w:r>
        <w:r>
          <w:tab/>
        </w:r>
        <w:r>
          <w:fldChar w:fldCharType="begin"/>
        </w:r>
        <w:r>
          <w:instrText xml:space="preserve"> PAGEREF _Toc1626 \h </w:instrText>
        </w:r>
        <w:r>
          <w:fldChar w:fldCharType="separate"/>
        </w:r>
        <w:r>
          <w:t>22</w:t>
        </w:r>
        <w:r>
          <w:fldChar w:fldCharType="end"/>
        </w:r>
      </w:hyperlink>
    </w:p>
    <w:p>
      <w:pPr>
        <w:pStyle w:val="TOC2"/>
        <w:tabs>
          <w:tab w:val="right" w:leader="dot" w:pos="8306"/>
        </w:tabs>
      </w:pPr>
      <w:hyperlink w:anchor="_Toc17028" w:history="1">
        <w:r>
          <w:rPr>
            <w:rFonts w:ascii="仿宋" w:eastAsia="仿宋" w:hAnsi="仿宋" w:cs="仿宋" w:hint="eastAsia"/>
            <w:lang w:eastAsia="zh-CN"/>
          </w:rPr>
          <w:t>(三)、区域经济影响分析</w:t>
        </w:r>
        <w:r>
          <w:tab/>
        </w:r>
        <w:r>
          <w:fldChar w:fldCharType="begin"/>
        </w:r>
        <w:r>
          <w:instrText xml:space="preserve"> PAGEREF _Toc17028 \h </w:instrText>
        </w:r>
        <w:r>
          <w:fldChar w:fldCharType="separate"/>
        </w:r>
        <w:r>
          <w:t>24</w:t>
        </w:r>
        <w:r>
          <w:fldChar w:fldCharType="end"/>
        </w:r>
      </w:hyperlink>
    </w:p>
    <w:p>
      <w:pPr>
        <w:pStyle w:val="TOC2"/>
        <w:tabs>
          <w:tab w:val="right" w:leader="dot" w:pos="8306"/>
        </w:tabs>
      </w:pPr>
      <w:hyperlink w:anchor="_Toc17127" w:history="1">
        <w:r>
          <w:rPr>
            <w:rFonts w:ascii="仿宋" w:eastAsia="仿宋" w:hAnsi="仿宋" w:cs="仿宋" w:hint="eastAsia"/>
            <w:lang w:eastAsia="zh-CN"/>
          </w:rPr>
          <w:t>(四)、宏观经济影响分析</w:t>
        </w:r>
        <w:r>
          <w:tab/>
        </w:r>
        <w:r>
          <w:fldChar w:fldCharType="begin"/>
        </w:r>
        <w:r>
          <w:instrText xml:space="preserve"> PAGEREF _Toc17127 \h </w:instrText>
        </w:r>
        <w:r>
          <w:fldChar w:fldCharType="separate"/>
        </w:r>
        <w:r>
          <w:t>25</w:t>
        </w:r>
        <w:r>
          <w:fldChar w:fldCharType="end"/>
        </w:r>
      </w:hyperlink>
    </w:p>
    <w:p>
      <w:pPr>
        <w:pStyle w:val="TOC1"/>
        <w:tabs>
          <w:tab w:val="right" w:leader="dot" w:pos="8306"/>
        </w:tabs>
      </w:pPr>
      <w:hyperlink w:anchor="_Toc23751" w:history="1">
        <w:r>
          <w:rPr>
            <w:rFonts w:ascii="仿宋" w:eastAsia="仿宋" w:hAnsi="仿宋" w:cs="仿宋" w:hint="eastAsia"/>
            <w:lang w:eastAsia="zh-CN"/>
          </w:rPr>
          <w:t>五、背景、必要性分析</w:t>
        </w:r>
        <w:r>
          <w:tab/>
        </w:r>
        <w:r>
          <w:fldChar w:fldCharType="begin"/>
        </w:r>
        <w:r>
          <w:instrText xml:space="preserve"> PAGEREF _Toc23751 \h </w:instrText>
        </w:r>
        <w:r>
          <w:fldChar w:fldCharType="separate"/>
        </w:r>
        <w:r>
          <w:t>26</w:t>
        </w:r>
        <w:r>
          <w:fldChar w:fldCharType="end"/>
        </w:r>
      </w:hyperlink>
    </w:p>
    <w:p>
      <w:pPr>
        <w:pStyle w:val="TOC2"/>
        <w:tabs>
          <w:tab w:val="right" w:leader="dot" w:pos="8306"/>
        </w:tabs>
      </w:pPr>
      <w:hyperlink w:anchor="_Toc20736" w:history="1">
        <w:r>
          <w:rPr>
            <w:rFonts w:ascii="仿宋" w:eastAsia="仿宋" w:hAnsi="仿宋" w:cs="仿宋" w:hint="eastAsia"/>
            <w:lang w:eastAsia="zh-CN"/>
          </w:rPr>
          <w:t>(一)、项目建设背景</w:t>
        </w:r>
        <w:r>
          <w:tab/>
        </w:r>
        <w:r>
          <w:fldChar w:fldCharType="begin"/>
        </w:r>
        <w:r>
          <w:instrText xml:space="preserve"> PAGEREF _Toc20736 \h </w:instrText>
        </w:r>
        <w:r>
          <w:fldChar w:fldCharType="separate"/>
        </w:r>
        <w:r>
          <w:t>26</w:t>
        </w:r>
        <w:r>
          <w:fldChar w:fldCharType="end"/>
        </w:r>
      </w:hyperlink>
    </w:p>
    <w:p>
      <w:pPr>
        <w:pStyle w:val="TOC2"/>
        <w:tabs>
          <w:tab w:val="right" w:leader="dot" w:pos="8306"/>
        </w:tabs>
      </w:pPr>
      <w:hyperlink w:anchor="_Toc13820" w:history="1">
        <w:r>
          <w:rPr>
            <w:rFonts w:ascii="仿宋" w:eastAsia="仿宋" w:hAnsi="仿宋" w:cs="仿宋" w:hint="eastAsia"/>
            <w:lang w:eastAsia="zh-CN"/>
          </w:rPr>
          <w:t>(二)、必要性分析</w:t>
        </w:r>
        <w:r>
          <w:tab/>
        </w:r>
        <w:r>
          <w:fldChar w:fldCharType="begin"/>
        </w:r>
        <w:r>
          <w:instrText xml:space="preserve"> PAGEREF _Toc13820 \h </w:instrText>
        </w:r>
        <w:r>
          <w:fldChar w:fldCharType="separate"/>
        </w:r>
        <w:r>
          <w:t>27</w:t>
        </w:r>
        <w:r>
          <w:fldChar w:fldCharType="end"/>
        </w:r>
      </w:hyperlink>
    </w:p>
    <w:p>
      <w:pPr>
        <w:pStyle w:val="TOC2"/>
        <w:tabs>
          <w:tab w:val="right" w:leader="dot" w:pos="8306"/>
        </w:tabs>
      </w:pPr>
      <w:hyperlink w:anchor="_Toc27776" w:history="1">
        <w:r>
          <w:rPr>
            <w:rFonts w:ascii="仿宋" w:eastAsia="仿宋" w:hAnsi="仿宋" w:cs="仿宋" w:hint="eastAsia"/>
            <w:lang w:eastAsia="zh-CN"/>
          </w:rPr>
          <w:t>(三)、项目建设有利条件</w:t>
        </w:r>
        <w:r>
          <w:tab/>
        </w:r>
        <w:r>
          <w:fldChar w:fldCharType="begin"/>
        </w:r>
        <w:r>
          <w:instrText xml:space="preserve"> PAGEREF _Toc27776 \h </w:instrText>
        </w:r>
        <w:r>
          <w:fldChar w:fldCharType="separate"/>
        </w:r>
        <w:r>
          <w:t>29</w:t>
        </w:r>
        <w:r>
          <w:fldChar w:fldCharType="end"/>
        </w:r>
      </w:hyperlink>
    </w:p>
    <w:p>
      <w:pPr>
        <w:pStyle w:val="TOC1"/>
        <w:tabs>
          <w:tab w:val="right" w:leader="dot" w:pos="8306"/>
        </w:tabs>
      </w:pPr>
      <w:hyperlink w:anchor="_Toc22844" w:history="1">
        <w:r>
          <w:rPr>
            <w:rFonts w:ascii="仿宋" w:eastAsia="仿宋" w:hAnsi="仿宋" w:cs="仿宋" w:hint="eastAsia"/>
            <w:lang w:eastAsia="zh-CN"/>
          </w:rPr>
          <w:t>六、环境和生态影响分析</w:t>
        </w:r>
        <w:r>
          <w:tab/>
        </w:r>
        <w:r>
          <w:fldChar w:fldCharType="begin"/>
        </w:r>
        <w:r>
          <w:instrText xml:space="preserve"> PAGEREF _Toc22844 \h </w:instrText>
        </w:r>
        <w:r>
          <w:fldChar w:fldCharType="separate"/>
        </w:r>
        <w:r>
          <w:t>30</w:t>
        </w:r>
        <w:r>
          <w:fldChar w:fldCharType="end"/>
        </w:r>
      </w:hyperlink>
    </w:p>
    <w:p>
      <w:pPr>
        <w:pStyle w:val="TOC2"/>
        <w:tabs>
          <w:tab w:val="right" w:leader="dot" w:pos="8306"/>
        </w:tabs>
      </w:pPr>
      <w:hyperlink w:anchor="_Toc24611" w:history="1">
        <w:r>
          <w:rPr>
            <w:rFonts w:ascii="仿宋" w:eastAsia="仿宋" w:hAnsi="仿宋" w:cs="仿宋" w:hint="eastAsia"/>
            <w:lang w:eastAsia="zh-CN"/>
          </w:rPr>
          <w:t>(一)、环境和生态现状</w:t>
        </w:r>
        <w:r>
          <w:tab/>
        </w:r>
        <w:r>
          <w:fldChar w:fldCharType="begin"/>
        </w:r>
        <w:r>
          <w:instrText xml:space="preserve"> PAGEREF _Toc24611 \h </w:instrText>
        </w:r>
        <w:r>
          <w:fldChar w:fldCharType="separate"/>
        </w:r>
        <w:r>
          <w:t>30</w:t>
        </w:r>
        <w:r>
          <w:fldChar w:fldCharType="end"/>
        </w:r>
      </w:hyperlink>
    </w:p>
    <w:p>
      <w:pPr>
        <w:pStyle w:val="TOC2"/>
        <w:tabs>
          <w:tab w:val="right" w:leader="dot" w:pos="8306"/>
        </w:tabs>
      </w:pPr>
      <w:hyperlink w:anchor="_Toc10825" w:history="1">
        <w:r>
          <w:rPr>
            <w:rFonts w:ascii="仿宋" w:eastAsia="仿宋" w:hAnsi="仿宋" w:cs="仿宋" w:hint="eastAsia"/>
            <w:lang w:eastAsia="zh-CN"/>
          </w:rPr>
          <w:t>(二)、生态环境影响分析</w:t>
        </w:r>
        <w:r>
          <w:tab/>
        </w:r>
        <w:r>
          <w:fldChar w:fldCharType="begin"/>
        </w:r>
        <w:r>
          <w:instrText xml:space="preserve"> PAGEREF _Toc10825 \h </w:instrText>
        </w:r>
        <w:r>
          <w:fldChar w:fldCharType="separate"/>
        </w:r>
        <w:r>
          <w:t>32</w:t>
        </w:r>
        <w:r>
          <w:fldChar w:fldCharType="end"/>
        </w:r>
      </w:hyperlink>
    </w:p>
    <w:p>
      <w:pPr>
        <w:pStyle w:val="TOC2"/>
        <w:tabs>
          <w:tab w:val="right" w:leader="dot" w:pos="8306"/>
        </w:tabs>
      </w:pPr>
      <w:hyperlink w:anchor="_Toc7345" w:history="1">
        <w:r>
          <w:rPr>
            <w:rFonts w:ascii="仿宋" w:eastAsia="仿宋" w:hAnsi="仿宋" w:cs="仿宋" w:hint="eastAsia"/>
            <w:lang w:eastAsia="zh-CN"/>
          </w:rPr>
          <w:t>(三)、生态环境保护措施</w:t>
        </w:r>
        <w:r>
          <w:tab/>
        </w:r>
        <w:r>
          <w:fldChar w:fldCharType="begin"/>
        </w:r>
        <w:r>
          <w:instrText xml:space="preserve"> PAGEREF _Toc7345 \h </w:instrText>
        </w:r>
        <w:r>
          <w:fldChar w:fldCharType="separate"/>
        </w:r>
        <w:r>
          <w:t>33</w:t>
        </w:r>
        <w:r>
          <w:fldChar w:fldCharType="end"/>
        </w:r>
      </w:hyperlink>
    </w:p>
    <w:p>
      <w:pPr>
        <w:pStyle w:val="TOC2"/>
        <w:tabs>
          <w:tab w:val="right" w:leader="dot" w:pos="8306"/>
        </w:tabs>
      </w:pPr>
      <w:hyperlink w:anchor="_Toc19100" w:history="1">
        <w:r>
          <w:rPr>
            <w:rFonts w:ascii="仿宋" w:eastAsia="仿宋" w:hAnsi="仿宋" w:cs="仿宋" w:hint="eastAsia"/>
            <w:lang w:eastAsia="zh-CN"/>
          </w:rPr>
          <w:t>(四)、地质灾害影响分析</w:t>
        </w:r>
        <w:r>
          <w:tab/>
        </w:r>
        <w:r>
          <w:fldChar w:fldCharType="begin"/>
        </w:r>
        <w:r>
          <w:instrText xml:space="preserve"> PAGEREF _Toc19100 \h </w:instrText>
        </w:r>
        <w:r>
          <w:fldChar w:fldCharType="separate"/>
        </w:r>
        <w:r>
          <w:t>35</w:t>
        </w:r>
        <w:r>
          <w:fldChar w:fldCharType="end"/>
        </w:r>
      </w:hyperlink>
    </w:p>
    <w:p>
      <w:pPr>
        <w:pStyle w:val="TOC2"/>
        <w:tabs>
          <w:tab w:val="right" w:leader="dot" w:pos="8306"/>
        </w:tabs>
      </w:pPr>
      <w:hyperlink w:anchor="_Toc2663" w:history="1">
        <w:r>
          <w:rPr>
            <w:rFonts w:ascii="仿宋" w:eastAsia="仿宋" w:hAnsi="仿宋" w:cs="仿宋" w:hint="eastAsia"/>
            <w:lang w:eastAsia="zh-CN"/>
          </w:rPr>
          <w:t>(五)、特殊环境影响</w:t>
        </w:r>
        <w:r>
          <w:tab/>
        </w:r>
        <w:r>
          <w:fldChar w:fldCharType="begin"/>
        </w:r>
        <w:r>
          <w:instrText xml:space="preserve"> PAGEREF _Toc2663 \h </w:instrText>
        </w:r>
        <w:r>
          <w:fldChar w:fldCharType="separate"/>
        </w:r>
        <w:r>
          <w:t>37</w:t>
        </w:r>
        <w:r>
          <w:fldChar w:fldCharType="end"/>
        </w:r>
      </w:hyperlink>
    </w:p>
    <w:p>
      <w:pPr>
        <w:pStyle w:val="TOC1"/>
        <w:tabs>
          <w:tab w:val="right" w:leader="dot" w:pos="8306"/>
        </w:tabs>
      </w:pPr>
      <w:hyperlink w:anchor="_Toc9108" w:history="1">
        <w:r>
          <w:rPr>
            <w:rFonts w:ascii="仿宋" w:eastAsia="仿宋" w:hAnsi="仿宋" w:cs="仿宋" w:hint="eastAsia"/>
            <w:lang w:eastAsia="zh-CN"/>
          </w:rPr>
          <w:t>七、土地利用与规划方案</w:t>
        </w:r>
        <w:r>
          <w:tab/>
        </w:r>
        <w:r>
          <w:fldChar w:fldCharType="begin"/>
        </w:r>
        <w:r>
          <w:instrText xml:space="preserve"> PAGEREF _Toc9108 \h </w:instrText>
        </w:r>
        <w:r>
          <w:fldChar w:fldCharType="separate"/>
        </w:r>
        <w:r>
          <w:t>38</w:t>
        </w:r>
        <w:r>
          <w:fldChar w:fldCharType="end"/>
        </w:r>
      </w:hyperlink>
    </w:p>
    <w:p>
      <w:pPr>
        <w:pStyle w:val="TOC2"/>
        <w:tabs>
          <w:tab w:val="right" w:leader="dot" w:pos="8306"/>
        </w:tabs>
      </w:pPr>
      <w:hyperlink w:anchor="_Toc28372" w:history="1">
        <w:r>
          <w:rPr>
            <w:rFonts w:ascii="仿宋" w:eastAsia="仿宋" w:hAnsi="仿宋" w:cs="仿宋" w:hint="eastAsia"/>
            <w:lang w:eastAsia="zh-CN"/>
          </w:rPr>
          <w:t>(一)、项目用地情况分析</w:t>
        </w:r>
        <w:r>
          <w:tab/>
        </w:r>
        <w:r>
          <w:fldChar w:fldCharType="begin"/>
        </w:r>
        <w:r>
          <w:instrText xml:space="preserve"> PAGEREF _Toc28372 \h </w:instrText>
        </w:r>
        <w:r>
          <w:fldChar w:fldCharType="separate"/>
        </w:r>
        <w:r>
          <w:t>38</w:t>
        </w:r>
        <w:r>
          <w:fldChar w:fldCharType="end"/>
        </w:r>
      </w:hyperlink>
    </w:p>
    <w:p>
      <w:pPr>
        <w:pStyle w:val="TOC2"/>
        <w:tabs>
          <w:tab w:val="right" w:leader="dot" w:pos="8306"/>
        </w:tabs>
      </w:pPr>
      <w:hyperlink w:anchor="_Toc10092" w:history="1">
        <w:r>
          <w:rPr>
            <w:rFonts w:ascii="仿宋" w:eastAsia="仿宋" w:hAnsi="仿宋" w:cs="仿宋" w:hint="eastAsia"/>
            <w:lang w:eastAsia="zh-CN"/>
          </w:rPr>
          <w:t>(二)、土地利用规划方案</w:t>
        </w:r>
        <w:r>
          <w:tab/>
        </w:r>
        <w:r>
          <w:fldChar w:fldCharType="begin"/>
        </w:r>
        <w:r>
          <w:instrText xml:space="preserve"> PAGEREF _Toc10092 \h </w:instrText>
        </w:r>
        <w:r>
          <w:fldChar w:fldCharType="separate"/>
        </w:r>
        <w:r>
          <w:t>39</w:t>
        </w:r>
        <w:r>
          <w:fldChar w:fldCharType="end"/>
        </w:r>
      </w:hyperlink>
    </w:p>
    <w:p>
      <w:pPr>
        <w:pStyle w:val="TOC1"/>
        <w:tabs>
          <w:tab w:val="right" w:leader="dot" w:pos="8306"/>
        </w:tabs>
      </w:pPr>
      <w:hyperlink w:anchor="_Toc21130" w:history="1">
        <w:r>
          <w:rPr>
            <w:rFonts w:ascii="仿宋" w:eastAsia="仿宋" w:hAnsi="仿宋" w:cs="仿宋" w:hint="eastAsia"/>
            <w:lang w:eastAsia="zh-CN"/>
          </w:rPr>
          <w:t>八、环境保护与绿色发展</w:t>
        </w:r>
        <w:r>
          <w:tab/>
        </w:r>
        <w:r>
          <w:fldChar w:fldCharType="begin"/>
        </w:r>
        <w:r>
          <w:instrText xml:space="preserve"> PAGEREF _Toc21130 \h </w:instrText>
        </w:r>
        <w:r>
          <w:fldChar w:fldCharType="separate"/>
        </w:r>
        <w:r>
          <w:t>40</w:t>
        </w:r>
        <w:r>
          <w:fldChar w:fldCharType="end"/>
        </w:r>
      </w:hyperlink>
    </w:p>
    <w:p>
      <w:pPr>
        <w:pStyle w:val="TOC2"/>
        <w:tabs>
          <w:tab w:val="right" w:leader="dot" w:pos="8306"/>
        </w:tabs>
      </w:pPr>
      <w:hyperlink w:anchor="_Toc9900" w:history="1">
        <w:r>
          <w:rPr>
            <w:rFonts w:ascii="仿宋" w:eastAsia="仿宋" w:hAnsi="仿宋" w:cs="仿宋" w:hint="eastAsia"/>
            <w:lang w:eastAsia="zh-CN"/>
          </w:rPr>
          <w:t>(一)、环境保护措施</w:t>
        </w:r>
        <w:r>
          <w:tab/>
        </w:r>
        <w:r>
          <w:fldChar w:fldCharType="begin"/>
        </w:r>
        <w:r>
          <w:instrText xml:space="preserve"> PAGEREF _Toc9900 \h </w:instrText>
        </w:r>
        <w:r>
          <w:fldChar w:fldCharType="separate"/>
        </w:r>
        <w:r>
          <w:t>40</w:t>
        </w:r>
        <w:r>
          <w:fldChar w:fldCharType="end"/>
        </w:r>
      </w:hyperlink>
    </w:p>
    <w:p>
      <w:pPr>
        <w:pStyle w:val="TOC2"/>
        <w:tabs>
          <w:tab w:val="right" w:leader="dot" w:pos="8306"/>
        </w:tabs>
      </w:pPr>
      <w:hyperlink w:anchor="_Toc27976" w:history="1">
        <w:r>
          <w:rPr>
            <w:rFonts w:ascii="仿宋" w:eastAsia="仿宋" w:hAnsi="仿宋" w:cs="仿宋" w:hint="eastAsia"/>
            <w:lang w:eastAsia="zh-CN"/>
          </w:rPr>
          <w:t>(二)、绿色发展与可持续发展策略</w:t>
        </w:r>
        <w:r>
          <w:tab/>
        </w:r>
        <w:r>
          <w:fldChar w:fldCharType="begin"/>
        </w:r>
        <w:r>
          <w:instrText xml:space="preserve"> PAGEREF _Toc27976 \h </w:instrText>
        </w:r>
        <w:r>
          <w:fldChar w:fldCharType="separate"/>
        </w:r>
        <w:r>
          <w:t>42</w:t>
        </w:r>
        <w:r>
          <w:fldChar w:fldCharType="end"/>
        </w:r>
      </w:hyperlink>
    </w:p>
    <w:p>
      <w:pPr>
        <w:pStyle w:val="TOC1"/>
        <w:tabs>
          <w:tab w:val="right" w:leader="dot" w:pos="8306"/>
        </w:tabs>
      </w:pPr>
      <w:hyperlink w:anchor="_Toc17949" w:history="1">
        <w:r>
          <w:rPr>
            <w:rFonts w:ascii="仿宋" w:eastAsia="仿宋" w:hAnsi="仿宋" w:cs="仿宋" w:hint="eastAsia"/>
            <w:lang w:eastAsia="zh-CN"/>
          </w:rPr>
          <w:t>九、技术创新与产业升级</w:t>
        </w:r>
        <w:r>
          <w:tab/>
        </w:r>
        <w:r>
          <w:fldChar w:fldCharType="begin"/>
        </w:r>
        <w:r>
          <w:instrText xml:space="preserve"> PAGEREF _Toc17949 \h </w:instrText>
        </w:r>
        <w:r>
          <w:fldChar w:fldCharType="separate"/>
        </w:r>
        <w:r>
          <w:t>43</w:t>
        </w:r>
        <w:r>
          <w:fldChar w:fldCharType="end"/>
        </w:r>
      </w:hyperlink>
    </w:p>
    <w:p>
      <w:pPr>
        <w:pStyle w:val="TOC2"/>
        <w:tabs>
          <w:tab w:val="right" w:leader="dot" w:pos="8306"/>
        </w:tabs>
      </w:pPr>
      <w:hyperlink w:anchor="_Toc5263" w:history="1">
        <w:r>
          <w:rPr>
            <w:rFonts w:ascii="仿宋" w:eastAsia="仿宋" w:hAnsi="仿宋" w:cs="仿宋" w:hint="eastAsia"/>
            <w:lang w:eastAsia="zh-CN"/>
          </w:rPr>
          <w:t>(一)、技术创新方向与目标</w:t>
        </w:r>
        <w:r>
          <w:tab/>
        </w:r>
        <w:r>
          <w:fldChar w:fldCharType="begin"/>
        </w:r>
        <w:r>
          <w:instrText xml:space="preserve"> PAGEREF _Toc5263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96" w:history="1">
        <w:r>
          <w:rPr>
            <w:rFonts w:ascii="仿宋" w:eastAsia="仿宋" w:hAnsi="仿宋" w:cs="仿宋" w:hint="eastAsia"/>
            <w:lang w:eastAsia="zh-CN"/>
          </w:rPr>
          <w:t>(二)、产业升级路径与措施</w:t>
        </w:r>
        <w:r>
          <w:tab/>
        </w:r>
        <w:r>
          <w:fldChar w:fldCharType="begin"/>
        </w:r>
        <w:r>
          <w:instrText xml:space="preserve"> PAGEREF _Toc16796 \h </w:instrText>
        </w:r>
        <w:r>
          <w:fldChar w:fldCharType="separate"/>
        </w:r>
        <w:r>
          <w:t>44</w:t>
        </w:r>
        <w:r>
          <w:fldChar w:fldCharType="end"/>
        </w:r>
      </w:hyperlink>
    </w:p>
    <w:p>
      <w:pPr>
        <w:pStyle w:val="TOC1"/>
        <w:tabs>
          <w:tab w:val="right" w:leader="dot" w:pos="8306"/>
        </w:tabs>
      </w:pPr>
      <w:hyperlink w:anchor="_Toc18362" w:history="1">
        <w:r>
          <w:rPr>
            <w:rFonts w:ascii="仿宋" w:eastAsia="仿宋" w:hAnsi="仿宋" w:cs="仿宋" w:hint="eastAsia"/>
            <w:lang w:eastAsia="zh-CN"/>
          </w:rPr>
          <w:t>十、客户关系管理与市场拓展</w:t>
        </w:r>
        <w:r>
          <w:tab/>
        </w:r>
        <w:r>
          <w:fldChar w:fldCharType="begin"/>
        </w:r>
        <w:r>
          <w:instrText xml:space="preserve"> PAGEREF _Toc18362 \h </w:instrText>
        </w:r>
        <w:r>
          <w:fldChar w:fldCharType="separate"/>
        </w:r>
        <w:r>
          <w:t>46</w:t>
        </w:r>
        <w:r>
          <w:fldChar w:fldCharType="end"/>
        </w:r>
      </w:hyperlink>
    </w:p>
    <w:p>
      <w:pPr>
        <w:pStyle w:val="TOC2"/>
        <w:tabs>
          <w:tab w:val="right" w:leader="dot" w:pos="8306"/>
        </w:tabs>
      </w:pPr>
      <w:hyperlink w:anchor="_Toc19003" w:history="1">
        <w:r>
          <w:rPr>
            <w:rFonts w:ascii="仿宋" w:eastAsia="仿宋" w:hAnsi="仿宋" w:cs="仿宋" w:hint="eastAsia"/>
            <w:lang w:eastAsia="zh-CN"/>
          </w:rPr>
          <w:t>(一)、客户关系管理策略</w:t>
        </w:r>
        <w:r>
          <w:tab/>
        </w:r>
        <w:r>
          <w:fldChar w:fldCharType="begin"/>
        </w:r>
        <w:r>
          <w:instrText xml:space="preserve"> PAGEREF _Toc19003 \h </w:instrText>
        </w:r>
        <w:r>
          <w:fldChar w:fldCharType="separate"/>
        </w:r>
        <w:r>
          <w:t>46</w:t>
        </w:r>
        <w:r>
          <w:fldChar w:fldCharType="end"/>
        </w:r>
      </w:hyperlink>
    </w:p>
    <w:p>
      <w:pPr>
        <w:pStyle w:val="TOC2"/>
        <w:tabs>
          <w:tab w:val="right" w:leader="dot" w:pos="8306"/>
        </w:tabs>
      </w:pPr>
      <w:hyperlink w:anchor="_Toc3611" w:history="1">
        <w:r>
          <w:rPr>
            <w:rFonts w:ascii="仿宋" w:eastAsia="仿宋" w:hAnsi="仿宋" w:cs="仿宋" w:hint="eastAsia"/>
            <w:lang w:eastAsia="zh-CN"/>
          </w:rPr>
          <w:t>(二)、市场拓展方案</w:t>
        </w:r>
        <w:r>
          <w:tab/>
        </w:r>
        <w:r>
          <w:fldChar w:fldCharType="begin"/>
        </w:r>
        <w:r>
          <w:instrText xml:space="preserve"> PAGEREF _Toc3611 \h </w:instrText>
        </w:r>
        <w:r>
          <w:fldChar w:fldCharType="separate"/>
        </w:r>
        <w:r>
          <w:t>47</w:t>
        </w:r>
        <w:r>
          <w:fldChar w:fldCharType="end"/>
        </w:r>
      </w:hyperlink>
    </w:p>
    <w:p>
      <w:pPr>
        <w:pStyle w:val="TOC1"/>
        <w:tabs>
          <w:tab w:val="right" w:leader="dot" w:pos="8306"/>
        </w:tabs>
      </w:pPr>
      <w:hyperlink w:anchor="_Toc643" w:history="1">
        <w:r>
          <w:rPr>
            <w:rFonts w:ascii="仿宋" w:eastAsia="仿宋" w:hAnsi="仿宋" w:cs="仿宋" w:hint="eastAsia"/>
            <w:lang w:eastAsia="zh-CN"/>
          </w:rPr>
          <w:t>十一、环境保护与治理方案</w:t>
        </w:r>
        <w:r>
          <w:tab/>
        </w:r>
        <w:r>
          <w:fldChar w:fldCharType="begin"/>
        </w:r>
        <w:r>
          <w:instrText xml:space="preserve"> PAGEREF _Toc643 \h </w:instrText>
        </w:r>
        <w:r>
          <w:fldChar w:fldCharType="separate"/>
        </w:r>
        <w:r>
          <w:t>48</w:t>
        </w:r>
        <w:r>
          <w:fldChar w:fldCharType="end"/>
        </w:r>
      </w:hyperlink>
    </w:p>
    <w:p>
      <w:pPr>
        <w:pStyle w:val="TOC2"/>
        <w:tabs>
          <w:tab w:val="right" w:leader="dot" w:pos="8306"/>
        </w:tabs>
      </w:pPr>
      <w:hyperlink w:anchor="_Toc16035" w:history="1">
        <w:r>
          <w:rPr>
            <w:rFonts w:ascii="仿宋" w:eastAsia="仿宋" w:hAnsi="仿宋" w:cs="仿宋" w:hint="eastAsia"/>
            <w:lang w:eastAsia="zh-CN"/>
          </w:rPr>
          <w:t>(一)、项目环境影响评估</w:t>
        </w:r>
        <w:r>
          <w:tab/>
        </w:r>
        <w:r>
          <w:fldChar w:fldCharType="begin"/>
        </w:r>
        <w:r>
          <w:instrText xml:space="preserve"> PAGEREF _Toc16035 \h </w:instrText>
        </w:r>
        <w:r>
          <w:fldChar w:fldCharType="separate"/>
        </w:r>
        <w:r>
          <w:t>48</w:t>
        </w:r>
        <w:r>
          <w:fldChar w:fldCharType="end"/>
        </w:r>
      </w:hyperlink>
    </w:p>
    <w:p>
      <w:pPr>
        <w:pStyle w:val="TOC2"/>
        <w:tabs>
          <w:tab w:val="right" w:leader="dot" w:pos="8306"/>
        </w:tabs>
      </w:pPr>
      <w:hyperlink w:anchor="_Toc29159" w:history="1">
        <w:r>
          <w:rPr>
            <w:rFonts w:ascii="仿宋" w:eastAsia="仿宋" w:hAnsi="仿宋" w:cs="仿宋" w:hint="eastAsia"/>
            <w:lang w:eastAsia="zh-CN"/>
          </w:rPr>
          <w:t>(二)、环境保护措施与治理方案</w:t>
        </w:r>
        <w:r>
          <w:tab/>
        </w:r>
        <w:r>
          <w:fldChar w:fldCharType="begin"/>
        </w:r>
        <w:r>
          <w:instrText xml:space="preserve"> PAGEREF _Toc29159 \h </w:instrText>
        </w:r>
        <w:r>
          <w:fldChar w:fldCharType="separate"/>
        </w:r>
        <w:r>
          <w:t>48</w:t>
        </w:r>
        <w:r>
          <w:fldChar w:fldCharType="end"/>
        </w:r>
      </w:hyperlink>
    </w:p>
    <w:p>
      <w:pPr>
        <w:pStyle w:val="TOC1"/>
        <w:tabs>
          <w:tab w:val="right" w:leader="dot" w:pos="8306"/>
        </w:tabs>
      </w:pPr>
      <w:hyperlink w:anchor="_Toc17951" w:history="1">
        <w:r>
          <w:rPr>
            <w:rFonts w:ascii="仿宋" w:eastAsia="仿宋" w:hAnsi="仿宋" w:cs="仿宋" w:hint="eastAsia"/>
            <w:lang w:eastAsia="zh-CN"/>
          </w:rPr>
          <w:t>十二、项目变更管理</w:t>
        </w:r>
        <w:r>
          <w:tab/>
        </w:r>
        <w:r>
          <w:fldChar w:fldCharType="begin"/>
        </w:r>
        <w:r>
          <w:instrText xml:space="preserve"> PAGEREF _Toc17951 \h </w:instrText>
        </w:r>
        <w:r>
          <w:fldChar w:fldCharType="separate"/>
        </w:r>
        <w:r>
          <w:t>49</w:t>
        </w:r>
        <w:r>
          <w:fldChar w:fldCharType="end"/>
        </w:r>
      </w:hyperlink>
    </w:p>
    <w:p>
      <w:pPr>
        <w:pStyle w:val="TOC2"/>
        <w:tabs>
          <w:tab w:val="right" w:leader="dot" w:pos="8306"/>
        </w:tabs>
      </w:pPr>
      <w:hyperlink w:anchor="_Toc20640" w:history="1">
        <w:r>
          <w:rPr>
            <w:rFonts w:ascii="仿宋" w:eastAsia="仿宋" w:hAnsi="仿宋" w:cs="仿宋" w:hint="eastAsia"/>
            <w:lang w:eastAsia="zh-CN"/>
          </w:rPr>
          <w:t>(一)、变更控制流程</w:t>
        </w:r>
        <w:r>
          <w:tab/>
        </w:r>
        <w:r>
          <w:fldChar w:fldCharType="begin"/>
        </w:r>
        <w:r>
          <w:instrText xml:space="preserve"> PAGEREF _Toc20640 \h </w:instrText>
        </w:r>
        <w:r>
          <w:fldChar w:fldCharType="separate"/>
        </w:r>
        <w:r>
          <w:t>49</w:t>
        </w:r>
        <w:r>
          <w:fldChar w:fldCharType="end"/>
        </w:r>
      </w:hyperlink>
    </w:p>
    <w:p>
      <w:pPr>
        <w:pStyle w:val="TOC2"/>
        <w:tabs>
          <w:tab w:val="right" w:leader="dot" w:pos="8306"/>
        </w:tabs>
      </w:pPr>
      <w:hyperlink w:anchor="_Toc26642" w:history="1">
        <w:r>
          <w:rPr>
            <w:rFonts w:ascii="仿宋" w:eastAsia="仿宋" w:hAnsi="仿宋" w:cs="仿宋" w:hint="eastAsia"/>
            <w:lang w:eastAsia="zh-CN"/>
          </w:rPr>
          <w:t>(二)、影响评估与处理</w:t>
        </w:r>
        <w:r>
          <w:tab/>
        </w:r>
        <w:r>
          <w:fldChar w:fldCharType="begin"/>
        </w:r>
        <w:r>
          <w:instrText xml:space="preserve"> PAGEREF _Toc26642 \h </w:instrText>
        </w:r>
        <w:r>
          <w:fldChar w:fldCharType="separate"/>
        </w:r>
        <w:r>
          <w:t>50</w:t>
        </w:r>
        <w:r>
          <w:fldChar w:fldCharType="end"/>
        </w:r>
      </w:hyperlink>
    </w:p>
    <w:p>
      <w:pPr>
        <w:pStyle w:val="TOC2"/>
        <w:tabs>
          <w:tab w:val="right" w:leader="dot" w:pos="8306"/>
        </w:tabs>
      </w:pPr>
      <w:hyperlink w:anchor="_Toc22407" w:history="1">
        <w:r>
          <w:rPr>
            <w:rFonts w:ascii="仿宋" w:eastAsia="仿宋" w:hAnsi="仿宋" w:cs="仿宋" w:hint="eastAsia"/>
            <w:lang w:eastAsia="zh-CN"/>
          </w:rPr>
          <w:t>(三)、变更记录与追踪</w:t>
        </w:r>
        <w:r>
          <w:tab/>
        </w:r>
        <w:r>
          <w:fldChar w:fldCharType="begin"/>
        </w:r>
        <w:r>
          <w:instrText xml:space="preserve"> PAGEREF _Toc22407 \h </w:instrText>
        </w:r>
        <w:r>
          <w:fldChar w:fldCharType="separate"/>
        </w:r>
        <w:r>
          <w:t>51</w:t>
        </w:r>
        <w:r>
          <w:fldChar w:fldCharType="end"/>
        </w:r>
      </w:hyperlink>
    </w:p>
    <w:p>
      <w:pPr>
        <w:pStyle w:val="TOC2"/>
        <w:tabs>
          <w:tab w:val="right" w:leader="dot" w:pos="8306"/>
        </w:tabs>
      </w:pPr>
      <w:hyperlink w:anchor="_Toc6071" w:history="1">
        <w:r>
          <w:rPr>
            <w:rFonts w:ascii="仿宋" w:eastAsia="仿宋" w:hAnsi="仿宋" w:cs="仿宋" w:hint="eastAsia"/>
            <w:lang w:eastAsia="zh-CN"/>
          </w:rPr>
          <w:t>(四)、变更管理策略</w:t>
        </w:r>
        <w:r>
          <w:tab/>
        </w:r>
        <w:r>
          <w:fldChar w:fldCharType="begin"/>
        </w:r>
        <w:r>
          <w:instrText xml:space="preserve"> PAGEREF _Toc6071 \h </w:instrText>
        </w:r>
        <w:r>
          <w:fldChar w:fldCharType="separate"/>
        </w:r>
        <w:r>
          <w:t>53</w:t>
        </w:r>
        <w:r>
          <w:fldChar w:fldCharType="end"/>
        </w:r>
      </w:hyperlink>
    </w:p>
    <w:p>
      <w:pPr>
        <w:pStyle w:val="TOC1"/>
        <w:tabs>
          <w:tab w:val="right" w:leader="dot" w:pos="8306"/>
        </w:tabs>
      </w:pPr>
      <w:hyperlink w:anchor="_Toc23469" w:history="1">
        <w:r>
          <w:rPr>
            <w:rFonts w:ascii="仿宋" w:eastAsia="仿宋" w:hAnsi="仿宋" w:cs="仿宋" w:hint="eastAsia"/>
            <w:lang w:eastAsia="zh-CN"/>
          </w:rPr>
          <w:t>十三、成果转化与推广应用</w:t>
        </w:r>
        <w:r>
          <w:tab/>
        </w:r>
        <w:r>
          <w:fldChar w:fldCharType="begin"/>
        </w:r>
        <w:r>
          <w:instrText xml:space="preserve"> PAGEREF _Toc23469 \h </w:instrText>
        </w:r>
        <w:r>
          <w:fldChar w:fldCharType="separate"/>
        </w:r>
        <w:r>
          <w:t>55</w:t>
        </w:r>
        <w:r>
          <w:fldChar w:fldCharType="end"/>
        </w:r>
      </w:hyperlink>
    </w:p>
    <w:p>
      <w:pPr>
        <w:pStyle w:val="TOC2"/>
        <w:tabs>
          <w:tab w:val="right" w:leader="dot" w:pos="8306"/>
        </w:tabs>
      </w:pPr>
      <w:hyperlink w:anchor="_Toc12716" w:history="1">
        <w:r>
          <w:rPr>
            <w:rFonts w:ascii="仿宋" w:eastAsia="仿宋" w:hAnsi="仿宋" w:cs="仿宋" w:hint="eastAsia"/>
            <w:lang w:eastAsia="zh-CN"/>
          </w:rPr>
          <w:t>(一)、成果转化策略制定</w:t>
        </w:r>
        <w:r>
          <w:tab/>
        </w:r>
        <w:r>
          <w:fldChar w:fldCharType="begin"/>
        </w:r>
        <w:r>
          <w:instrText xml:space="preserve"> PAGEREF _Toc12716 \h </w:instrText>
        </w:r>
        <w:r>
          <w:fldChar w:fldCharType="separate"/>
        </w:r>
        <w:r>
          <w:t>55</w:t>
        </w:r>
        <w:r>
          <w:fldChar w:fldCharType="end"/>
        </w:r>
      </w:hyperlink>
    </w:p>
    <w:p>
      <w:pPr>
        <w:pStyle w:val="TOC2"/>
        <w:tabs>
          <w:tab w:val="right" w:leader="dot" w:pos="8306"/>
        </w:tabs>
      </w:pPr>
      <w:hyperlink w:anchor="_Toc31676" w:history="1">
        <w:r>
          <w:rPr>
            <w:rFonts w:ascii="仿宋" w:eastAsia="仿宋" w:hAnsi="仿宋" w:cs="仿宋" w:hint="eastAsia"/>
            <w:lang w:eastAsia="zh-CN"/>
          </w:rPr>
          <w:t>(二)、成果推广应用方案</w:t>
        </w:r>
        <w:r>
          <w:tab/>
        </w:r>
        <w:r>
          <w:fldChar w:fldCharType="begin"/>
        </w:r>
        <w:r>
          <w:instrText xml:space="preserve"> PAGEREF _Toc31676 \h </w:instrText>
        </w:r>
        <w:r>
          <w:fldChar w:fldCharType="separate"/>
        </w:r>
        <w:r>
          <w:t>56</w:t>
        </w:r>
        <w:r>
          <w:fldChar w:fldCharType="end"/>
        </w:r>
      </w:hyperlink>
    </w:p>
    <w:p>
      <w:pPr>
        <w:pStyle w:val="TOC1"/>
        <w:tabs>
          <w:tab w:val="right" w:leader="dot" w:pos="8306"/>
        </w:tabs>
      </w:pPr>
      <w:hyperlink w:anchor="_Toc25682" w:history="1">
        <w:r>
          <w:rPr>
            <w:rFonts w:ascii="仿宋" w:eastAsia="仿宋" w:hAnsi="仿宋" w:cs="仿宋" w:hint="eastAsia"/>
            <w:lang w:eastAsia="zh-CN"/>
          </w:rPr>
          <w:t>十四、产业协同与集群发展</w:t>
        </w:r>
        <w:r>
          <w:tab/>
        </w:r>
        <w:r>
          <w:fldChar w:fldCharType="begin"/>
        </w:r>
        <w:r>
          <w:instrText xml:space="preserve"> PAGEREF _Toc25682 \h </w:instrText>
        </w:r>
        <w:r>
          <w:fldChar w:fldCharType="separate"/>
        </w:r>
        <w:r>
          <w:t>58</w:t>
        </w:r>
        <w:r>
          <w:fldChar w:fldCharType="end"/>
        </w:r>
      </w:hyperlink>
    </w:p>
    <w:p>
      <w:pPr>
        <w:pStyle w:val="TOC2"/>
        <w:tabs>
          <w:tab w:val="right" w:leader="dot" w:pos="8306"/>
        </w:tabs>
      </w:pPr>
      <w:hyperlink w:anchor="_Toc5486" w:history="1">
        <w:r>
          <w:rPr>
            <w:rFonts w:ascii="仿宋" w:eastAsia="仿宋" w:hAnsi="仿宋" w:cs="仿宋" w:hint="eastAsia"/>
            <w:lang w:eastAsia="zh-CN"/>
          </w:rPr>
          <w:t>(一)、产业协同机制建设</w:t>
        </w:r>
        <w:r>
          <w:tab/>
        </w:r>
        <w:r>
          <w:fldChar w:fldCharType="begin"/>
        </w:r>
        <w:r>
          <w:instrText xml:space="preserve"> PAGEREF _Toc5486 \h </w:instrText>
        </w:r>
        <w:r>
          <w:fldChar w:fldCharType="separate"/>
        </w:r>
        <w:r>
          <w:t>58</w:t>
        </w:r>
        <w:r>
          <w:fldChar w:fldCharType="end"/>
        </w:r>
      </w:hyperlink>
    </w:p>
    <w:p>
      <w:pPr>
        <w:pStyle w:val="TOC2"/>
        <w:tabs>
          <w:tab w:val="right" w:leader="dot" w:pos="8306"/>
        </w:tabs>
      </w:pPr>
      <w:hyperlink w:anchor="_Toc17393" w:history="1">
        <w:r>
          <w:rPr>
            <w:rFonts w:ascii="仿宋" w:eastAsia="仿宋" w:hAnsi="仿宋" w:cs="仿宋" w:hint="eastAsia"/>
            <w:lang w:eastAsia="zh-CN"/>
          </w:rPr>
          <w:t>(二)、产业集群培育与发展</w:t>
        </w:r>
        <w:r>
          <w:tab/>
        </w:r>
        <w:r>
          <w:fldChar w:fldCharType="begin"/>
        </w:r>
        <w:r>
          <w:instrText xml:space="preserve"> PAGEREF _Toc17393 \h </w:instrText>
        </w:r>
        <w:r>
          <w:fldChar w:fldCharType="separate"/>
        </w:r>
        <w:r>
          <w:t>59</w:t>
        </w:r>
        <w:r>
          <w:fldChar w:fldCharType="end"/>
        </w:r>
      </w:hyperlink>
    </w:p>
    <w:p>
      <w:pPr>
        <w:pStyle w:val="TOC1"/>
        <w:tabs>
          <w:tab w:val="right" w:leader="dot" w:pos="8306"/>
        </w:tabs>
      </w:pPr>
      <w:hyperlink w:anchor="_Toc11157" w:history="1">
        <w:r>
          <w:rPr>
            <w:rFonts w:ascii="仿宋" w:eastAsia="仿宋" w:hAnsi="仿宋" w:cs="仿宋" w:hint="eastAsia"/>
            <w:lang w:eastAsia="zh-CN"/>
          </w:rPr>
          <w:t>十五、项目施工方案</w:t>
        </w:r>
        <w:r>
          <w:tab/>
        </w:r>
        <w:r>
          <w:fldChar w:fldCharType="begin"/>
        </w:r>
        <w:r>
          <w:instrText xml:space="preserve"> PAGEREF _Toc11157 \h </w:instrText>
        </w:r>
        <w:r>
          <w:fldChar w:fldCharType="separate"/>
        </w:r>
        <w:r>
          <w:t>60</w:t>
        </w:r>
        <w:r>
          <w:fldChar w:fldCharType="end"/>
        </w:r>
      </w:hyperlink>
    </w:p>
    <w:p>
      <w:pPr>
        <w:pStyle w:val="TOC2"/>
        <w:tabs>
          <w:tab w:val="right" w:leader="dot" w:pos="8306"/>
        </w:tabs>
      </w:pPr>
      <w:hyperlink w:anchor="_Toc12564" w:history="1">
        <w:r>
          <w:rPr>
            <w:rFonts w:ascii="仿宋" w:eastAsia="仿宋" w:hAnsi="仿宋" w:cs="仿宋" w:hint="eastAsia"/>
            <w:lang w:eastAsia="zh-CN"/>
          </w:rPr>
          <w:t>(一)、施工组织设计</w:t>
        </w:r>
        <w:r>
          <w:tab/>
        </w:r>
        <w:r>
          <w:fldChar w:fldCharType="begin"/>
        </w:r>
        <w:r>
          <w:instrText xml:space="preserve"> PAGEREF _Toc12564 \h </w:instrText>
        </w:r>
        <w:r>
          <w:fldChar w:fldCharType="separate"/>
        </w:r>
        <w:r>
          <w:t>60</w:t>
        </w:r>
        <w:r>
          <w:fldChar w:fldCharType="end"/>
        </w:r>
      </w:hyperlink>
    </w:p>
    <w:p>
      <w:pPr>
        <w:pStyle w:val="TOC2"/>
        <w:tabs>
          <w:tab w:val="right" w:leader="dot" w:pos="8306"/>
        </w:tabs>
      </w:pPr>
      <w:hyperlink w:anchor="_Toc27017" w:history="1">
        <w:r>
          <w:rPr>
            <w:rFonts w:ascii="仿宋" w:eastAsia="仿宋" w:hAnsi="仿宋" w:cs="仿宋" w:hint="eastAsia"/>
            <w:lang w:eastAsia="zh-CN"/>
          </w:rPr>
          <w:t>(二)、施工工艺与技术路线</w:t>
        </w:r>
        <w:r>
          <w:tab/>
        </w:r>
        <w:r>
          <w:fldChar w:fldCharType="begin"/>
        </w:r>
        <w:r>
          <w:instrText xml:space="preserve"> PAGEREF _Toc27017 \h </w:instrText>
        </w:r>
        <w:r>
          <w:fldChar w:fldCharType="separate"/>
        </w:r>
        <w:r>
          <w:t>61</w:t>
        </w:r>
        <w:r>
          <w:fldChar w:fldCharType="end"/>
        </w:r>
      </w:hyperlink>
    </w:p>
    <w:p>
      <w:pPr>
        <w:pStyle w:val="TOC2"/>
        <w:tabs>
          <w:tab w:val="right" w:leader="dot" w:pos="8306"/>
        </w:tabs>
      </w:pPr>
      <w:hyperlink w:anchor="_Toc10945" w:history="1">
        <w:r>
          <w:rPr>
            <w:rFonts w:ascii="仿宋" w:eastAsia="仿宋" w:hAnsi="仿宋" w:cs="仿宋" w:hint="eastAsia"/>
            <w:lang w:eastAsia="zh-CN"/>
          </w:rPr>
          <w:t>(三)、关键节点施工计划</w:t>
        </w:r>
        <w:r>
          <w:tab/>
        </w:r>
        <w:r>
          <w:fldChar w:fldCharType="begin"/>
        </w:r>
        <w:r>
          <w:instrText xml:space="preserve"> PAGEREF _Toc10945 \h </w:instrText>
        </w:r>
        <w:r>
          <w:fldChar w:fldCharType="separate"/>
        </w:r>
        <w:r>
          <w:t>62</w:t>
        </w:r>
        <w:r>
          <w:fldChar w:fldCharType="end"/>
        </w:r>
      </w:hyperlink>
    </w:p>
    <w:p>
      <w:pPr>
        <w:pStyle w:val="TOC2"/>
        <w:tabs>
          <w:tab w:val="right" w:leader="dot" w:pos="8306"/>
        </w:tabs>
      </w:pPr>
      <w:hyperlink w:anchor="_Toc5890" w:history="1">
        <w:r>
          <w:rPr>
            <w:rFonts w:ascii="仿宋" w:eastAsia="仿宋" w:hAnsi="仿宋" w:cs="仿宋" w:hint="eastAsia"/>
            <w:lang w:eastAsia="zh-CN"/>
          </w:rPr>
          <w:t>(四)、施工现场管理</w:t>
        </w:r>
        <w:r>
          <w:tab/>
        </w:r>
        <w:r>
          <w:fldChar w:fldCharType="begin"/>
        </w:r>
        <w:r>
          <w:instrText xml:space="preserve"> PAGEREF _Toc5890 \h </w:instrText>
        </w:r>
        <w:r>
          <w:fldChar w:fldCharType="separate"/>
        </w:r>
        <w:r>
          <w:t>64</w:t>
        </w:r>
        <w:r>
          <w:fldChar w:fldCharType="end"/>
        </w:r>
      </w:hyperlink>
    </w:p>
    <w:p>
      <w:pPr>
        <w:pStyle w:val="TOC1"/>
        <w:tabs>
          <w:tab w:val="right" w:leader="dot" w:pos="8306"/>
        </w:tabs>
      </w:pPr>
      <w:hyperlink w:anchor="_Toc13176" w:history="1">
        <w:r>
          <w:rPr>
            <w:rFonts w:ascii="仿宋" w:eastAsia="仿宋" w:hAnsi="仿宋" w:cs="仿宋" w:hint="eastAsia"/>
            <w:lang w:eastAsia="zh-CN"/>
          </w:rPr>
          <w:t>十六、创新驱动与持续发展</w:t>
        </w:r>
        <w:r>
          <w:tab/>
        </w:r>
        <w:r>
          <w:fldChar w:fldCharType="begin"/>
        </w:r>
        <w:r>
          <w:instrText xml:space="preserve"> PAGEREF _Toc13176 \h </w:instrText>
        </w:r>
        <w:r>
          <w:fldChar w:fldCharType="separate"/>
        </w:r>
        <w:r>
          <w:t>66</w:t>
        </w:r>
        <w:r>
          <w:fldChar w:fldCharType="end"/>
        </w:r>
      </w:hyperlink>
    </w:p>
    <w:p>
      <w:pPr>
        <w:pStyle w:val="TOC2"/>
        <w:tabs>
          <w:tab w:val="right" w:leader="dot" w:pos="8306"/>
        </w:tabs>
      </w:pPr>
      <w:hyperlink w:anchor="_Toc10136" w:history="1">
        <w:r>
          <w:rPr>
            <w:rFonts w:ascii="仿宋" w:eastAsia="仿宋" w:hAnsi="仿宋" w:cs="仿宋" w:hint="eastAsia"/>
            <w:lang w:eastAsia="zh-CN"/>
          </w:rPr>
          <w:t>(一)、创新驱动战略实施</w:t>
        </w:r>
        <w:r>
          <w:tab/>
        </w:r>
        <w:r>
          <w:fldChar w:fldCharType="begin"/>
        </w:r>
        <w:r>
          <w:instrText xml:space="preserve"> PAGEREF _Toc10136 \h </w:instrText>
        </w:r>
        <w:r>
          <w:fldChar w:fldCharType="separate"/>
        </w:r>
        <w:r>
          <w:t>66</w:t>
        </w:r>
        <w:r>
          <w:fldChar w:fldCharType="end"/>
        </w:r>
      </w:hyperlink>
    </w:p>
    <w:p>
      <w:pPr>
        <w:pStyle w:val="TOC2"/>
        <w:tabs>
          <w:tab w:val="right" w:leader="dot" w:pos="8306"/>
        </w:tabs>
      </w:pPr>
      <w:hyperlink w:anchor="_Toc26398" w:history="1">
        <w:r>
          <w:rPr>
            <w:rFonts w:ascii="仿宋" w:eastAsia="仿宋" w:hAnsi="仿宋" w:cs="仿宋" w:hint="eastAsia"/>
            <w:lang w:eastAsia="zh-CN"/>
          </w:rPr>
          <w:t>(二)、持续发展路径探索</w:t>
        </w:r>
        <w:r>
          <w:tab/>
        </w:r>
        <w:r>
          <w:fldChar w:fldCharType="begin"/>
        </w:r>
        <w:r>
          <w:instrText xml:space="preserve"> PAGEREF _Toc26398 \h </w:instrText>
        </w:r>
        <w:r>
          <w:fldChar w:fldCharType="separate"/>
        </w:r>
        <w:r>
          <w:t>68</w:t>
        </w:r>
        <w:r>
          <w:fldChar w:fldCharType="end"/>
        </w:r>
      </w:hyperlink>
    </w:p>
    <w:p>
      <w:pPr>
        <w:pStyle w:val="TOC1"/>
        <w:tabs>
          <w:tab w:val="right" w:leader="dot" w:pos="8306"/>
        </w:tabs>
      </w:pPr>
      <w:hyperlink w:anchor="_Toc11147" w:history="1">
        <w:r>
          <w:rPr>
            <w:rFonts w:ascii="仿宋" w:eastAsia="仿宋" w:hAnsi="仿宋" w:cs="仿宋" w:hint="eastAsia"/>
            <w:lang w:eastAsia="zh-CN"/>
          </w:rPr>
          <w:t>十七、质量管理与控制</w:t>
        </w:r>
        <w:r>
          <w:tab/>
        </w:r>
        <w:r>
          <w:fldChar w:fldCharType="begin"/>
        </w:r>
        <w:r>
          <w:instrText xml:space="preserve"> PAGEREF _Toc11147 \h </w:instrText>
        </w:r>
        <w:r>
          <w:fldChar w:fldCharType="separate"/>
        </w:r>
        <w:r>
          <w:t>72</w:t>
        </w:r>
        <w:r>
          <w:fldChar w:fldCharType="end"/>
        </w:r>
      </w:hyperlink>
    </w:p>
    <w:p>
      <w:pPr>
        <w:pStyle w:val="TOC2"/>
        <w:tabs>
          <w:tab w:val="right" w:leader="dot" w:pos="8306"/>
        </w:tabs>
      </w:pPr>
      <w:hyperlink w:anchor="_Toc4410" w:history="1">
        <w:r>
          <w:rPr>
            <w:rFonts w:ascii="仿宋" w:eastAsia="仿宋" w:hAnsi="仿宋" w:cs="仿宋" w:hint="eastAsia"/>
            <w:lang w:eastAsia="zh-CN"/>
          </w:rPr>
          <w:t>(一)、质量管理体系建设</w:t>
        </w:r>
        <w:r>
          <w:tab/>
        </w:r>
        <w:r>
          <w:fldChar w:fldCharType="begin"/>
        </w:r>
        <w:r>
          <w:instrText xml:space="preserve"> PAGEREF _Toc4410 \h </w:instrText>
        </w:r>
        <w:r>
          <w:fldChar w:fldCharType="separate"/>
        </w:r>
        <w:r>
          <w:t>72</w:t>
        </w:r>
        <w:r>
          <w:fldChar w:fldCharType="end"/>
        </w:r>
      </w:hyperlink>
    </w:p>
    <w:p>
      <w:pPr>
        <w:pStyle w:val="TOC2"/>
        <w:tabs>
          <w:tab w:val="right" w:leader="dot" w:pos="8306"/>
        </w:tabs>
      </w:pPr>
      <w:hyperlink w:anchor="_Toc21373" w:history="1">
        <w:r>
          <w:rPr>
            <w:rFonts w:ascii="仿宋" w:eastAsia="仿宋" w:hAnsi="仿宋" w:cs="仿宋" w:hint="eastAsia"/>
            <w:lang w:eastAsia="zh-CN"/>
          </w:rPr>
          <w:t>(二)、质量控制措施</w:t>
        </w:r>
        <w:r>
          <w:tab/>
        </w:r>
        <w:r>
          <w:fldChar w:fldCharType="begin"/>
        </w:r>
        <w:r>
          <w:instrText xml:space="preserve"> PAGEREF _Toc21373 \h </w:instrText>
        </w:r>
        <w:r>
          <w:fldChar w:fldCharType="separate"/>
        </w:r>
        <w:r>
          <w:t>73</w:t>
        </w:r>
        <w:r>
          <w:fldChar w:fldCharType="end"/>
        </w:r>
      </w:hyperlink>
    </w:p>
    <w:p>
      <w:pPr>
        <w:pStyle w:val="TOC1"/>
        <w:tabs>
          <w:tab w:val="right" w:leader="dot" w:pos="8306"/>
        </w:tabs>
      </w:pPr>
      <w:hyperlink w:anchor="_Toc20019" w:history="1">
        <w:r>
          <w:rPr>
            <w:rFonts w:ascii="仿宋" w:eastAsia="仿宋" w:hAnsi="仿宋" w:cs="仿宋" w:hint="eastAsia"/>
            <w:lang w:eastAsia="zh-CN"/>
          </w:rPr>
          <w:t>十八、人力资源管理与开发</w:t>
        </w:r>
        <w:r>
          <w:tab/>
        </w:r>
        <w:r>
          <w:fldChar w:fldCharType="begin"/>
        </w:r>
        <w:r>
          <w:instrText xml:space="preserve"> PAGEREF _Toc20019 \h </w:instrText>
        </w:r>
        <w:r>
          <w:fldChar w:fldCharType="separate"/>
        </w:r>
        <w:r>
          <w:t>74</w:t>
        </w:r>
        <w:r>
          <w:fldChar w:fldCharType="end"/>
        </w:r>
      </w:hyperlink>
    </w:p>
    <w:p>
      <w:pPr>
        <w:pStyle w:val="TOC2"/>
        <w:tabs>
          <w:tab w:val="right" w:leader="dot" w:pos="8306"/>
        </w:tabs>
      </w:pPr>
      <w:hyperlink w:anchor="_Toc1857" w:history="1">
        <w:r>
          <w:rPr>
            <w:rFonts w:ascii="仿宋" w:eastAsia="仿宋" w:hAnsi="仿宋" w:cs="仿宋" w:hint="eastAsia"/>
            <w:lang w:eastAsia="zh-CN"/>
          </w:rPr>
          <w:t>(一)、人力资源规划</w:t>
        </w:r>
        <w:r>
          <w:tab/>
        </w:r>
        <w:r>
          <w:fldChar w:fldCharType="begin"/>
        </w:r>
        <w:r>
          <w:instrText xml:space="preserve"> PAGEREF _Toc1857 \h </w:instrText>
        </w:r>
        <w:r>
          <w:fldChar w:fldCharType="separate"/>
        </w:r>
        <w:r>
          <w:t>74</w:t>
        </w:r>
        <w:r>
          <w:fldChar w:fldCharType="end"/>
        </w:r>
      </w:hyperlink>
    </w:p>
    <w:p>
      <w:pPr>
        <w:pStyle w:val="TOC2"/>
        <w:tabs>
          <w:tab w:val="right" w:leader="dot" w:pos="8306"/>
        </w:tabs>
      </w:pPr>
      <w:hyperlink w:anchor="_Toc22388" w:history="1">
        <w:r>
          <w:rPr>
            <w:rFonts w:ascii="仿宋" w:eastAsia="仿宋" w:hAnsi="仿宋" w:cs="仿宋" w:hint="eastAsia"/>
            <w:lang w:eastAsia="zh-CN"/>
          </w:rPr>
          <w:t>(二)、人力资源开发与培训</w:t>
        </w:r>
        <w:r>
          <w:tab/>
        </w:r>
        <w:r>
          <w:fldChar w:fldCharType="begin"/>
        </w:r>
        <w:r>
          <w:instrText xml:space="preserve"> PAGEREF _Toc22388 \h </w:instrText>
        </w:r>
        <w:r>
          <w:fldChar w:fldCharType="separate"/>
        </w:r>
        <w:r>
          <w:t>76</w:t>
        </w:r>
        <w:r>
          <w:fldChar w:fldCharType="end"/>
        </w:r>
      </w:hyperlink>
    </w:p>
    <w:p>
      <w:pPr>
        <w:pStyle w:val="TOC1"/>
        <w:tabs>
          <w:tab w:val="right" w:leader="dot" w:pos="8306"/>
        </w:tabs>
      </w:pPr>
      <w:hyperlink w:anchor="_Toc20469" w:history="1">
        <w:r>
          <w:rPr>
            <w:rFonts w:ascii="仿宋" w:eastAsia="仿宋" w:hAnsi="仿宋" w:cs="仿宋" w:hint="eastAsia"/>
            <w:lang w:eastAsia="zh-CN"/>
          </w:rPr>
          <w:t>十九、法律法规与政策遵循</w:t>
        </w:r>
        <w:r>
          <w:tab/>
        </w:r>
        <w:r>
          <w:fldChar w:fldCharType="begin"/>
        </w:r>
        <w:r>
          <w:instrText xml:space="preserve"> PAGEREF _Toc20469 \h </w:instrText>
        </w:r>
        <w:r>
          <w:fldChar w:fldCharType="separate"/>
        </w:r>
        <w:r>
          <w:t>79</w:t>
        </w:r>
        <w:r>
          <w:fldChar w:fldCharType="end"/>
        </w:r>
      </w:hyperlink>
    </w:p>
    <w:p>
      <w:pPr>
        <w:pStyle w:val="TOC2"/>
        <w:tabs>
          <w:tab w:val="right" w:leader="dot" w:pos="8306"/>
        </w:tabs>
      </w:pPr>
      <w:hyperlink w:anchor="_Toc22933" w:history="1">
        <w:r>
          <w:rPr>
            <w:rFonts w:ascii="仿宋" w:eastAsia="仿宋" w:hAnsi="仿宋" w:cs="仿宋" w:hint="eastAsia"/>
            <w:lang w:eastAsia="zh-CN"/>
          </w:rPr>
          <w:t>(一)、法律法规遵守</w:t>
        </w:r>
        <w:r>
          <w:tab/>
        </w:r>
        <w:r>
          <w:fldChar w:fldCharType="begin"/>
        </w:r>
        <w:r>
          <w:instrText xml:space="preserve"> PAGEREF _Toc22933 \h </w:instrText>
        </w:r>
        <w:r>
          <w:fldChar w:fldCharType="separate"/>
        </w:r>
        <w:r>
          <w:t>79</w:t>
        </w:r>
        <w:r>
          <w:fldChar w:fldCharType="end"/>
        </w:r>
      </w:hyperlink>
    </w:p>
    <w:p>
      <w:pPr>
        <w:pStyle w:val="TOC2"/>
        <w:tabs>
          <w:tab w:val="right" w:leader="dot" w:pos="8306"/>
        </w:tabs>
      </w:pPr>
      <w:hyperlink w:anchor="_Toc6133" w:history="1">
        <w:r>
          <w:rPr>
            <w:rFonts w:ascii="仿宋" w:eastAsia="仿宋" w:hAnsi="仿宋" w:cs="仿宋" w:hint="eastAsia"/>
            <w:lang w:eastAsia="zh-CN"/>
          </w:rPr>
          <w:t>(二)、政策导向与利用</w:t>
        </w:r>
        <w:r>
          <w:tab/>
        </w:r>
        <w:r>
          <w:fldChar w:fldCharType="begin"/>
        </w:r>
        <w:r>
          <w:instrText xml:space="preserve"> PAGEREF _Toc6133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3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785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148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562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803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551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671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758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https://d.book118.com/326025215142010045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超声多普勒胎儿监护仪项目建设方案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B00F69"/>
    <w:rsid w:val="70B00F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602521514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2024-02-05T12:31:00Z</dcterms:created>
  <dcterms:modified xsi:type="dcterms:W3CDTF">2024-02-05T12:32:11Z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765AB3F0966942BB910758ADBB08D71F_11</vt:lpwstr>
  </property>
  <property fmtid="{D5CDD505-2E9C-101B-9397-08002B2CF9AE}" pid="3" name="KSOProductBuildVer">
    <vt:lpwstr>2052-12.1.0.16250</vt:lpwstr>
  </property>
</Properties>
</file>