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0" w:history="1">
        <w:r>
          <w:rPr>
            <w:rFonts w:ascii="仿宋" w:eastAsia="仿宋" w:hAnsi="仿宋" w:cs="仿宋" w:hint="eastAsia"/>
            <w:lang w:eastAsia="zh-CN"/>
          </w:rPr>
          <w:t>概论</w:t>
        </w:r>
        <w:r>
          <w:tab/>
        </w:r>
        <w:r>
          <w:fldChar w:fldCharType="begin"/>
        </w:r>
        <w:r>
          <w:instrText xml:space="preserve"> PAGEREF _Toc14570 \h </w:instrText>
        </w:r>
        <w:r>
          <w:fldChar w:fldCharType="separate"/>
        </w:r>
        <w:r>
          <w:t>3</w:t>
        </w:r>
        <w:r>
          <w:fldChar w:fldCharType="end"/>
        </w:r>
      </w:hyperlink>
    </w:p>
    <w:p>
      <w:pPr>
        <w:pStyle w:val="TOC1"/>
        <w:tabs>
          <w:tab w:val="right" w:leader="dot" w:pos="8306"/>
        </w:tabs>
      </w:pPr>
      <w:hyperlink w:anchor="_Toc15323" w:history="1">
        <w:r>
          <w:rPr>
            <w:rFonts w:ascii="仿宋" w:eastAsia="仿宋" w:hAnsi="仿宋" w:cs="仿宋" w:hint="eastAsia"/>
            <w:lang w:eastAsia="zh-CN"/>
          </w:rPr>
          <w:t>一、红丹项目土建工程</w:t>
        </w:r>
        <w:r>
          <w:tab/>
        </w:r>
        <w:r>
          <w:fldChar w:fldCharType="begin"/>
        </w:r>
        <w:r>
          <w:instrText xml:space="preserve"> PAGEREF _Toc15323 \h </w:instrText>
        </w:r>
        <w:r>
          <w:fldChar w:fldCharType="separate"/>
        </w:r>
        <w:r>
          <w:t>3</w:t>
        </w:r>
        <w:r>
          <w:fldChar w:fldCharType="end"/>
        </w:r>
      </w:hyperlink>
    </w:p>
    <w:p>
      <w:pPr>
        <w:pStyle w:val="TOC2"/>
        <w:tabs>
          <w:tab w:val="right" w:leader="dot" w:pos="8306"/>
        </w:tabs>
      </w:pPr>
      <w:hyperlink w:anchor="_Toc20684" w:history="1">
        <w:r>
          <w:rPr>
            <w:rFonts w:ascii="仿宋" w:eastAsia="仿宋" w:hAnsi="仿宋" w:cs="仿宋" w:hint="eastAsia"/>
            <w:lang w:eastAsia="zh-CN"/>
          </w:rPr>
          <w:t>(一)、建筑工程设计原则</w:t>
        </w:r>
        <w:r>
          <w:tab/>
        </w:r>
        <w:r>
          <w:fldChar w:fldCharType="begin"/>
        </w:r>
        <w:r>
          <w:instrText xml:space="preserve"> PAGEREF _Toc20684 \h </w:instrText>
        </w:r>
        <w:r>
          <w:fldChar w:fldCharType="separate"/>
        </w:r>
        <w:r>
          <w:t>3</w:t>
        </w:r>
        <w:r>
          <w:fldChar w:fldCharType="end"/>
        </w:r>
      </w:hyperlink>
    </w:p>
    <w:p>
      <w:pPr>
        <w:pStyle w:val="TOC2"/>
        <w:tabs>
          <w:tab w:val="right" w:leader="dot" w:pos="8306"/>
        </w:tabs>
      </w:pPr>
      <w:hyperlink w:anchor="_Toc15960" w:history="1">
        <w:r>
          <w:rPr>
            <w:rFonts w:ascii="仿宋" w:eastAsia="仿宋" w:hAnsi="仿宋" w:cs="仿宋" w:hint="eastAsia"/>
            <w:lang w:eastAsia="zh-CN"/>
          </w:rPr>
          <w:t>(二)、土建工程设计年限及安全等级</w:t>
        </w:r>
        <w:r>
          <w:tab/>
        </w:r>
        <w:r>
          <w:fldChar w:fldCharType="begin"/>
        </w:r>
        <w:r>
          <w:instrText xml:space="preserve"> PAGEREF _Toc15960 \h </w:instrText>
        </w:r>
        <w:r>
          <w:fldChar w:fldCharType="separate"/>
        </w:r>
        <w:r>
          <w:t>4</w:t>
        </w:r>
        <w:r>
          <w:fldChar w:fldCharType="end"/>
        </w:r>
      </w:hyperlink>
    </w:p>
    <w:p>
      <w:pPr>
        <w:pStyle w:val="TOC2"/>
        <w:tabs>
          <w:tab w:val="right" w:leader="dot" w:pos="8306"/>
        </w:tabs>
      </w:pPr>
      <w:hyperlink w:anchor="_Toc8073" w:history="1">
        <w:r>
          <w:rPr>
            <w:rFonts w:ascii="仿宋" w:eastAsia="仿宋" w:hAnsi="仿宋" w:cs="仿宋" w:hint="eastAsia"/>
            <w:lang w:eastAsia="zh-CN"/>
          </w:rPr>
          <w:t>(三)、建筑工程设计总体要求</w:t>
        </w:r>
        <w:r>
          <w:tab/>
        </w:r>
        <w:r>
          <w:fldChar w:fldCharType="begin"/>
        </w:r>
        <w:r>
          <w:instrText xml:space="preserve"> PAGEREF _Toc8073 \h </w:instrText>
        </w:r>
        <w:r>
          <w:fldChar w:fldCharType="separate"/>
        </w:r>
        <w:r>
          <w:t>5</w:t>
        </w:r>
        <w:r>
          <w:fldChar w:fldCharType="end"/>
        </w:r>
      </w:hyperlink>
    </w:p>
    <w:p>
      <w:pPr>
        <w:pStyle w:val="TOC2"/>
        <w:tabs>
          <w:tab w:val="right" w:leader="dot" w:pos="8306"/>
        </w:tabs>
      </w:pPr>
      <w:hyperlink w:anchor="_Toc12717" w:history="1">
        <w:r>
          <w:rPr>
            <w:rFonts w:ascii="仿宋" w:eastAsia="仿宋" w:hAnsi="仿宋" w:cs="仿宋" w:hint="eastAsia"/>
            <w:lang w:eastAsia="zh-CN"/>
          </w:rPr>
          <w:t>(四)、土建工程建设指标</w:t>
        </w:r>
        <w:r>
          <w:tab/>
        </w:r>
        <w:r>
          <w:fldChar w:fldCharType="begin"/>
        </w:r>
        <w:r>
          <w:instrText xml:space="preserve"> PAGEREF _Toc12717 \h </w:instrText>
        </w:r>
        <w:r>
          <w:fldChar w:fldCharType="separate"/>
        </w:r>
        <w:r>
          <w:t>6</w:t>
        </w:r>
        <w:r>
          <w:fldChar w:fldCharType="end"/>
        </w:r>
      </w:hyperlink>
    </w:p>
    <w:p>
      <w:pPr>
        <w:pStyle w:val="TOC1"/>
        <w:tabs>
          <w:tab w:val="right" w:leader="dot" w:pos="8306"/>
        </w:tabs>
      </w:pPr>
      <w:hyperlink w:anchor="_Toc140" w:history="1">
        <w:r>
          <w:rPr>
            <w:rFonts w:ascii="仿宋" w:eastAsia="仿宋" w:hAnsi="仿宋" w:cs="仿宋" w:hint="eastAsia"/>
            <w:lang w:eastAsia="zh-CN"/>
          </w:rPr>
          <w:t>二、市场分析、调研</w:t>
        </w:r>
        <w:r>
          <w:tab/>
        </w:r>
        <w:r>
          <w:fldChar w:fldCharType="begin"/>
        </w:r>
        <w:r>
          <w:instrText xml:space="preserve"> PAGEREF _Toc140 \h </w:instrText>
        </w:r>
        <w:r>
          <w:fldChar w:fldCharType="separate"/>
        </w:r>
        <w:r>
          <w:t>6</w:t>
        </w:r>
        <w:r>
          <w:fldChar w:fldCharType="end"/>
        </w:r>
      </w:hyperlink>
    </w:p>
    <w:p>
      <w:pPr>
        <w:pStyle w:val="TOC2"/>
        <w:tabs>
          <w:tab w:val="right" w:leader="dot" w:pos="8306"/>
        </w:tabs>
      </w:pPr>
      <w:hyperlink w:anchor="_Toc20669" w:history="1">
        <w:r>
          <w:rPr>
            <w:rFonts w:ascii="仿宋" w:eastAsia="仿宋" w:hAnsi="仿宋" w:cs="仿宋" w:hint="eastAsia"/>
            <w:lang w:eastAsia="zh-CN"/>
          </w:rPr>
          <w:t>(一)、红丹行业分析</w:t>
        </w:r>
        <w:r>
          <w:tab/>
        </w:r>
        <w:r>
          <w:fldChar w:fldCharType="begin"/>
        </w:r>
        <w:r>
          <w:instrText xml:space="preserve"> PAGEREF _Toc20669 \h </w:instrText>
        </w:r>
        <w:r>
          <w:fldChar w:fldCharType="separate"/>
        </w:r>
        <w:r>
          <w:t>6</w:t>
        </w:r>
        <w:r>
          <w:fldChar w:fldCharType="end"/>
        </w:r>
      </w:hyperlink>
    </w:p>
    <w:p>
      <w:pPr>
        <w:pStyle w:val="TOC2"/>
        <w:tabs>
          <w:tab w:val="right" w:leader="dot" w:pos="8306"/>
        </w:tabs>
      </w:pPr>
      <w:hyperlink w:anchor="_Toc945" w:history="1">
        <w:r>
          <w:rPr>
            <w:rFonts w:ascii="仿宋" w:eastAsia="仿宋" w:hAnsi="仿宋" w:cs="仿宋" w:hint="eastAsia"/>
            <w:lang w:eastAsia="zh-CN"/>
          </w:rPr>
          <w:t>(二)、红丹市场分析预测</w:t>
        </w:r>
        <w:r>
          <w:tab/>
        </w:r>
        <w:r>
          <w:fldChar w:fldCharType="begin"/>
        </w:r>
        <w:r>
          <w:instrText xml:space="preserve"> PAGEREF _Toc945 \h </w:instrText>
        </w:r>
        <w:r>
          <w:fldChar w:fldCharType="separate"/>
        </w:r>
        <w:r>
          <w:t>7</w:t>
        </w:r>
        <w:r>
          <w:fldChar w:fldCharType="end"/>
        </w:r>
      </w:hyperlink>
    </w:p>
    <w:p>
      <w:pPr>
        <w:pStyle w:val="TOC1"/>
        <w:tabs>
          <w:tab w:val="right" w:leader="dot" w:pos="8306"/>
        </w:tabs>
      </w:pPr>
      <w:hyperlink w:anchor="_Toc12911" w:history="1">
        <w:r>
          <w:rPr>
            <w:rFonts w:ascii="仿宋" w:eastAsia="仿宋" w:hAnsi="仿宋" w:cs="仿宋" w:hint="eastAsia"/>
            <w:lang w:eastAsia="zh-CN"/>
          </w:rPr>
          <w:t>三、红丹项目可持续发展</w:t>
        </w:r>
        <w:r>
          <w:tab/>
        </w:r>
        <w:r>
          <w:fldChar w:fldCharType="begin"/>
        </w:r>
        <w:r>
          <w:instrText xml:space="preserve"> PAGEREF _Toc12911 \h </w:instrText>
        </w:r>
        <w:r>
          <w:fldChar w:fldCharType="separate"/>
        </w:r>
        <w:r>
          <w:t>8</w:t>
        </w:r>
        <w:r>
          <w:fldChar w:fldCharType="end"/>
        </w:r>
      </w:hyperlink>
    </w:p>
    <w:p>
      <w:pPr>
        <w:pStyle w:val="TOC2"/>
        <w:tabs>
          <w:tab w:val="right" w:leader="dot" w:pos="8306"/>
        </w:tabs>
      </w:pPr>
      <w:hyperlink w:anchor="_Toc30931" w:history="1">
        <w:r>
          <w:rPr>
            <w:rFonts w:ascii="仿宋" w:eastAsia="仿宋" w:hAnsi="仿宋" w:cs="仿宋" w:hint="eastAsia"/>
            <w:lang w:eastAsia="zh-CN"/>
          </w:rPr>
          <w:t>(一)、可持续战略与实践</w:t>
        </w:r>
        <w:r>
          <w:tab/>
        </w:r>
        <w:r>
          <w:fldChar w:fldCharType="begin"/>
        </w:r>
        <w:r>
          <w:instrText xml:space="preserve"> PAGEREF _Toc30931 \h </w:instrText>
        </w:r>
        <w:r>
          <w:fldChar w:fldCharType="separate"/>
        </w:r>
        <w:r>
          <w:t>8</w:t>
        </w:r>
        <w:r>
          <w:fldChar w:fldCharType="end"/>
        </w:r>
      </w:hyperlink>
    </w:p>
    <w:p>
      <w:pPr>
        <w:pStyle w:val="TOC2"/>
        <w:tabs>
          <w:tab w:val="right" w:leader="dot" w:pos="8306"/>
        </w:tabs>
      </w:pPr>
      <w:hyperlink w:anchor="_Toc29056" w:history="1">
        <w:r>
          <w:rPr>
            <w:rFonts w:ascii="仿宋" w:eastAsia="仿宋" w:hAnsi="仿宋" w:cs="仿宋" w:hint="eastAsia"/>
            <w:lang w:eastAsia="zh-CN"/>
          </w:rPr>
          <w:t>(二)、环保与社会责任</w:t>
        </w:r>
        <w:r>
          <w:tab/>
        </w:r>
        <w:r>
          <w:fldChar w:fldCharType="begin"/>
        </w:r>
        <w:r>
          <w:instrText xml:space="preserve"> PAGEREF _Toc29056 \h </w:instrText>
        </w:r>
        <w:r>
          <w:fldChar w:fldCharType="separate"/>
        </w:r>
        <w:r>
          <w:t>8</w:t>
        </w:r>
        <w:r>
          <w:fldChar w:fldCharType="end"/>
        </w:r>
      </w:hyperlink>
    </w:p>
    <w:p>
      <w:pPr>
        <w:pStyle w:val="TOC1"/>
        <w:tabs>
          <w:tab w:val="right" w:leader="dot" w:pos="8306"/>
        </w:tabs>
      </w:pPr>
      <w:hyperlink w:anchor="_Toc6367" w:history="1">
        <w:r>
          <w:rPr>
            <w:rFonts w:ascii="仿宋" w:eastAsia="仿宋" w:hAnsi="仿宋" w:cs="仿宋" w:hint="eastAsia"/>
            <w:lang w:eastAsia="zh-CN"/>
          </w:rPr>
          <w:t>四、红丹项目建设单位说明</w:t>
        </w:r>
        <w:r>
          <w:tab/>
        </w:r>
        <w:r>
          <w:fldChar w:fldCharType="begin"/>
        </w:r>
        <w:r>
          <w:instrText xml:space="preserve"> PAGEREF _Toc6367 \h </w:instrText>
        </w:r>
        <w:r>
          <w:fldChar w:fldCharType="separate"/>
        </w:r>
        <w:r>
          <w:t>9</w:t>
        </w:r>
        <w:r>
          <w:fldChar w:fldCharType="end"/>
        </w:r>
      </w:hyperlink>
    </w:p>
    <w:p>
      <w:pPr>
        <w:pStyle w:val="TOC2"/>
        <w:tabs>
          <w:tab w:val="right" w:leader="dot" w:pos="8306"/>
        </w:tabs>
      </w:pPr>
      <w:hyperlink w:anchor="_Toc20414" w:history="1">
        <w:r>
          <w:rPr>
            <w:rFonts w:ascii="仿宋" w:eastAsia="仿宋" w:hAnsi="仿宋" w:cs="仿宋" w:hint="eastAsia"/>
            <w:lang w:eastAsia="zh-CN"/>
          </w:rPr>
          <w:t>(一)、红丹项目承办单位基本情况</w:t>
        </w:r>
        <w:r>
          <w:tab/>
        </w:r>
        <w:r>
          <w:fldChar w:fldCharType="begin"/>
        </w:r>
        <w:r>
          <w:instrText xml:space="preserve"> PAGEREF _Toc20414 \h </w:instrText>
        </w:r>
        <w:r>
          <w:fldChar w:fldCharType="separate"/>
        </w:r>
        <w:r>
          <w:t>9</w:t>
        </w:r>
        <w:r>
          <w:fldChar w:fldCharType="end"/>
        </w:r>
      </w:hyperlink>
    </w:p>
    <w:p>
      <w:pPr>
        <w:pStyle w:val="TOC2"/>
        <w:tabs>
          <w:tab w:val="right" w:leader="dot" w:pos="8306"/>
        </w:tabs>
      </w:pPr>
      <w:hyperlink w:anchor="_Toc16539" w:history="1">
        <w:r>
          <w:rPr>
            <w:rFonts w:ascii="仿宋" w:eastAsia="仿宋" w:hAnsi="仿宋" w:cs="仿宋" w:hint="eastAsia"/>
            <w:lang w:eastAsia="zh-CN"/>
          </w:rPr>
          <w:t>(二)、公司经济效益分析</w:t>
        </w:r>
        <w:r>
          <w:tab/>
        </w:r>
        <w:r>
          <w:fldChar w:fldCharType="begin"/>
        </w:r>
        <w:r>
          <w:instrText xml:space="preserve"> PAGEREF _Toc16539 \h </w:instrText>
        </w:r>
        <w:r>
          <w:fldChar w:fldCharType="separate"/>
        </w:r>
        <w:r>
          <w:t>10</w:t>
        </w:r>
        <w:r>
          <w:fldChar w:fldCharType="end"/>
        </w:r>
      </w:hyperlink>
    </w:p>
    <w:p>
      <w:pPr>
        <w:pStyle w:val="TOC1"/>
        <w:tabs>
          <w:tab w:val="right" w:leader="dot" w:pos="8306"/>
        </w:tabs>
      </w:pPr>
      <w:hyperlink w:anchor="_Toc6212" w:history="1">
        <w:r>
          <w:rPr>
            <w:rFonts w:ascii="仿宋" w:eastAsia="仿宋" w:hAnsi="仿宋" w:cs="仿宋" w:hint="eastAsia"/>
            <w:lang w:eastAsia="zh-CN"/>
          </w:rPr>
          <w:t>五、红丹项目概论</w:t>
        </w:r>
        <w:r>
          <w:tab/>
        </w:r>
        <w:r>
          <w:fldChar w:fldCharType="begin"/>
        </w:r>
        <w:r>
          <w:instrText xml:space="preserve"> PAGEREF _Toc6212 \h </w:instrText>
        </w:r>
        <w:r>
          <w:fldChar w:fldCharType="separate"/>
        </w:r>
        <w:r>
          <w:t>11</w:t>
        </w:r>
        <w:r>
          <w:fldChar w:fldCharType="end"/>
        </w:r>
      </w:hyperlink>
    </w:p>
    <w:p>
      <w:pPr>
        <w:pStyle w:val="TOC2"/>
        <w:tabs>
          <w:tab w:val="right" w:leader="dot" w:pos="8306"/>
        </w:tabs>
      </w:pPr>
      <w:hyperlink w:anchor="_Toc4731" w:history="1">
        <w:r>
          <w:rPr>
            <w:rFonts w:ascii="仿宋" w:eastAsia="仿宋" w:hAnsi="仿宋" w:cs="仿宋" w:hint="eastAsia"/>
            <w:lang w:eastAsia="zh-CN"/>
          </w:rPr>
          <w:t>(一)、红丹项目概况</w:t>
        </w:r>
        <w:r>
          <w:tab/>
        </w:r>
        <w:r>
          <w:fldChar w:fldCharType="begin"/>
        </w:r>
        <w:r>
          <w:instrText xml:space="preserve"> PAGEREF _Toc4731 \h </w:instrText>
        </w:r>
        <w:r>
          <w:fldChar w:fldCharType="separate"/>
        </w:r>
        <w:r>
          <w:t>11</w:t>
        </w:r>
        <w:r>
          <w:fldChar w:fldCharType="end"/>
        </w:r>
      </w:hyperlink>
    </w:p>
    <w:p>
      <w:pPr>
        <w:pStyle w:val="TOC2"/>
        <w:tabs>
          <w:tab w:val="right" w:leader="dot" w:pos="8306"/>
        </w:tabs>
      </w:pPr>
      <w:hyperlink w:anchor="_Toc24688" w:history="1">
        <w:r>
          <w:rPr>
            <w:rFonts w:ascii="仿宋" w:eastAsia="仿宋" w:hAnsi="仿宋" w:cs="仿宋" w:hint="eastAsia"/>
            <w:lang w:eastAsia="zh-CN"/>
          </w:rPr>
          <w:t>(二)、红丹项目目标</w:t>
        </w:r>
        <w:r>
          <w:tab/>
        </w:r>
        <w:r>
          <w:fldChar w:fldCharType="begin"/>
        </w:r>
        <w:r>
          <w:instrText xml:space="preserve"> PAGEREF _Toc24688 \h </w:instrText>
        </w:r>
        <w:r>
          <w:fldChar w:fldCharType="separate"/>
        </w:r>
        <w:r>
          <w:t>13</w:t>
        </w:r>
        <w:r>
          <w:fldChar w:fldCharType="end"/>
        </w:r>
      </w:hyperlink>
    </w:p>
    <w:p>
      <w:pPr>
        <w:pStyle w:val="TOC2"/>
        <w:tabs>
          <w:tab w:val="right" w:leader="dot" w:pos="8306"/>
        </w:tabs>
      </w:pPr>
      <w:hyperlink w:anchor="_Toc16438" w:history="1">
        <w:r>
          <w:rPr>
            <w:rFonts w:ascii="仿宋" w:eastAsia="仿宋" w:hAnsi="仿宋" w:cs="仿宋" w:hint="eastAsia"/>
            <w:lang w:eastAsia="zh-CN"/>
          </w:rPr>
          <w:t>(三)、红丹项目提出的理由</w:t>
        </w:r>
        <w:r>
          <w:tab/>
        </w:r>
        <w:r>
          <w:fldChar w:fldCharType="begin"/>
        </w:r>
        <w:r>
          <w:instrText xml:space="preserve"> PAGEREF _Toc16438 \h </w:instrText>
        </w:r>
        <w:r>
          <w:fldChar w:fldCharType="separate"/>
        </w:r>
        <w:r>
          <w:t>14</w:t>
        </w:r>
        <w:r>
          <w:fldChar w:fldCharType="end"/>
        </w:r>
      </w:hyperlink>
    </w:p>
    <w:p>
      <w:pPr>
        <w:pStyle w:val="TOC2"/>
        <w:tabs>
          <w:tab w:val="right" w:leader="dot" w:pos="8306"/>
        </w:tabs>
      </w:pPr>
      <w:hyperlink w:anchor="_Toc1446" w:history="1">
        <w:r>
          <w:rPr>
            <w:rFonts w:ascii="仿宋" w:eastAsia="仿宋" w:hAnsi="仿宋" w:cs="仿宋" w:hint="eastAsia"/>
            <w:lang w:eastAsia="zh-CN"/>
          </w:rPr>
          <w:t>(四)、红丹项目意义</w:t>
        </w:r>
        <w:r>
          <w:tab/>
        </w:r>
        <w:r>
          <w:fldChar w:fldCharType="begin"/>
        </w:r>
        <w:r>
          <w:instrText xml:space="preserve"> PAGEREF _Toc1446 \h </w:instrText>
        </w:r>
        <w:r>
          <w:fldChar w:fldCharType="separate"/>
        </w:r>
        <w:r>
          <w:t>15</w:t>
        </w:r>
        <w:r>
          <w:fldChar w:fldCharType="end"/>
        </w:r>
      </w:hyperlink>
    </w:p>
    <w:p>
      <w:pPr>
        <w:pStyle w:val="TOC2"/>
        <w:tabs>
          <w:tab w:val="right" w:leader="dot" w:pos="8306"/>
        </w:tabs>
      </w:pPr>
      <w:hyperlink w:anchor="_Toc511" w:history="1">
        <w:r>
          <w:rPr>
            <w:rFonts w:ascii="仿宋" w:eastAsia="仿宋" w:hAnsi="仿宋" w:cs="仿宋" w:hint="eastAsia"/>
            <w:lang w:eastAsia="zh-CN"/>
          </w:rPr>
          <w:t>(五)、红丹项目背景</w:t>
        </w:r>
        <w:r>
          <w:tab/>
        </w:r>
        <w:r>
          <w:fldChar w:fldCharType="begin"/>
        </w:r>
        <w:r>
          <w:instrText xml:space="preserve"> PAGEREF _Toc511 \h </w:instrText>
        </w:r>
        <w:r>
          <w:fldChar w:fldCharType="separate"/>
        </w:r>
        <w:r>
          <w:t>16</w:t>
        </w:r>
        <w:r>
          <w:fldChar w:fldCharType="end"/>
        </w:r>
      </w:hyperlink>
    </w:p>
    <w:p>
      <w:pPr>
        <w:pStyle w:val="TOC1"/>
        <w:tabs>
          <w:tab w:val="right" w:leader="dot" w:pos="8306"/>
        </w:tabs>
      </w:pPr>
      <w:hyperlink w:anchor="_Toc30245" w:history="1">
        <w:r>
          <w:rPr>
            <w:rFonts w:ascii="仿宋" w:eastAsia="仿宋" w:hAnsi="仿宋" w:cs="仿宋" w:hint="eastAsia"/>
            <w:lang w:eastAsia="zh-CN"/>
          </w:rPr>
          <w:t>六、工艺说明</w:t>
        </w:r>
        <w:r>
          <w:tab/>
        </w:r>
        <w:r>
          <w:fldChar w:fldCharType="begin"/>
        </w:r>
        <w:r>
          <w:instrText xml:space="preserve"> PAGEREF _Toc30245 \h </w:instrText>
        </w:r>
        <w:r>
          <w:fldChar w:fldCharType="separate"/>
        </w:r>
        <w:r>
          <w:t>17</w:t>
        </w:r>
        <w:r>
          <w:fldChar w:fldCharType="end"/>
        </w:r>
      </w:hyperlink>
    </w:p>
    <w:p>
      <w:pPr>
        <w:pStyle w:val="TOC2"/>
        <w:tabs>
          <w:tab w:val="right" w:leader="dot" w:pos="8306"/>
        </w:tabs>
      </w:pPr>
      <w:hyperlink w:anchor="_Toc12431" w:history="1">
        <w:r>
          <w:rPr>
            <w:rFonts w:ascii="仿宋" w:eastAsia="仿宋" w:hAnsi="仿宋" w:cs="仿宋" w:hint="eastAsia"/>
            <w:lang w:eastAsia="zh-CN"/>
          </w:rPr>
          <w:t>(一)、技术管理特点</w:t>
        </w:r>
        <w:r>
          <w:tab/>
        </w:r>
        <w:r>
          <w:fldChar w:fldCharType="begin"/>
        </w:r>
        <w:r>
          <w:instrText xml:space="preserve"> PAGEREF _Toc12431 \h </w:instrText>
        </w:r>
        <w:r>
          <w:fldChar w:fldCharType="separate"/>
        </w:r>
        <w:r>
          <w:t>17</w:t>
        </w:r>
        <w:r>
          <w:fldChar w:fldCharType="end"/>
        </w:r>
      </w:hyperlink>
    </w:p>
    <w:p>
      <w:pPr>
        <w:pStyle w:val="TOC2"/>
        <w:tabs>
          <w:tab w:val="right" w:leader="dot" w:pos="8306"/>
        </w:tabs>
      </w:pPr>
      <w:hyperlink w:anchor="_Toc1392" w:history="1">
        <w:r>
          <w:rPr>
            <w:rFonts w:ascii="仿宋" w:eastAsia="仿宋" w:hAnsi="仿宋" w:cs="仿宋" w:hint="eastAsia"/>
            <w:lang w:eastAsia="zh-CN"/>
          </w:rPr>
          <w:t>(二)、红丹项目工艺技术设计方案</w:t>
        </w:r>
        <w:r>
          <w:tab/>
        </w:r>
        <w:r>
          <w:fldChar w:fldCharType="begin"/>
        </w:r>
        <w:r>
          <w:instrText xml:space="preserve"> PAGEREF _Toc1392 \h </w:instrText>
        </w:r>
        <w:r>
          <w:fldChar w:fldCharType="separate"/>
        </w:r>
        <w:r>
          <w:t>18</w:t>
        </w:r>
        <w:r>
          <w:fldChar w:fldCharType="end"/>
        </w:r>
      </w:hyperlink>
    </w:p>
    <w:p>
      <w:pPr>
        <w:pStyle w:val="TOC2"/>
        <w:tabs>
          <w:tab w:val="right" w:leader="dot" w:pos="8306"/>
        </w:tabs>
      </w:pPr>
      <w:hyperlink w:anchor="_Toc24668" w:history="1">
        <w:r>
          <w:rPr>
            <w:rFonts w:ascii="仿宋" w:eastAsia="仿宋" w:hAnsi="仿宋" w:cs="仿宋" w:hint="eastAsia"/>
            <w:lang w:eastAsia="zh-CN"/>
          </w:rPr>
          <w:t>(三)、设备选型方案</w:t>
        </w:r>
        <w:r>
          <w:tab/>
        </w:r>
        <w:r>
          <w:fldChar w:fldCharType="begin"/>
        </w:r>
        <w:r>
          <w:instrText xml:space="preserve"> PAGEREF _Toc24668 \h </w:instrText>
        </w:r>
        <w:r>
          <w:fldChar w:fldCharType="separate"/>
        </w:r>
        <w:r>
          <w:t>19</w:t>
        </w:r>
        <w:r>
          <w:fldChar w:fldCharType="end"/>
        </w:r>
      </w:hyperlink>
    </w:p>
    <w:p>
      <w:pPr>
        <w:pStyle w:val="TOC1"/>
        <w:tabs>
          <w:tab w:val="right" w:leader="dot" w:pos="8306"/>
        </w:tabs>
      </w:pPr>
      <w:hyperlink w:anchor="_Toc20766" w:history="1">
        <w:r>
          <w:rPr>
            <w:rFonts w:ascii="仿宋" w:eastAsia="仿宋" w:hAnsi="仿宋" w:cs="仿宋" w:hint="eastAsia"/>
            <w:lang w:eastAsia="zh-CN"/>
          </w:rPr>
          <w:t>七、红丹项目技术管理</w:t>
        </w:r>
        <w:r>
          <w:tab/>
        </w:r>
        <w:r>
          <w:fldChar w:fldCharType="begin"/>
        </w:r>
        <w:r>
          <w:instrText xml:space="preserve"> PAGEREF _Toc20766 \h </w:instrText>
        </w:r>
        <w:r>
          <w:fldChar w:fldCharType="separate"/>
        </w:r>
        <w:r>
          <w:t>21</w:t>
        </w:r>
        <w:r>
          <w:fldChar w:fldCharType="end"/>
        </w:r>
      </w:hyperlink>
    </w:p>
    <w:p>
      <w:pPr>
        <w:pStyle w:val="TOC2"/>
        <w:tabs>
          <w:tab w:val="right" w:leader="dot" w:pos="8306"/>
        </w:tabs>
      </w:pPr>
      <w:hyperlink w:anchor="_Toc4020" w:history="1">
        <w:r>
          <w:rPr>
            <w:rFonts w:ascii="仿宋" w:eastAsia="仿宋" w:hAnsi="仿宋" w:cs="仿宋" w:hint="eastAsia"/>
            <w:lang w:eastAsia="zh-CN"/>
          </w:rPr>
          <w:t>(一)、技术方案选用方向</w:t>
        </w:r>
        <w:r>
          <w:tab/>
        </w:r>
        <w:r>
          <w:fldChar w:fldCharType="begin"/>
        </w:r>
        <w:r>
          <w:instrText xml:space="preserve"> PAGEREF _Toc4020 \h </w:instrText>
        </w:r>
        <w:r>
          <w:fldChar w:fldCharType="separate"/>
        </w:r>
        <w:r>
          <w:t>21</w:t>
        </w:r>
        <w:r>
          <w:fldChar w:fldCharType="end"/>
        </w:r>
      </w:hyperlink>
    </w:p>
    <w:p>
      <w:pPr>
        <w:pStyle w:val="TOC2"/>
        <w:tabs>
          <w:tab w:val="right" w:leader="dot" w:pos="8306"/>
        </w:tabs>
      </w:pPr>
      <w:hyperlink w:anchor="_Toc8463" w:history="1">
        <w:r>
          <w:rPr>
            <w:rFonts w:ascii="仿宋" w:eastAsia="仿宋" w:hAnsi="仿宋" w:cs="仿宋" w:hint="eastAsia"/>
            <w:lang w:eastAsia="zh-CN"/>
          </w:rPr>
          <w:t>(二)、工艺技术方案选用原则</w:t>
        </w:r>
        <w:r>
          <w:tab/>
        </w:r>
        <w:r>
          <w:fldChar w:fldCharType="begin"/>
        </w:r>
        <w:r>
          <w:instrText xml:space="preserve"> PAGEREF _Toc8463 \h </w:instrText>
        </w:r>
        <w:r>
          <w:fldChar w:fldCharType="separate"/>
        </w:r>
        <w:r>
          <w:t>22</w:t>
        </w:r>
        <w:r>
          <w:fldChar w:fldCharType="end"/>
        </w:r>
      </w:hyperlink>
    </w:p>
    <w:p>
      <w:pPr>
        <w:pStyle w:val="TOC2"/>
        <w:tabs>
          <w:tab w:val="right" w:leader="dot" w:pos="8306"/>
        </w:tabs>
      </w:pPr>
      <w:hyperlink w:anchor="_Toc18074" w:history="1">
        <w:r>
          <w:rPr>
            <w:rFonts w:ascii="仿宋" w:eastAsia="仿宋" w:hAnsi="仿宋" w:cs="仿宋" w:hint="eastAsia"/>
            <w:lang w:eastAsia="zh-CN"/>
          </w:rPr>
          <w:t>(三)、工艺技术方案要求</w:t>
        </w:r>
        <w:r>
          <w:tab/>
        </w:r>
        <w:r>
          <w:fldChar w:fldCharType="begin"/>
        </w:r>
        <w:r>
          <w:instrText xml:space="preserve"> PAGEREF _Toc18074 \h </w:instrText>
        </w:r>
        <w:r>
          <w:fldChar w:fldCharType="separate"/>
        </w:r>
        <w:r>
          <w:t>24</w:t>
        </w:r>
        <w:r>
          <w:fldChar w:fldCharType="end"/>
        </w:r>
      </w:hyperlink>
    </w:p>
    <w:p>
      <w:pPr>
        <w:pStyle w:val="TOC1"/>
        <w:tabs>
          <w:tab w:val="right" w:leader="dot" w:pos="8306"/>
        </w:tabs>
      </w:pPr>
      <w:hyperlink w:anchor="_Toc18003" w:history="1">
        <w:r>
          <w:rPr>
            <w:rFonts w:ascii="仿宋" w:eastAsia="仿宋" w:hAnsi="仿宋" w:cs="仿宋" w:hint="eastAsia"/>
            <w:lang w:eastAsia="zh-CN"/>
          </w:rPr>
          <w:t>八、红丹项目人力资源培养与发展</w:t>
        </w:r>
        <w:r>
          <w:tab/>
        </w:r>
        <w:r>
          <w:fldChar w:fldCharType="begin"/>
        </w:r>
        <w:r>
          <w:instrText xml:space="preserve"> PAGEREF _Toc18003 \h </w:instrText>
        </w:r>
        <w:r>
          <w:fldChar w:fldCharType="separate"/>
        </w:r>
        <w:r>
          <w:t>27</w:t>
        </w:r>
        <w:r>
          <w:fldChar w:fldCharType="end"/>
        </w:r>
      </w:hyperlink>
    </w:p>
    <w:p>
      <w:pPr>
        <w:pStyle w:val="TOC2"/>
        <w:tabs>
          <w:tab w:val="right" w:leader="dot" w:pos="8306"/>
        </w:tabs>
      </w:pPr>
      <w:hyperlink w:anchor="_Toc16017" w:history="1">
        <w:r>
          <w:rPr>
            <w:rFonts w:ascii="仿宋" w:eastAsia="仿宋" w:hAnsi="仿宋" w:cs="仿宋" w:hint="eastAsia"/>
            <w:lang w:eastAsia="zh-CN"/>
          </w:rPr>
          <w:t>(一)、人才需求与规划</w:t>
        </w:r>
        <w:r>
          <w:tab/>
        </w:r>
        <w:r>
          <w:fldChar w:fldCharType="begin"/>
        </w:r>
        <w:r>
          <w:instrText xml:space="preserve"> PAGEREF _Toc16017 \h </w:instrText>
        </w:r>
        <w:r>
          <w:fldChar w:fldCharType="separate"/>
        </w:r>
        <w:r>
          <w:t>27</w:t>
        </w:r>
        <w:r>
          <w:fldChar w:fldCharType="end"/>
        </w:r>
      </w:hyperlink>
    </w:p>
    <w:p>
      <w:pPr>
        <w:pStyle w:val="TOC2"/>
        <w:tabs>
          <w:tab w:val="right" w:leader="dot" w:pos="8306"/>
        </w:tabs>
      </w:pPr>
      <w:hyperlink w:anchor="_Toc22088" w:history="1">
        <w:r>
          <w:rPr>
            <w:rFonts w:ascii="仿宋" w:eastAsia="仿宋" w:hAnsi="仿宋" w:cs="仿宋" w:hint="eastAsia"/>
            <w:lang w:eastAsia="zh-CN"/>
          </w:rPr>
          <w:t>(二)、培训与发展计划</w:t>
        </w:r>
        <w:r>
          <w:tab/>
        </w:r>
        <w:r>
          <w:fldChar w:fldCharType="begin"/>
        </w:r>
        <w:r>
          <w:instrText xml:space="preserve"> PAGEREF _Toc22088 \h </w:instrText>
        </w:r>
        <w:r>
          <w:fldChar w:fldCharType="separate"/>
        </w:r>
        <w:r>
          <w:t>27</w:t>
        </w:r>
        <w:r>
          <w:fldChar w:fldCharType="end"/>
        </w:r>
      </w:hyperlink>
    </w:p>
    <w:p>
      <w:pPr>
        <w:pStyle w:val="TOC1"/>
        <w:tabs>
          <w:tab w:val="right" w:leader="dot" w:pos="8306"/>
        </w:tabs>
      </w:pPr>
      <w:hyperlink w:anchor="_Toc6590" w:history="1">
        <w:r>
          <w:rPr>
            <w:rFonts w:ascii="仿宋" w:eastAsia="仿宋" w:hAnsi="仿宋" w:cs="仿宋" w:hint="eastAsia"/>
            <w:lang w:eastAsia="zh-CN"/>
          </w:rPr>
          <w:t>九、红丹项目经营效益</w:t>
        </w:r>
        <w:r>
          <w:tab/>
        </w:r>
        <w:r>
          <w:fldChar w:fldCharType="begin"/>
        </w:r>
        <w:r>
          <w:instrText xml:space="preserve"> PAGEREF _Toc6590 \h </w:instrText>
        </w:r>
        <w:r>
          <w:fldChar w:fldCharType="separate"/>
        </w:r>
        <w:r>
          <w:t>28</w:t>
        </w:r>
        <w:r>
          <w:fldChar w:fldCharType="end"/>
        </w:r>
      </w:hyperlink>
    </w:p>
    <w:p>
      <w:pPr>
        <w:pStyle w:val="TOC2"/>
        <w:tabs>
          <w:tab w:val="right" w:leader="dot" w:pos="8306"/>
        </w:tabs>
      </w:pPr>
      <w:hyperlink w:anchor="_Toc19391" w:history="1">
        <w:r>
          <w:rPr>
            <w:rFonts w:ascii="仿宋" w:eastAsia="仿宋" w:hAnsi="仿宋" w:cs="仿宋" w:hint="eastAsia"/>
            <w:lang w:eastAsia="zh-CN"/>
          </w:rPr>
          <w:t>(一)、经济评价财务测算</w:t>
        </w:r>
        <w:r>
          <w:tab/>
        </w:r>
        <w:r>
          <w:fldChar w:fldCharType="begin"/>
        </w:r>
        <w:r>
          <w:instrText xml:space="preserve"> PAGEREF _Toc19391 \h </w:instrText>
        </w:r>
        <w:r>
          <w:fldChar w:fldCharType="separate"/>
        </w:r>
        <w:r>
          <w:t>28</w:t>
        </w:r>
        <w:r>
          <w:fldChar w:fldCharType="end"/>
        </w:r>
      </w:hyperlink>
    </w:p>
    <w:p>
      <w:pPr>
        <w:pStyle w:val="TOC2"/>
        <w:tabs>
          <w:tab w:val="right" w:leader="dot" w:pos="8306"/>
        </w:tabs>
      </w:pPr>
      <w:hyperlink w:anchor="_Toc11262" w:history="1">
        <w:r>
          <w:rPr>
            <w:rFonts w:ascii="仿宋" w:eastAsia="仿宋" w:hAnsi="仿宋" w:cs="仿宋" w:hint="eastAsia"/>
            <w:lang w:eastAsia="zh-CN"/>
          </w:rPr>
          <w:t>(二)、红丹项目盈利能力分析</w:t>
        </w:r>
        <w:r>
          <w:tab/>
        </w:r>
        <w:r>
          <w:fldChar w:fldCharType="begin"/>
        </w:r>
        <w:r>
          <w:instrText xml:space="preserve"> PAGEREF _Toc11262 \h </w:instrText>
        </w:r>
        <w:r>
          <w:fldChar w:fldCharType="separate"/>
        </w:r>
        <w:r>
          <w:t>29</w:t>
        </w:r>
        <w:r>
          <w:fldChar w:fldCharType="end"/>
        </w:r>
      </w:hyperlink>
    </w:p>
    <w:p>
      <w:pPr>
        <w:pStyle w:val="TOC1"/>
        <w:tabs>
          <w:tab w:val="right" w:leader="dot" w:pos="8306"/>
        </w:tabs>
      </w:pPr>
      <w:hyperlink w:anchor="_Toc9766" w:history="1">
        <w:r>
          <w:rPr>
            <w:rFonts w:ascii="仿宋" w:eastAsia="仿宋" w:hAnsi="仿宋" w:cs="仿宋" w:hint="eastAsia"/>
            <w:lang w:eastAsia="zh-CN"/>
          </w:rPr>
          <w:t>十、红丹项目财务管理</w:t>
        </w:r>
        <w:r>
          <w:tab/>
        </w:r>
        <w:r>
          <w:fldChar w:fldCharType="begin"/>
        </w:r>
        <w:r>
          <w:instrText xml:space="preserve"> PAGEREF _Toc9766 \h </w:instrText>
        </w:r>
        <w:r>
          <w:fldChar w:fldCharType="separate"/>
        </w:r>
        <w:r>
          <w:t>30</w:t>
        </w:r>
        <w:r>
          <w:fldChar w:fldCharType="end"/>
        </w:r>
      </w:hyperlink>
    </w:p>
    <w:p>
      <w:pPr>
        <w:pStyle w:val="TOC2"/>
        <w:tabs>
          <w:tab w:val="right" w:leader="dot" w:pos="8306"/>
        </w:tabs>
      </w:pPr>
      <w:hyperlink w:anchor="_Toc11760" w:history="1">
        <w:r>
          <w:rPr>
            <w:rFonts w:ascii="仿宋" w:eastAsia="仿宋" w:hAnsi="仿宋" w:cs="仿宋" w:hint="eastAsia"/>
            <w:lang w:eastAsia="zh-CN"/>
          </w:rPr>
          <w:t>(一)、资金需求大</w:t>
        </w:r>
        <w:r>
          <w:tab/>
        </w:r>
        <w:r>
          <w:fldChar w:fldCharType="begin"/>
        </w:r>
        <w:r>
          <w:instrText xml:space="preserve"> PAGEREF _Toc11760 \h </w:instrText>
        </w:r>
        <w:r>
          <w:fldChar w:fldCharType="separate"/>
        </w:r>
        <w:r>
          <w:t>30</w:t>
        </w:r>
        <w:r>
          <w:fldChar w:fldCharType="end"/>
        </w:r>
      </w:hyperlink>
    </w:p>
    <w:p>
      <w:pPr>
        <w:pStyle w:val="TOC2"/>
        <w:tabs>
          <w:tab w:val="right" w:leader="dot" w:pos="8306"/>
        </w:tabs>
      </w:pPr>
      <w:hyperlink w:anchor="_Toc7935" w:history="1">
        <w:r>
          <w:rPr>
            <w:rFonts w:ascii="仿宋" w:eastAsia="仿宋" w:hAnsi="仿宋" w:cs="仿宋" w:hint="eastAsia"/>
            <w:lang w:eastAsia="zh-CN"/>
          </w:rPr>
          <w:t>(二)、研发周期长</w:t>
        </w:r>
        <w:r>
          <w:tab/>
        </w:r>
        <w:r>
          <w:fldChar w:fldCharType="begin"/>
        </w:r>
        <w:r>
          <w:instrText xml:space="preserve"> PAGEREF _Toc7935 \h </w:instrText>
        </w:r>
        <w:r>
          <w:fldChar w:fldCharType="separate"/>
        </w:r>
        <w:r>
          <w:t>31</w:t>
        </w:r>
        <w:r>
          <w:fldChar w:fldCharType="end"/>
        </w:r>
      </w:hyperlink>
    </w:p>
    <w:p>
      <w:pPr>
        <w:pStyle w:val="TOC2"/>
        <w:tabs>
          <w:tab w:val="right" w:leader="dot" w:pos="8306"/>
        </w:tabs>
      </w:pPr>
      <w:hyperlink w:anchor="_Toc12541" w:history="1">
        <w:r>
          <w:rPr>
            <w:rFonts w:ascii="仿宋" w:eastAsia="仿宋" w:hAnsi="仿宋" w:cs="仿宋" w:hint="eastAsia"/>
            <w:lang w:eastAsia="zh-CN"/>
          </w:rPr>
          <w:t>(三)、市场风险大</w:t>
        </w:r>
        <w:r>
          <w:tab/>
        </w:r>
        <w:r>
          <w:fldChar w:fldCharType="begin"/>
        </w:r>
        <w:r>
          <w:instrText xml:space="preserve"> PAGEREF _Toc12541 \h </w:instrText>
        </w:r>
        <w:r>
          <w:fldChar w:fldCharType="separate"/>
        </w:r>
        <w:r>
          <w:t>32</w:t>
        </w:r>
        <w:r>
          <w:fldChar w:fldCharType="end"/>
        </w:r>
      </w:hyperlink>
    </w:p>
    <w:p>
      <w:pPr>
        <w:pStyle w:val="TOC2"/>
        <w:tabs>
          <w:tab w:val="right" w:leader="dot" w:pos="8306"/>
        </w:tabs>
      </w:pPr>
      <w:hyperlink w:anchor="_Toc4151" w:history="1">
        <w:r>
          <w:rPr>
            <w:rFonts w:ascii="仿宋" w:eastAsia="仿宋" w:hAnsi="仿宋" w:cs="仿宋" w:hint="eastAsia"/>
            <w:lang w:eastAsia="zh-CN"/>
          </w:rPr>
          <w:t>(四)、利润率高</w:t>
        </w:r>
        <w:r>
          <w:tab/>
        </w:r>
        <w:r>
          <w:fldChar w:fldCharType="begin"/>
        </w:r>
        <w:r>
          <w:instrText xml:space="preserve"> PAGEREF _Toc4151 \h </w:instrText>
        </w:r>
        <w:r>
          <w:fldChar w:fldCharType="separate"/>
        </w:r>
        <w:r>
          <w:t>34</w:t>
        </w:r>
        <w:r>
          <w:fldChar w:fldCharType="end"/>
        </w:r>
      </w:hyperlink>
    </w:p>
    <w:p>
      <w:pPr>
        <w:pStyle w:val="TOC1"/>
        <w:tabs>
          <w:tab w:val="right" w:leader="dot" w:pos="8306"/>
        </w:tabs>
      </w:pPr>
      <w:hyperlink w:anchor="_Toc9437" w:history="1">
        <w:r>
          <w:rPr>
            <w:rFonts w:ascii="仿宋" w:eastAsia="仿宋" w:hAnsi="仿宋" w:cs="仿宋" w:hint="eastAsia"/>
            <w:lang w:eastAsia="zh-CN"/>
          </w:rPr>
          <w:t>十一、红丹项目创新与研发</w:t>
        </w:r>
        <w:r>
          <w:tab/>
        </w:r>
        <w:r>
          <w:fldChar w:fldCharType="begin"/>
        </w:r>
        <w:r>
          <w:instrText xml:space="preserve"> PAGEREF _Toc9437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5" w:history="1">
        <w:r>
          <w:rPr>
            <w:rFonts w:ascii="仿宋" w:eastAsia="仿宋" w:hAnsi="仿宋" w:cs="仿宋" w:hint="eastAsia"/>
            <w:lang w:eastAsia="zh-CN"/>
          </w:rPr>
          <w:t>(一)、创新策略与方向</w:t>
        </w:r>
        <w:r>
          <w:tab/>
        </w:r>
        <w:r>
          <w:fldChar w:fldCharType="begin"/>
        </w:r>
        <w:r>
          <w:instrText xml:space="preserve"> PAGEREF _Toc14875 \h </w:instrText>
        </w:r>
        <w:r>
          <w:fldChar w:fldCharType="separate"/>
        </w:r>
        <w:r>
          <w:t>36</w:t>
        </w:r>
        <w:r>
          <w:fldChar w:fldCharType="end"/>
        </w:r>
      </w:hyperlink>
    </w:p>
    <w:p>
      <w:pPr>
        <w:pStyle w:val="TOC2"/>
        <w:tabs>
          <w:tab w:val="right" w:leader="dot" w:pos="8306"/>
        </w:tabs>
      </w:pPr>
      <w:hyperlink w:anchor="_Toc572" w:history="1">
        <w:r>
          <w:rPr>
            <w:rFonts w:ascii="仿宋" w:eastAsia="仿宋" w:hAnsi="仿宋" w:cs="仿宋" w:hint="eastAsia"/>
            <w:lang w:eastAsia="zh-CN"/>
          </w:rPr>
          <w:t>(二)、研发规划与投入</w:t>
        </w:r>
        <w:r>
          <w:tab/>
        </w:r>
        <w:r>
          <w:fldChar w:fldCharType="begin"/>
        </w:r>
        <w:r>
          <w:instrText xml:space="preserve"> PAGEREF _Toc572 \h </w:instrText>
        </w:r>
        <w:r>
          <w:fldChar w:fldCharType="separate"/>
        </w:r>
        <w:r>
          <w:t>38</w:t>
        </w:r>
        <w:r>
          <w:fldChar w:fldCharType="end"/>
        </w:r>
      </w:hyperlink>
    </w:p>
    <w:p>
      <w:pPr>
        <w:pStyle w:val="TOC1"/>
        <w:tabs>
          <w:tab w:val="right" w:leader="dot" w:pos="8306"/>
        </w:tabs>
      </w:pPr>
      <w:hyperlink w:anchor="_Toc19960" w:history="1">
        <w:r>
          <w:rPr>
            <w:rFonts w:ascii="仿宋" w:eastAsia="仿宋" w:hAnsi="仿宋" w:cs="仿宋" w:hint="eastAsia"/>
            <w:lang w:eastAsia="zh-CN"/>
          </w:rPr>
          <w:t>十二、红丹项目计划安排</w:t>
        </w:r>
        <w:r>
          <w:tab/>
        </w:r>
        <w:r>
          <w:fldChar w:fldCharType="begin"/>
        </w:r>
        <w:r>
          <w:instrText xml:space="preserve"> PAGEREF _Toc19960 \h </w:instrText>
        </w:r>
        <w:r>
          <w:fldChar w:fldCharType="separate"/>
        </w:r>
        <w:r>
          <w:t>39</w:t>
        </w:r>
        <w:r>
          <w:fldChar w:fldCharType="end"/>
        </w:r>
      </w:hyperlink>
    </w:p>
    <w:p>
      <w:pPr>
        <w:pStyle w:val="TOC2"/>
        <w:tabs>
          <w:tab w:val="right" w:leader="dot" w:pos="8306"/>
        </w:tabs>
      </w:pPr>
      <w:hyperlink w:anchor="_Toc2907" w:history="1">
        <w:r>
          <w:rPr>
            <w:rFonts w:ascii="仿宋" w:eastAsia="仿宋" w:hAnsi="仿宋" w:cs="仿宋" w:hint="eastAsia"/>
            <w:lang w:eastAsia="zh-CN"/>
          </w:rPr>
          <w:t>(一)、建设周期</w:t>
        </w:r>
        <w:r>
          <w:tab/>
        </w:r>
        <w:r>
          <w:fldChar w:fldCharType="begin"/>
        </w:r>
        <w:r>
          <w:instrText xml:space="preserve"> PAGEREF _Toc2907 \h </w:instrText>
        </w:r>
        <w:r>
          <w:fldChar w:fldCharType="separate"/>
        </w:r>
        <w:r>
          <w:t>39</w:t>
        </w:r>
        <w:r>
          <w:fldChar w:fldCharType="end"/>
        </w:r>
      </w:hyperlink>
    </w:p>
    <w:p>
      <w:pPr>
        <w:pStyle w:val="TOC2"/>
        <w:tabs>
          <w:tab w:val="right" w:leader="dot" w:pos="8306"/>
        </w:tabs>
      </w:pPr>
      <w:hyperlink w:anchor="_Toc2724" w:history="1">
        <w:r>
          <w:rPr>
            <w:rFonts w:ascii="仿宋" w:eastAsia="仿宋" w:hAnsi="仿宋" w:cs="仿宋" w:hint="eastAsia"/>
            <w:lang w:eastAsia="zh-CN"/>
          </w:rPr>
          <w:t>(二)、建设进度</w:t>
        </w:r>
        <w:r>
          <w:tab/>
        </w:r>
        <w:r>
          <w:fldChar w:fldCharType="begin"/>
        </w:r>
        <w:r>
          <w:instrText xml:space="preserve"> PAGEREF _Toc2724 \h </w:instrText>
        </w:r>
        <w:r>
          <w:fldChar w:fldCharType="separate"/>
        </w:r>
        <w:r>
          <w:t>40</w:t>
        </w:r>
        <w:r>
          <w:fldChar w:fldCharType="end"/>
        </w:r>
      </w:hyperlink>
    </w:p>
    <w:p>
      <w:pPr>
        <w:pStyle w:val="TOC2"/>
        <w:tabs>
          <w:tab w:val="right" w:leader="dot" w:pos="8306"/>
        </w:tabs>
      </w:pPr>
      <w:hyperlink w:anchor="_Toc23266" w:history="1">
        <w:r>
          <w:rPr>
            <w:rFonts w:ascii="仿宋" w:eastAsia="仿宋" w:hAnsi="仿宋" w:cs="仿宋" w:hint="eastAsia"/>
            <w:lang w:eastAsia="zh-CN"/>
          </w:rPr>
          <w:t>(三)、进度安排注意事项</w:t>
        </w:r>
        <w:r>
          <w:tab/>
        </w:r>
        <w:r>
          <w:fldChar w:fldCharType="begin"/>
        </w:r>
        <w:r>
          <w:instrText xml:space="preserve"> PAGEREF _Toc23266 \h </w:instrText>
        </w:r>
        <w:r>
          <w:fldChar w:fldCharType="separate"/>
        </w:r>
        <w:r>
          <w:t>41</w:t>
        </w:r>
        <w:r>
          <w:fldChar w:fldCharType="end"/>
        </w:r>
      </w:hyperlink>
    </w:p>
    <w:p>
      <w:pPr>
        <w:pStyle w:val="TOC2"/>
        <w:tabs>
          <w:tab w:val="right" w:leader="dot" w:pos="8306"/>
        </w:tabs>
      </w:pPr>
      <w:hyperlink w:anchor="_Toc25229" w:history="1">
        <w:r>
          <w:rPr>
            <w:rFonts w:ascii="仿宋" w:eastAsia="仿宋" w:hAnsi="仿宋" w:cs="仿宋" w:hint="eastAsia"/>
            <w:lang w:eastAsia="zh-CN"/>
          </w:rPr>
          <w:t>(四)、人力资源配置</w:t>
        </w:r>
        <w:r>
          <w:tab/>
        </w:r>
        <w:r>
          <w:fldChar w:fldCharType="begin"/>
        </w:r>
        <w:r>
          <w:instrText xml:space="preserve"> PAGEREF _Toc25229 \h </w:instrText>
        </w:r>
        <w:r>
          <w:fldChar w:fldCharType="separate"/>
        </w:r>
        <w:r>
          <w:t>43</w:t>
        </w:r>
        <w:r>
          <w:fldChar w:fldCharType="end"/>
        </w:r>
      </w:hyperlink>
    </w:p>
    <w:p>
      <w:pPr>
        <w:pStyle w:val="TOC1"/>
        <w:tabs>
          <w:tab w:val="right" w:leader="dot" w:pos="8306"/>
        </w:tabs>
      </w:pPr>
      <w:hyperlink w:anchor="_Toc31307" w:history="1">
        <w:r>
          <w:rPr>
            <w:rFonts w:ascii="仿宋" w:eastAsia="仿宋" w:hAnsi="仿宋" w:cs="仿宋" w:hint="eastAsia"/>
            <w:lang w:eastAsia="zh-CN"/>
          </w:rPr>
          <w:t>十三、风险识别与分类</w:t>
        </w:r>
        <w:r>
          <w:tab/>
        </w:r>
        <w:r>
          <w:fldChar w:fldCharType="begin"/>
        </w:r>
        <w:r>
          <w:instrText xml:space="preserve"> PAGEREF _Toc31307 \h </w:instrText>
        </w:r>
        <w:r>
          <w:fldChar w:fldCharType="separate"/>
        </w:r>
        <w:r>
          <w:t>43</w:t>
        </w:r>
        <w:r>
          <w:fldChar w:fldCharType="end"/>
        </w:r>
      </w:hyperlink>
    </w:p>
    <w:p>
      <w:pPr>
        <w:pStyle w:val="TOC2"/>
        <w:tabs>
          <w:tab w:val="right" w:leader="dot" w:pos="8306"/>
        </w:tabs>
      </w:pPr>
      <w:hyperlink w:anchor="_Toc17544" w:history="1">
        <w:r>
          <w:rPr>
            <w:rFonts w:ascii="仿宋" w:eastAsia="仿宋" w:hAnsi="仿宋" w:cs="仿宋" w:hint="eastAsia"/>
            <w:lang w:eastAsia="zh-CN"/>
          </w:rPr>
          <w:t>(一)、风险识别</w:t>
        </w:r>
        <w:r>
          <w:tab/>
        </w:r>
        <w:r>
          <w:fldChar w:fldCharType="begin"/>
        </w:r>
        <w:r>
          <w:instrText xml:space="preserve"> PAGEREF _Toc17544 \h </w:instrText>
        </w:r>
        <w:r>
          <w:fldChar w:fldCharType="separate"/>
        </w:r>
        <w:r>
          <w:t>43</w:t>
        </w:r>
        <w:r>
          <w:fldChar w:fldCharType="end"/>
        </w:r>
      </w:hyperlink>
    </w:p>
    <w:p>
      <w:pPr>
        <w:pStyle w:val="TOC2"/>
        <w:tabs>
          <w:tab w:val="right" w:leader="dot" w:pos="8306"/>
        </w:tabs>
      </w:pPr>
      <w:hyperlink w:anchor="_Toc21173" w:history="1">
        <w:r>
          <w:rPr>
            <w:rFonts w:ascii="仿宋" w:eastAsia="仿宋" w:hAnsi="仿宋" w:cs="仿宋" w:hint="eastAsia"/>
            <w:lang w:eastAsia="zh-CN"/>
          </w:rPr>
          <w:t>(二)、风险分类</w:t>
        </w:r>
        <w:r>
          <w:tab/>
        </w:r>
        <w:r>
          <w:fldChar w:fldCharType="begin"/>
        </w:r>
        <w:r>
          <w:instrText xml:space="preserve"> PAGEREF _Toc21173 \h </w:instrText>
        </w:r>
        <w:r>
          <w:fldChar w:fldCharType="separate"/>
        </w:r>
        <w:r>
          <w:t>45</w:t>
        </w:r>
        <w:r>
          <w:fldChar w:fldCharType="end"/>
        </w:r>
      </w:hyperlink>
    </w:p>
    <w:p>
      <w:pPr>
        <w:pStyle w:val="TOC1"/>
        <w:tabs>
          <w:tab w:val="right" w:leader="dot" w:pos="8306"/>
        </w:tabs>
      </w:pPr>
      <w:hyperlink w:anchor="_Toc16068" w:history="1">
        <w:r>
          <w:rPr>
            <w:rFonts w:ascii="仿宋" w:eastAsia="仿宋" w:hAnsi="仿宋" w:cs="仿宋" w:hint="eastAsia"/>
            <w:lang w:eastAsia="zh-CN"/>
          </w:rPr>
          <w:t>十四、红丹项目治理与监督</w:t>
        </w:r>
        <w:r>
          <w:tab/>
        </w:r>
        <w:r>
          <w:fldChar w:fldCharType="begin"/>
        </w:r>
        <w:r>
          <w:instrText xml:space="preserve"> PAGEREF _Toc16068 \h </w:instrText>
        </w:r>
        <w:r>
          <w:fldChar w:fldCharType="separate"/>
        </w:r>
        <w:r>
          <w:t>46</w:t>
        </w:r>
        <w:r>
          <w:fldChar w:fldCharType="end"/>
        </w:r>
      </w:hyperlink>
    </w:p>
    <w:p>
      <w:pPr>
        <w:pStyle w:val="TOC2"/>
        <w:tabs>
          <w:tab w:val="right" w:leader="dot" w:pos="8306"/>
        </w:tabs>
      </w:pPr>
      <w:hyperlink w:anchor="_Toc15872" w:history="1">
        <w:r>
          <w:rPr>
            <w:rFonts w:ascii="仿宋" w:eastAsia="仿宋" w:hAnsi="仿宋" w:cs="仿宋" w:hint="eastAsia"/>
            <w:lang w:eastAsia="zh-CN"/>
          </w:rPr>
          <w:t>(一)、红丹项目治理结构</w:t>
        </w:r>
        <w:r>
          <w:tab/>
        </w:r>
        <w:r>
          <w:fldChar w:fldCharType="begin"/>
        </w:r>
        <w:r>
          <w:instrText xml:space="preserve"> PAGEREF _Toc15872 \h </w:instrText>
        </w:r>
        <w:r>
          <w:fldChar w:fldCharType="separate"/>
        </w:r>
        <w:r>
          <w:t>46</w:t>
        </w:r>
        <w:r>
          <w:fldChar w:fldCharType="end"/>
        </w:r>
      </w:hyperlink>
    </w:p>
    <w:p>
      <w:pPr>
        <w:pStyle w:val="TOC2"/>
        <w:tabs>
          <w:tab w:val="right" w:leader="dot" w:pos="8306"/>
        </w:tabs>
      </w:pPr>
      <w:hyperlink w:anchor="_Toc8324" w:history="1">
        <w:r>
          <w:rPr>
            <w:rFonts w:ascii="仿宋" w:eastAsia="仿宋" w:hAnsi="仿宋" w:cs="仿宋" w:hint="eastAsia"/>
            <w:lang w:eastAsia="zh-CN"/>
          </w:rPr>
          <w:t>(二)、监督与审计</w:t>
        </w:r>
        <w:r>
          <w:tab/>
        </w:r>
        <w:r>
          <w:fldChar w:fldCharType="begin"/>
        </w:r>
        <w:r>
          <w:instrText xml:space="preserve"> PAGEREF _Toc8324 \h </w:instrText>
        </w:r>
        <w:r>
          <w:fldChar w:fldCharType="separate"/>
        </w:r>
        <w:r>
          <w:t>48</w:t>
        </w:r>
        <w:r>
          <w:fldChar w:fldCharType="end"/>
        </w:r>
      </w:hyperlink>
    </w:p>
    <w:p>
      <w:pPr>
        <w:pStyle w:val="TOC1"/>
        <w:tabs>
          <w:tab w:val="right" w:leader="dot" w:pos="8306"/>
        </w:tabs>
      </w:pPr>
      <w:hyperlink w:anchor="_Toc6398" w:history="1">
        <w:r>
          <w:rPr>
            <w:rFonts w:ascii="仿宋" w:eastAsia="仿宋" w:hAnsi="仿宋" w:cs="仿宋" w:hint="eastAsia"/>
            <w:lang w:eastAsia="zh-CN"/>
          </w:rPr>
          <w:t>十五、质量管理体系</w:t>
        </w:r>
        <w:r>
          <w:tab/>
        </w:r>
        <w:r>
          <w:fldChar w:fldCharType="begin"/>
        </w:r>
        <w:r>
          <w:instrText xml:space="preserve"> PAGEREF _Toc6398 \h </w:instrText>
        </w:r>
        <w:r>
          <w:fldChar w:fldCharType="separate"/>
        </w:r>
        <w:r>
          <w:t>49</w:t>
        </w:r>
        <w:r>
          <w:fldChar w:fldCharType="end"/>
        </w:r>
      </w:hyperlink>
    </w:p>
    <w:p>
      <w:pPr>
        <w:pStyle w:val="TOC2"/>
        <w:tabs>
          <w:tab w:val="right" w:leader="dot" w:pos="8306"/>
        </w:tabs>
      </w:pPr>
      <w:hyperlink w:anchor="_Toc19822" w:history="1">
        <w:r>
          <w:rPr>
            <w:rFonts w:ascii="仿宋" w:eastAsia="仿宋" w:hAnsi="仿宋" w:cs="仿宋" w:hint="eastAsia"/>
            <w:lang w:eastAsia="zh-CN"/>
          </w:rPr>
          <w:t>(一)、质量目标与方针</w:t>
        </w:r>
        <w:r>
          <w:tab/>
        </w:r>
        <w:r>
          <w:fldChar w:fldCharType="begin"/>
        </w:r>
        <w:r>
          <w:instrText xml:space="preserve"> PAGEREF _Toc19822 \h </w:instrText>
        </w:r>
        <w:r>
          <w:fldChar w:fldCharType="separate"/>
        </w:r>
        <w:r>
          <w:t>49</w:t>
        </w:r>
        <w:r>
          <w:fldChar w:fldCharType="end"/>
        </w:r>
      </w:hyperlink>
    </w:p>
    <w:p>
      <w:pPr>
        <w:pStyle w:val="TOC2"/>
        <w:tabs>
          <w:tab w:val="right" w:leader="dot" w:pos="8306"/>
        </w:tabs>
      </w:pPr>
      <w:hyperlink w:anchor="_Toc7355" w:history="1">
        <w:r>
          <w:rPr>
            <w:rFonts w:ascii="仿宋" w:eastAsia="仿宋" w:hAnsi="仿宋" w:cs="仿宋" w:hint="eastAsia"/>
            <w:lang w:eastAsia="zh-CN"/>
          </w:rPr>
          <w:t>(二)、质量管理责任</w:t>
        </w:r>
        <w:r>
          <w:tab/>
        </w:r>
        <w:r>
          <w:fldChar w:fldCharType="begin"/>
        </w:r>
        <w:r>
          <w:instrText xml:space="preserve"> PAGEREF _Toc7355 \h </w:instrText>
        </w:r>
        <w:r>
          <w:fldChar w:fldCharType="separate"/>
        </w:r>
        <w:r>
          <w:t>50</w:t>
        </w:r>
        <w:r>
          <w:fldChar w:fldCharType="end"/>
        </w:r>
      </w:hyperlink>
    </w:p>
    <w:p>
      <w:pPr>
        <w:pStyle w:val="TOC2"/>
        <w:tabs>
          <w:tab w:val="right" w:leader="dot" w:pos="8306"/>
        </w:tabs>
      </w:pPr>
      <w:hyperlink w:anchor="_Toc22126" w:history="1">
        <w:r>
          <w:rPr>
            <w:rFonts w:ascii="仿宋" w:eastAsia="仿宋" w:hAnsi="仿宋" w:cs="仿宋" w:hint="eastAsia"/>
            <w:lang w:eastAsia="zh-CN"/>
          </w:rPr>
          <w:t>(三)、质量管理体系文件</w:t>
        </w:r>
        <w:r>
          <w:tab/>
        </w:r>
        <w:r>
          <w:fldChar w:fldCharType="begin"/>
        </w:r>
        <w:r>
          <w:instrText xml:space="preserve"> PAGEREF _Toc22126 \h </w:instrText>
        </w:r>
        <w:r>
          <w:fldChar w:fldCharType="separate"/>
        </w:r>
        <w:r>
          <w:t>51</w:t>
        </w:r>
        <w:r>
          <w:fldChar w:fldCharType="end"/>
        </w:r>
      </w:hyperlink>
    </w:p>
    <w:p>
      <w:pPr>
        <w:pStyle w:val="TOC2"/>
        <w:tabs>
          <w:tab w:val="right" w:leader="dot" w:pos="8306"/>
        </w:tabs>
      </w:pPr>
      <w:hyperlink w:anchor="_Toc10805" w:history="1">
        <w:r>
          <w:rPr>
            <w:rFonts w:ascii="仿宋" w:eastAsia="仿宋" w:hAnsi="仿宋" w:cs="仿宋" w:hint="eastAsia"/>
            <w:lang w:eastAsia="zh-CN"/>
          </w:rPr>
          <w:t>(四)、质量培训与教育</w:t>
        </w:r>
        <w:r>
          <w:tab/>
        </w:r>
        <w:r>
          <w:fldChar w:fldCharType="begin"/>
        </w:r>
        <w:r>
          <w:instrText xml:space="preserve"> PAGEREF _Toc10805 \h </w:instrText>
        </w:r>
        <w:r>
          <w:fldChar w:fldCharType="separate"/>
        </w:r>
        <w:r>
          <w:t>53</w:t>
        </w:r>
        <w:r>
          <w:fldChar w:fldCharType="end"/>
        </w:r>
      </w:hyperlink>
    </w:p>
    <w:p>
      <w:pPr>
        <w:pStyle w:val="TOC2"/>
        <w:tabs>
          <w:tab w:val="right" w:leader="dot" w:pos="8306"/>
        </w:tabs>
      </w:pPr>
      <w:hyperlink w:anchor="_Toc1323" w:history="1">
        <w:r>
          <w:rPr>
            <w:rFonts w:ascii="仿宋" w:eastAsia="仿宋" w:hAnsi="仿宋" w:cs="仿宋" w:hint="eastAsia"/>
            <w:lang w:eastAsia="zh-CN"/>
          </w:rPr>
          <w:t>(五)、质量审核与评价</w:t>
        </w:r>
        <w:r>
          <w:tab/>
        </w:r>
        <w:r>
          <w:fldChar w:fldCharType="begin"/>
        </w:r>
        <w:r>
          <w:instrText xml:space="preserve"> PAGEREF _Toc1323 \h </w:instrText>
        </w:r>
        <w:r>
          <w:fldChar w:fldCharType="separate"/>
        </w:r>
        <w:r>
          <w:t>55</w:t>
        </w:r>
        <w:r>
          <w:fldChar w:fldCharType="end"/>
        </w:r>
      </w:hyperlink>
    </w:p>
    <w:p>
      <w:pPr>
        <w:pStyle w:val="TOC2"/>
        <w:tabs>
          <w:tab w:val="right" w:leader="dot" w:pos="8306"/>
        </w:tabs>
      </w:pPr>
      <w:hyperlink w:anchor="_Toc9878" w:history="1">
        <w:r>
          <w:rPr>
            <w:rFonts w:ascii="仿宋" w:eastAsia="仿宋" w:hAnsi="仿宋" w:cs="仿宋" w:hint="eastAsia"/>
            <w:lang w:eastAsia="zh-CN"/>
          </w:rPr>
          <w:t>(六)、不符合与纠正措施</w:t>
        </w:r>
        <w:r>
          <w:tab/>
        </w:r>
        <w:r>
          <w:fldChar w:fldCharType="begin"/>
        </w:r>
        <w:r>
          <w:instrText xml:space="preserve"> PAGEREF _Toc9878 \h </w:instrText>
        </w:r>
        <w:r>
          <w:fldChar w:fldCharType="separate"/>
        </w:r>
        <w:r>
          <w:t>56</w:t>
        </w:r>
        <w:r>
          <w:fldChar w:fldCharType="end"/>
        </w:r>
      </w:hyperlink>
    </w:p>
    <w:p>
      <w:pPr>
        <w:pStyle w:val="TOC1"/>
        <w:tabs>
          <w:tab w:val="right" w:leader="dot" w:pos="8306"/>
        </w:tabs>
      </w:pPr>
      <w:hyperlink w:anchor="_Toc19421" w:history="1">
        <w:r>
          <w:rPr>
            <w:rFonts w:ascii="仿宋" w:eastAsia="仿宋" w:hAnsi="仿宋" w:cs="仿宋" w:hint="eastAsia"/>
            <w:lang w:eastAsia="zh-CN"/>
          </w:rPr>
          <w:t>十六、红丹项目实施时间节点</w:t>
        </w:r>
        <w:r>
          <w:tab/>
        </w:r>
        <w:r>
          <w:fldChar w:fldCharType="begin"/>
        </w:r>
        <w:r>
          <w:instrText xml:space="preserve"> PAGEREF _Toc19421 \h </w:instrText>
        </w:r>
        <w:r>
          <w:fldChar w:fldCharType="separate"/>
        </w:r>
        <w:r>
          <w:t>57</w:t>
        </w:r>
        <w:r>
          <w:fldChar w:fldCharType="end"/>
        </w:r>
      </w:hyperlink>
    </w:p>
    <w:p>
      <w:pPr>
        <w:pStyle w:val="TOC2"/>
        <w:tabs>
          <w:tab w:val="right" w:leader="dot" w:pos="8306"/>
        </w:tabs>
      </w:pPr>
      <w:hyperlink w:anchor="_Toc7713" w:history="1">
        <w:r>
          <w:rPr>
            <w:rFonts w:ascii="仿宋" w:eastAsia="仿宋" w:hAnsi="仿宋" w:cs="仿宋" w:hint="eastAsia"/>
            <w:lang w:eastAsia="zh-CN"/>
          </w:rPr>
          <w:t>(一)、红丹项目启动阶段时间节点</w:t>
        </w:r>
        <w:r>
          <w:tab/>
        </w:r>
        <w:r>
          <w:fldChar w:fldCharType="begin"/>
        </w:r>
        <w:r>
          <w:instrText xml:space="preserve"> PAGEREF _Toc7713 \h </w:instrText>
        </w:r>
        <w:r>
          <w:fldChar w:fldCharType="separate"/>
        </w:r>
        <w:r>
          <w:t>57</w:t>
        </w:r>
        <w:r>
          <w:fldChar w:fldCharType="end"/>
        </w:r>
      </w:hyperlink>
    </w:p>
    <w:p>
      <w:pPr>
        <w:pStyle w:val="TOC2"/>
        <w:tabs>
          <w:tab w:val="right" w:leader="dot" w:pos="8306"/>
        </w:tabs>
      </w:pPr>
      <w:hyperlink w:anchor="_Toc1277" w:history="1">
        <w:r>
          <w:rPr>
            <w:rFonts w:ascii="仿宋" w:eastAsia="仿宋" w:hAnsi="仿宋" w:cs="仿宋" w:hint="eastAsia"/>
            <w:lang w:eastAsia="zh-CN"/>
          </w:rPr>
          <w:t>(二)、红丹项目执行阶段时间节点</w:t>
        </w:r>
        <w:r>
          <w:tab/>
        </w:r>
        <w:r>
          <w:fldChar w:fldCharType="begin"/>
        </w:r>
        <w:r>
          <w:instrText xml:space="preserve"> PAGEREF _Toc1277 \h </w:instrText>
        </w:r>
        <w:r>
          <w:fldChar w:fldCharType="separate"/>
        </w:r>
        <w:r>
          <w:t>58</w:t>
        </w:r>
        <w:r>
          <w:fldChar w:fldCharType="end"/>
        </w:r>
      </w:hyperlink>
    </w:p>
    <w:p>
      <w:pPr>
        <w:pStyle w:val="TOC2"/>
        <w:tabs>
          <w:tab w:val="right" w:leader="dot" w:pos="8306"/>
        </w:tabs>
      </w:pPr>
      <w:hyperlink w:anchor="_Toc2979" w:history="1">
        <w:r>
          <w:rPr>
            <w:rFonts w:ascii="仿宋" w:eastAsia="仿宋" w:hAnsi="仿宋" w:cs="仿宋" w:hint="eastAsia"/>
            <w:lang w:eastAsia="zh-CN"/>
          </w:rPr>
          <w:t>(三)、红丹项目完成阶段时间节点</w:t>
        </w:r>
        <w:r>
          <w:tab/>
        </w:r>
        <w:r>
          <w:fldChar w:fldCharType="begin"/>
        </w:r>
        <w:r>
          <w:instrText xml:space="preserve"> PAGEREF _Toc2979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23"/>
      <w:r>
        <w:rPr>
          <w:rFonts w:ascii="仿宋" w:eastAsia="仿宋" w:hAnsi="仿宋" w:cs="仿宋" w:hint="eastAsia"/>
          <w:sz w:val="28"/>
          <w:lang w:eastAsia="zh-CN"/>
        </w:rPr>
        <w:t>一、红丹项目土建工程</w:t>
      </w:r>
      <w:bookmarkEnd w:id="2"/>
    </w:p>
    <w:p>
      <w:pPr>
        <w:pStyle w:val="Heading2"/>
        <w:rPr>
          <w:rFonts w:ascii="仿宋" w:eastAsia="仿宋" w:hAnsi="仿宋" w:cs="仿宋" w:hint="eastAsia"/>
          <w:lang w:eastAsia="zh-CN"/>
        </w:rPr>
      </w:pPr>
      <w:bookmarkStart w:id="3" w:name="_Toc206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在红丹项目的建筑工程设计中，我们将秉承一系列重要的设计原则，以确保红丹项目建筑在功能、美观、可持续性等方面达到最佳效果。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在建筑设计中，我们将综合考虑建设和运营成本。通过精细的经济效益分析，确保设计方案在高效利用资源的同时，对红丹项目的长期盈利能力有积极的贡献。</w:t>
      </w:r>
    </w:p>
    <w:p>
      <w:pPr>
        <w:pStyle w:val="Heading2"/>
        <w:ind w:firstLine="560" w:firstLineChars="200"/>
        <w:rPr>
          <w:rFonts w:ascii="仿宋" w:eastAsia="仿宋" w:hAnsi="仿宋" w:cs="仿宋" w:hint="eastAsia"/>
          <w:sz w:val="28"/>
          <w:lang w:eastAsia="zh-CN"/>
        </w:rPr>
      </w:pPr>
      <w:bookmarkStart w:id="4" w:name="_Toc159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丹项目的土建工程设计中，我们将精准设定设计年限，结合红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红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7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本期工程红丹项目预计总建筑面积XXX平方米，其中：计容建筑面积XXX平方米，计划建筑工程投资XX万元，占红丹项目总投资的XX%。</w:t>
      </w:r>
    </w:p>
    <w:p>
      <w:pPr>
        <w:pStyle w:val="Heading1"/>
        <w:ind w:firstLine="560" w:firstLineChars="200"/>
        <w:rPr>
          <w:rFonts w:ascii="仿宋" w:eastAsia="仿宋" w:hAnsi="仿宋" w:cs="仿宋" w:hint="eastAsia"/>
          <w:sz w:val="28"/>
          <w:lang w:eastAsia="zh-CN"/>
        </w:rPr>
      </w:pPr>
      <w:bookmarkStart w:id="7" w:name="_Toc14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0669"/>
      <w:r>
        <w:rPr>
          <w:rFonts w:ascii="仿宋" w:eastAsia="仿宋" w:hAnsi="仿宋" w:cs="仿宋" w:hint="eastAsia"/>
          <w:lang w:eastAsia="zh-CN"/>
        </w:rPr>
        <w:t>(一)、红丹行业分析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红丹行业一直以来都是市场的关注焦点。行业内的发展趋势、竞争态势以及潜在机会都对红丹项目的推进产生深远的影响。通过深入研究行业的整体概貌，我们将更好地理解行业的核心特征，为红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丹行业，技术一直是推动创新和发展的关键因素。我们将对当前技术趋势进行详尽分析，包括但不限于人工智能、大数据应用、先进制造技术等。这有助于红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丹项目成功的基础。我们将对主要竞争对手进行深入研究，包括其市场份额、产品特点、市场定位等。通过全面了解竞争对手的优势和劣势，红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945"/>
      <w:r>
        <w:rPr>
          <w:rFonts w:ascii="仿宋" w:eastAsia="仿宋" w:hAnsi="仿宋" w:cs="仿宋" w:hint="eastAsia"/>
          <w:sz w:val="28"/>
          <w:lang w:eastAsia="zh-CN"/>
        </w:rPr>
        <w:t>(二)、红丹市场分析预测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通过对市场规模的深入调研，我们将预测红丹市场未来的增长趋势。这包括市场的整体规模、各细分领域的发展趋势等。红丹项目可以根据市场的扩张速度和潜在机会，制定更符合市场需求的发展策略。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红丹项目实施过程中需要充分考虑的因素。我们将对市场风险进行全面评估，包括但不限于政策法规风险、市场竞争风险、技术变革风险等。通过对潜在风险的深入分析，红丹项目可以制定相应的风险缓解策略，降低不确定性对红丹项目的影响。</w:t>
      </w:r>
    </w:p>
    <w:p>
      <w:pPr>
        <w:pStyle w:val="Heading1"/>
        <w:ind w:firstLine="560" w:firstLineChars="200"/>
        <w:rPr>
          <w:rFonts w:ascii="仿宋" w:eastAsia="仿宋" w:hAnsi="仿宋" w:cs="仿宋" w:hint="eastAsia"/>
          <w:sz w:val="28"/>
          <w:lang w:eastAsia="zh-CN"/>
        </w:rPr>
      </w:pPr>
      <w:bookmarkStart w:id="10" w:name="_Toc12911"/>
      <w:r>
        <w:rPr>
          <w:rFonts w:ascii="仿宋" w:eastAsia="仿宋" w:hAnsi="仿宋" w:cs="仿宋" w:hint="eastAsia"/>
          <w:sz w:val="28"/>
          <w:lang w:eastAsia="zh-CN"/>
        </w:rPr>
        <w:t>三、红丹项目可持续发展</w:t>
      </w:r>
      <w:bookmarkEnd w:id="10"/>
    </w:p>
    <w:p>
      <w:pPr>
        <w:pStyle w:val="Heading2"/>
        <w:rPr>
          <w:rFonts w:ascii="仿宋" w:eastAsia="仿宋" w:hAnsi="仿宋" w:cs="仿宋" w:hint="eastAsia"/>
          <w:lang w:eastAsia="zh-CN"/>
        </w:rPr>
      </w:pPr>
      <w:bookmarkStart w:id="11" w:name="_Toc3093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丹项目中，红丹项目团队着眼于未来，明确了可持续发展的战略方向。制定的具体可持续发展目标包括降低资源使用、采用环保技术、最大化社会效益等。这一步骤不仅有助于红丹项目在环保和社会责任方面达到最高标准，也为未来提供了明确的指引，确保红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丹项目管理周期。从红丹项目规划开始，红丹项目团队就考虑了环境和社会的因素。在执行阶段，红丹项目团队积极推动绿色技术的应用，优化资源利用。此外，关注员工的社会责任，通过培训和沟通活动提高员工对可持续发展的认知，使他们能够在日常工作中践行可持续实践。这些举措不仅为红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905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扎根于红丹项目的可持续发展理念，我们深信环保与社会责任是红丹项目成功的关键支柱。在红丹项目的每一步，我们都致力于通过创新和实践，履行对环境和社会的坚定责任。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团队通过引入先进的环保技术、建立高效的废物处理系统以及推动能源节约措施，积极履行环保责任。定期的环保监测和评估确保红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不仅致力于自身可持续发展，还注重对社会的回馈。通过支持社区红丹项目、参与慈善事业、提供培训机会等方式，红丹项目积极履行社会责任。与当地社区建立积极互动，关注员工的工作与生活平衡，以及员工的身心健康，是红丹项目在社会责任层面的关键举措。这样的实践不仅增强了红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6367"/>
      <w:r>
        <w:rPr>
          <w:rFonts w:ascii="仿宋" w:eastAsia="仿宋" w:hAnsi="仿宋" w:cs="仿宋" w:hint="eastAsia"/>
          <w:sz w:val="28"/>
          <w:lang w:eastAsia="zh-CN"/>
        </w:rPr>
        <w:t>四、红丹项目建设单位说明</w:t>
      </w:r>
      <w:bookmarkEnd w:id="13"/>
    </w:p>
    <w:p>
      <w:pPr>
        <w:pStyle w:val="Heading2"/>
        <w:rPr>
          <w:rFonts w:ascii="仿宋" w:eastAsia="仿宋" w:hAnsi="仿宋" w:cs="仿宋" w:hint="eastAsia"/>
          <w:lang w:eastAsia="zh-CN"/>
        </w:rPr>
      </w:pPr>
      <w:bookmarkStart w:id="14" w:name="_Toc20414"/>
      <w:r>
        <w:rPr>
          <w:rFonts w:ascii="仿宋" w:eastAsia="仿宋" w:hAnsi="仿宋" w:cs="仿宋" w:hint="eastAsia"/>
          <w:lang w:eastAsia="zh-CN"/>
        </w:rPr>
        <w:t>(一)、红丹项目承办单位基本情况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53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丹项目承办单位的XXXX，我们着眼于实现可持续的经济效益。通过技术创新和解决方案的提供，公司预计在红丹项目执行期间将获得可观的收入增长。这一收入来源主要包括红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同时，我们注重成本控制和效率提升，以确保红丹项目的可持续盈利。透过精细的管理和资源优化，公司期望实现红丹项目利润最大化。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红丹项目实施进行全面的投资评估，包括红丹项目启动阶段的资金投入和后续运营成本。通过对红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为确保公司在红丹项目实施过程中具备足够的资金流动性，公司将进行详尽的现金流分析。这包括资金需求的合理预测、红丹项目周期内的资金峰谷分析以及灵活的财务管理策略，以应对各种潜在的经济变动。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212"/>
      <w:r>
        <w:rPr>
          <w:rFonts w:ascii="仿宋" w:eastAsia="仿宋" w:hAnsi="仿宋" w:cs="仿宋" w:hint="eastAsia"/>
          <w:sz w:val="28"/>
          <w:lang w:eastAsia="zh-CN"/>
        </w:rPr>
        <w:t>五、红丹项目概论</w:t>
      </w:r>
      <w:bookmarkEnd w:id="16"/>
    </w:p>
    <w:p>
      <w:pPr>
        <w:pStyle w:val="Heading2"/>
        <w:rPr>
          <w:rFonts w:ascii="仿宋" w:eastAsia="仿宋" w:hAnsi="仿宋" w:cs="仿宋" w:hint="eastAsia"/>
          <w:lang w:eastAsia="zh-CN"/>
        </w:rPr>
      </w:pPr>
      <w:bookmarkStart w:id="17" w:name="_Toc4731"/>
      <w:r>
        <w:rPr>
          <w:rFonts w:ascii="仿宋" w:eastAsia="仿宋" w:hAnsi="仿宋" w:cs="仿宋" w:hint="eastAsia"/>
          <w:lang w:eastAsia="zh-CN"/>
        </w:rPr>
        <w:t>(一)、红丹项目概况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起源追溯至对市场的深入洞察。市场的不断演变与变革为红丹项目提供了难得的机遇。当前市场存在的需求缺口和变革的大环境共同构成了红丹项目的背景。这个红丹项目旨在充分利用市场机遇，填补行业中尚未满足的需求，为客户提供全新的解决方案。市场的变革和需求的增长使得这个红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红丹项目正式命名为红丹。这个名称不仅仅是一个标识，更代表了红丹项目的核心理念和愿景。它蕴含着红丹项目所要解决问题的关键字，具有强烈的表达和辨识度，为红丹项目树立了鲜明的品牌形象。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红丹项目目标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红丹项目的核心目标是提供一种全新、高效的解决方案，满足客户日益增长的需求。红丹项目追求的不仅仅是满足市场需求，更是在市场中获得卓越的竞争优势。通过不断提升产品或服务的质量和创新水平，红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全面涵盖了产品研发、制造、市场推广和售后服务，确保从产品设计到最终用户体验的全方位关注。这一全面的红丹项目范围是为了确保红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红丹项目计划在未来18个月内完成，包括研发、测试、市场试点和正式推出等不同阶段。这个时间表的合理设计是为了确保红丹项目各个阶段的顺利推进，以便按时交付高质量的成果。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红丹项目总预算估算为XX百万美元，主要分配在研发、市场推广、人员培训和运营等方面。这一充足的预算为红丹项目提供了充足的资源，确保红丹项目在各个方面都能取得优异的表现。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红丹项目可能面临的风险包括市场接受度低、技术难题、竞争激烈等。红丹项目团队已经制定了相应的风险应对计划，通过前瞻性的风险管理，确保红丹项目在面对不确定性时能够迅速做出应对。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红丹项目汇聚了一支经验丰富、多领域专业素养的核心团队，确保红丹项目在各个方面都能拥有高水平的执行力。团队的协同作战是红丹项目成功的关键因素之一。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红丹项目背景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红丹项目的背景根植于市场对更高效、创新产品的渴望，同时也受到科技发展对行业格局的深刻改变的影响。这为红丹项目提供了广阔的发展空间和市场需求。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截至目前，红丹项目已完成市场调研和技术验证，取得了初步的成功。这为红丹项目在未来的发展奠定了坚实的基础，为更远大的目标打下了坚实的基石。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4688"/>
      <w:r>
        <w:rPr>
          <w:rFonts w:ascii="仿宋" w:eastAsia="仿宋" w:hAnsi="仿宋" w:cs="仿宋" w:hint="eastAsia"/>
          <w:sz w:val="28"/>
          <w:lang w:eastAsia="zh-CN"/>
        </w:rPr>
        <w:t>(二)、红丹项目目标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keyword》红丹项目首要业务目标是在市场中占据有利地位，实现产品/服务的成功推广和销售。通过不断提升产品质量、创新性，红丹项目追求成为行业中的领导者，赢得更多客户的青睐。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在科技迅速发展的时代，红丹项目着眼于技术创新。通过持续的研发和技术升级，红丹项目旨在推出更具创新性的产品或服务，以满足市场对新鲜、先进解决方案的需求。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为了建立可持续的客户关系，红丹项目设定了客户满意度目标。通过提供卓越的产品质量和优质的客户服务，红丹项目追求赢得客户的信任和忠诚度，确保他们的满意度达到行业领先水平。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红丹项目注重社会责任和可持续发展。通过实施环保、社会责任红丹项目，红丹项目致力于在经济发展的同时保护环境，促进社会公平，实现可持续经营。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红丹项目的团队是实现目标的核心驱动力。因此，红丹项目设定了团队发展目标，包括提升团队成员的专业技能、培养领导力，以及搭建协同高效的团队工作氛围。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6438"/>
      <w:r>
        <w:rPr>
          <w:rFonts w:ascii="仿宋" w:eastAsia="仿宋" w:hAnsi="仿宋" w:cs="仿宋" w:hint="eastAsia"/>
          <w:sz w:val="28"/>
          <w:lang w:eastAsia="zh-CN"/>
        </w:rPr>
        <w:t>(三)、红丹项目提出的理由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红丹项目提出的理由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源于对市场机遇的深刻洞察。当前市场中存在的需求缺口和行业发展趋势表明，有巨大的商业机会等待被开发。通过准确捕捉市场机遇，红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理念基于对技术创新的信仰。通过持续的研发和技术投入，红丹项目有望推出更具创新性的产品或服务。在科技飞速发展的当下，红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是为了增强企业的行业竞争力。通过提升产品或服务的质量和独特性，红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响应了消费者需求的变化。随着社会和科技的不断发展，消费者对产品和服务的需求也在发生变化。通过深入了解并及时回应消费者的新需求，红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红丹项目的提出是企业战略发展规划的一部分。在面对日益激烈的市场竞争和不断变化的商业环境中，红丹项目作为企业战略的一环，旨在为企业开辟新的增长领域，巩固企业在行业中的地位。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红丹项目的提出不仅仅是基于商业考量，还注重社会责任。通过推出环保、社会责任等方面的红丹项目，红丹企业可以在社会中树立积极形象，为社会做出积极贡献，实现经济效益和社会效益的双赢。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红丹项目的提出反映了对利益相关者期望的关注。包括客户、员工、投资者等利益相关者在企业发展中都有着各自的期望，红丹项目力求在满足这些期望的同时，取得更大的共赢。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446"/>
      <w:r>
        <w:rPr>
          <w:rFonts w:ascii="仿宋" w:eastAsia="仿宋" w:hAnsi="仿宋" w:cs="仿宋" w:hint="eastAsia"/>
          <w:sz w:val="28"/>
          <w:lang w:eastAsia="zh-CN"/>
        </w:rPr>
        <w:t>(四)、红丹项目意义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首要意义在于提升企业的市场竞争力。通过持续的创新和对产品质量的高标准要求，红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丹项目的推进将促使行业技术水平的提升。通过引入先进技术和创新性解决方案，红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在社会层面，红丹项目不仅创造了大量就业机会，提高了就业水平，还注重社会责任和环保。通过参与社会公益事业和推动环保红丹项目，红丹项目为社会贡献了一份力量，体现了企业对社会的积极回馈。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21" w:name="_Toc511"/>
      <w:r>
        <w:rPr>
          <w:rFonts w:ascii="仿宋" w:eastAsia="仿宋" w:hAnsi="仿宋" w:cs="仿宋" w:hint="eastAsia"/>
          <w:sz w:val="28"/>
          <w:lang w:eastAsia="zh-CN"/>
        </w:rPr>
        <w:t>(五)、红丹项目背景</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在当今迅猛发展的商业环境中，红丹项目的动因根植于对多方面因素的审慎考量。这个红丹项目的提出并非孤立的决策，而是对企业所处背景深入思考的产物。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市场的不断演变是红丹项目背后的首要原因。科技的迅速发展和全球市场的快速变化使得企业必须灵活应对。红丹项目应运而生，旨在通过创新性的解决方案迎合市场的多变需求，赢得竞争中的先机。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https://d.book118.com/326032045114010042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576E1"/>
    <w:rsid w:val="1D257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3204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2024-01-28T07:42:00Z</dcterms:created>
  <dcterms:modified xsi:type="dcterms:W3CDTF">2024-01-28T07:43:06Z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AD7CE1533BB74667A6627103691B33A2_11</vt:lpwstr>
  </property>
  <property fmtid="{D5CDD505-2E9C-101B-9397-08002B2CF9AE}" pid="3" name="KSOProductBuildVer">
    <vt:lpwstr>2052-12.1.0.16120</vt:lpwstr>
  </property>
</Properties>
</file>