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66" w:history="1">
        <w:r>
          <w:rPr>
            <w:rFonts w:ascii="仿宋" w:eastAsia="仿宋" w:hAnsi="仿宋" w:cs="仿宋" w:hint="eastAsia"/>
            <w:lang w:eastAsia="zh-CN"/>
          </w:rPr>
          <w:t>前言</w:t>
        </w:r>
        <w:r>
          <w:tab/>
        </w:r>
        <w:r>
          <w:fldChar w:fldCharType="begin"/>
        </w:r>
        <w:r>
          <w:instrText xml:space="preserve"> PAGEREF _Toc16666 \h </w:instrText>
        </w:r>
        <w:r>
          <w:fldChar w:fldCharType="separate"/>
        </w:r>
        <w:r>
          <w:t>3</w:t>
        </w:r>
        <w:r>
          <w:fldChar w:fldCharType="end"/>
        </w:r>
      </w:hyperlink>
    </w:p>
    <w:p>
      <w:pPr>
        <w:pStyle w:val="TOC1"/>
        <w:tabs>
          <w:tab w:val="right" w:leader="dot" w:pos="8306"/>
        </w:tabs>
      </w:pPr>
      <w:hyperlink w:anchor="_Toc13033" w:history="1">
        <w:r>
          <w:rPr>
            <w:rFonts w:ascii="仿宋" w:eastAsia="仿宋" w:hAnsi="仿宋" w:cs="仿宋" w:hint="eastAsia"/>
            <w:lang w:eastAsia="zh-CN"/>
          </w:rPr>
          <w:t>一、资源开发及综合利用分析</w:t>
        </w:r>
        <w:r>
          <w:tab/>
        </w:r>
        <w:r>
          <w:fldChar w:fldCharType="begin"/>
        </w:r>
        <w:r>
          <w:instrText xml:space="preserve"> PAGEREF _Toc13033 \h </w:instrText>
        </w:r>
        <w:r>
          <w:fldChar w:fldCharType="separate"/>
        </w:r>
        <w:r>
          <w:t>3</w:t>
        </w:r>
        <w:r>
          <w:fldChar w:fldCharType="end"/>
        </w:r>
      </w:hyperlink>
    </w:p>
    <w:p>
      <w:pPr>
        <w:pStyle w:val="TOC2"/>
        <w:tabs>
          <w:tab w:val="right" w:leader="dot" w:pos="8306"/>
        </w:tabs>
      </w:pPr>
      <w:hyperlink w:anchor="_Toc1467" w:history="1">
        <w:r>
          <w:rPr>
            <w:rFonts w:ascii="仿宋" w:eastAsia="仿宋" w:hAnsi="仿宋" w:cs="仿宋" w:hint="eastAsia"/>
            <w:lang w:eastAsia="zh-CN"/>
          </w:rPr>
          <w:t>(一)、资源开发方案</w:t>
        </w:r>
        <w:r>
          <w:tab/>
        </w:r>
        <w:r>
          <w:fldChar w:fldCharType="begin"/>
        </w:r>
        <w:r>
          <w:instrText xml:space="preserve"> PAGEREF _Toc1467 \h </w:instrText>
        </w:r>
        <w:r>
          <w:fldChar w:fldCharType="separate"/>
        </w:r>
        <w:r>
          <w:t>3</w:t>
        </w:r>
        <w:r>
          <w:fldChar w:fldCharType="end"/>
        </w:r>
      </w:hyperlink>
    </w:p>
    <w:p>
      <w:pPr>
        <w:pStyle w:val="TOC2"/>
        <w:tabs>
          <w:tab w:val="right" w:leader="dot" w:pos="8306"/>
        </w:tabs>
      </w:pPr>
      <w:hyperlink w:anchor="_Toc13941" w:history="1">
        <w:r>
          <w:rPr>
            <w:rFonts w:ascii="仿宋" w:eastAsia="仿宋" w:hAnsi="仿宋" w:cs="仿宋" w:hint="eastAsia"/>
            <w:lang w:eastAsia="zh-CN"/>
          </w:rPr>
          <w:t>(二)、资源利用方案</w:t>
        </w:r>
        <w:r>
          <w:tab/>
        </w:r>
        <w:r>
          <w:fldChar w:fldCharType="begin"/>
        </w:r>
        <w:r>
          <w:instrText xml:space="preserve"> PAGEREF _Toc13941 \h </w:instrText>
        </w:r>
        <w:r>
          <w:fldChar w:fldCharType="separate"/>
        </w:r>
        <w:r>
          <w:t>4</w:t>
        </w:r>
        <w:r>
          <w:fldChar w:fldCharType="end"/>
        </w:r>
      </w:hyperlink>
    </w:p>
    <w:p>
      <w:pPr>
        <w:pStyle w:val="TOC2"/>
        <w:tabs>
          <w:tab w:val="right" w:leader="dot" w:pos="8306"/>
        </w:tabs>
      </w:pPr>
      <w:hyperlink w:anchor="_Toc740" w:history="1">
        <w:r>
          <w:rPr>
            <w:rFonts w:ascii="仿宋" w:eastAsia="仿宋" w:hAnsi="仿宋" w:cs="仿宋" w:hint="eastAsia"/>
            <w:lang w:eastAsia="zh-CN"/>
          </w:rPr>
          <w:t>(三)、资源节约措施</w:t>
        </w:r>
        <w:r>
          <w:tab/>
        </w:r>
        <w:r>
          <w:fldChar w:fldCharType="begin"/>
        </w:r>
        <w:r>
          <w:instrText xml:space="preserve"> PAGEREF _Toc740 \h </w:instrText>
        </w:r>
        <w:r>
          <w:fldChar w:fldCharType="separate"/>
        </w:r>
        <w:r>
          <w:t>5</w:t>
        </w:r>
        <w:r>
          <w:fldChar w:fldCharType="end"/>
        </w:r>
      </w:hyperlink>
    </w:p>
    <w:p>
      <w:pPr>
        <w:pStyle w:val="TOC1"/>
        <w:tabs>
          <w:tab w:val="right" w:leader="dot" w:pos="8306"/>
        </w:tabs>
      </w:pPr>
      <w:hyperlink w:anchor="_Toc13104" w:history="1">
        <w:r>
          <w:rPr>
            <w:rFonts w:ascii="仿宋" w:eastAsia="仿宋" w:hAnsi="仿宋" w:cs="仿宋" w:hint="eastAsia"/>
            <w:lang w:eastAsia="zh-CN"/>
          </w:rPr>
          <w:t>二、背景、必要性分析</w:t>
        </w:r>
        <w:r>
          <w:tab/>
        </w:r>
        <w:r>
          <w:fldChar w:fldCharType="begin"/>
        </w:r>
        <w:r>
          <w:instrText xml:space="preserve"> PAGEREF _Toc13104 \h </w:instrText>
        </w:r>
        <w:r>
          <w:fldChar w:fldCharType="separate"/>
        </w:r>
        <w:r>
          <w:t>6</w:t>
        </w:r>
        <w:r>
          <w:fldChar w:fldCharType="end"/>
        </w:r>
      </w:hyperlink>
    </w:p>
    <w:p>
      <w:pPr>
        <w:pStyle w:val="TOC2"/>
        <w:tabs>
          <w:tab w:val="right" w:leader="dot" w:pos="8306"/>
        </w:tabs>
      </w:pPr>
      <w:hyperlink w:anchor="_Toc3381" w:history="1">
        <w:r>
          <w:rPr>
            <w:rFonts w:ascii="仿宋" w:eastAsia="仿宋" w:hAnsi="仿宋" w:cs="仿宋" w:hint="eastAsia"/>
            <w:lang w:eastAsia="zh-CN"/>
          </w:rPr>
          <w:t>(一)、项目建设背景</w:t>
        </w:r>
        <w:r>
          <w:tab/>
        </w:r>
        <w:r>
          <w:fldChar w:fldCharType="begin"/>
        </w:r>
        <w:r>
          <w:instrText xml:space="preserve"> PAGEREF _Toc3381 \h </w:instrText>
        </w:r>
        <w:r>
          <w:fldChar w:fldCharType="separate"/>
        </w:r>
        <w:r>
          <w:t>6</w:t>
        </w:r>
        <w:r>
          <w:fldChar w:fldCharType="end"/>
        </w:r>
      </w:hyperlink>
    </w:p>
    <w:p>
      <w:pPr>
        <w:pStyle w:val="TOC2"/>
        <w:tabs>
          <w:tab w:val="right" w:leader="dot" w:pos="8306"/>
        </w:tabs>
      </w:pPr>
      <w:hyperlink w:anchor="_Toc31574" w:history="1">
        <w:r>
          <w:rPr>
            <w:rFonts w:ascii="仿宋" w:eastAsia="仿宋" w:hAnsi="仿宋" w:cs="仿宋" w:hint="eastAsia"/>
            <w:lang w:eastAsia="zh-CN"/>
          </w:rPr>
          <w:t>(二)、必要性分析</w:t>
        </w:r>
        <w:r>
          <w:tab/>
        </w:r>
        <w:r>
          <w:fldChar w:fldCharType="begin"/>
        </w:r>
        <w:r>
          <w:instrText xml:space="preserve"> PAGEREF _Toc31574 \h </w:instrText>
        </w:r>
        <w:r>
          <w:fldChar w:fldCharType="separate"/>
        </w:r>
        <w:r>
          <w:t>7</w:t>
        </w:r>
        <w:r>
          <w:fldChar w:fldCharType="end"/>
        </w:r>
      </w:hyperlink>
    </w:p>
    <w:p>
      <w:pPr>
        <w:pStyle w:val="TOC2"/>
        <w:tabs>
          <w:tab w:val="right" w:leader="dot" w:pos="8306"/>
        </w:tabs>
      </w:pPr>
      <w:hyperlink w:anchor="_Toc17811" w:history="1">
        <w:r>
          <w:rPr>
            <w:rFonts w:ascii="仿宋" w:eastAsia="仿宋" w:hAnsi="仿宋" w:cs="仿宋" w:hint="eastAsia"/>
            <w:lang w:eastAsia="zh-CN"/>
          </w:rPr>
          <w:t>(三)、项目建设有利条件</w:t>
        </w:r>
        <w:r>
          <w:tab/>
        </w:r>
        <w:r>
          <w:fldChar w:fldCharType="begin"/>
        </w:r>
        <w:r>
          <w:instrText xml:space="preserve"> PAGEREF _Toc17811 \h </w:instrText>
        </w:r>
        <w:r>
          <w:fldChar w:fldCharType="separate"/>
        </w:r>
        <w:r>
          <w:t>9</w:t>
        </w:r>
        <w:r>
          <w:fldChar w:fldCharType="end"/>
        </w:r>
      </w:hyperlink>
    </w:p>
    <w:p>
      <w:pPr>
        <w:pStyle w:val="TOC1"/>
        <w:tabs>
          <w:tab w:val="right" w:leader="dot" w:pos="8306"/>
        </w:tabs>
      </w:pPr>
      <w:hyperlink w:anchor="_Toc19825" w:history="1">
        <w:r>
          <w:rPr>
            <w:rFonts w:ascii="仿宋" w:eastAsia="仿宋" w:hAnsi="仿宋" w:cs="仿宋" w:hint="eastAsia"/>
            <w:lang w:eastAsia="zh-CN"/>
          </w:rPr>
          <w:t>三、项目选址研究</w:t>
        </w:r>
        <w:r>
          <w:tab/>
        </w:r>
        <w:r>
          <w:fldChar w:fldCharType="begin"/>
        </w:r>
        <w:r>
          <w:instrText xml:space="preserve"> PAGEREF _Toc19825 \h </w:instrText>
        </w:r>
        <w:r>
          <w:fldChar w:fldCharType="separate"/>
        </w:r>
        <w:r>
          <w:t>10</w:t>
        </w:r>
        <w:r>
          <w:fldChar w:fldCharType="end"/>
        </w:r>
      </w:hyperlink>
    </w:p>
    <w:p>
      <w:pPr>
        <w:pStyle w:val="TOC2"/>
        <w:tabs>
          <w:tab w:val="right" w:leader="dot" w:pos="8306"/>
        </w:tabs>
      </w:pPr>
      <w:hyperlink w:anchor="_Toc21704" w:history="1">
        <w:r>
          <w:rPr>
            <w:rFonts w:ascii="仿宋" w:eastAsia="仿宋" w:hAnsi="仿宋" w:cs="仿宋" w:hint="eastAsia"/>
            <w:lang w:eastAsia="zh-CN"/>
          </w:rPr>
          <w:t>(一)、项目选址原则</w:t>
        </w:r>
        <w:r>
          <w:tab/>
        </w:r>
        <w:r>
          <w:fldChar w:fldCharType="begin"/>
        </w:r>
        <w:r>
          <w:instrText xml:space="preserve"> PAGEREF _Toc21704 \h </w:instrText>
        </w:r>
        <w:r>
          <w:fldChar w:fldCharType="separate"/>
        </w:r>
        <w:r>
          <w:t>10</w:t>
        </w:r>
        <w:r>
          <w:fldChar w:fldCharType="end"/>
        </w:r>
      </w:hyperlink>
    </w:p>
    <w:p>
      <w:pPr>
        <w:pStyle w:val="TOC2"/>
        <w:tabs>
          <w:tab w:val="right" w:leader="dot" w:pos="8306"/>
        </w:tabs>
      </w:pPr>
      <w:hyperlink w:anchor="_Toc10720" w:history="1">
        <w:r>
          <w:rPr>
            <w:rFonts w:ascii="仿宋" w:eastAsia="仿宋" w:hAnsi="仿宋" w:cs="仿宋" w:hint="eastAsia"/>
            <w:lang w:eastAsia="zh-CN"/>
          </w:rPr>
          <w:t>(二)、项目选址</w:t>
        </w:r>
        <w:r>
          <w:tab/>
        </w:r>
        <w:r>
          <w:fldChar w:fldCharType="begin"/>
        </w:r>
        <w:r>
          <w:instrText xml:space="preserve"> PAGEREF _Toc10720 \h </w:instrText>
        </w:r>
        <w:r>
          <w:fldChar w:fldCharType="separate"/>
        </w:r>
        <w:r>
          <w:t>14</w:t>
        </w:r>
        <w:r>
          <w:fldChar w:fldCharType="end"/>
        </w:r>
      </w:hyperlink>
    </w:p>
    <w:p>
      <w:pPr>
        <w:pStyle w:val="TOC2"/>
        <w:tabs>
          <w:tab w:val="right" w:leader="dot" w:pos="8306"/>
        </w:tabs>
      </w:pPr>
      <w:hyperlink w:anchor="_Toc20850" w:history="1">
        <w:r>
          <w:rPr>
            <w:rFonts w:ascii="仿宋" w:eastAsia="仿宋" w:hAnsi="仿宋" w:cs="仿宋" w:hint="eastAsia"/>
            <w:lang w:eastAsia="zh-CN"/>
          </w:rPr>
          <w:t>(三)、建设条件分析</w:t>
        </w:r>
        <w:r>
          <w:tab/>
        </w:r>
        <w:r>
          <w:fldChar w:fldCharType="begin"/>
        </w:r>
        <w:r>
          <w:instrText xml:space="preserve"> PAGEREF _Toc20850 \h </w:instrText>
        </w:r>
        <w:r>
          <w:fldChar w:fldCharType="separate"/>
        </w:r>
        <w:r>
          <w:t>16</w:t>
        </w:r>
        <w:r>
          <w:fldChar w:fldCharType="end"/>
        </w:r>
      </w:hyperlink>
    </w:p>
    <w:p>
      <w:pPr>
        <w:pStyle w:val="TOC2"/>
        <w:tabs>
          <w:tab w:val="right" w:leader="dot" w:pos="8306"/>
        </w:tabs>
      </w:pPr>
      <w:hyperlink w:anchor="_Toc28059" w:history="1">
        <w:r>
          <w:rPr>
            <w:rFonts w:ascii="仿宋" w:eastAsia="仿宋" w:hAnsi="仿宋" w:cs="仿宋" w:hint="eastAsia"/>
            <w:lang w:eastAsia="zh-CN"/>
          </w:rPr>
          <w:t>(四)、用地控制指标</w:t>
        </w:r>
        <w:r>
          <w:tab/>
        </w:r>
        <w:r>
          <w:fldChar w:fldCharType="begin"/>
        </w:r>
        <w:r>
          <w:instrText xml:space="preserve"> PAGEREF _Toc28059 \h </w:instrText>
        </w:r>
        <w:r>
          <w:fldChar w:fldCharType="separate"/>
        </w:r>
        <w:r>
          <w:t>17</w:t>
        </w:r>
        <w:r>
          <w:fldChar w:fldCharType="end"/>
        </w:r>
      </w:hyperlink>
    </w:p>
    <w:p>
      <w:pPr>
        <w:pStyle w:val="TOC2"/>
        <w:tabs>
          <w:tab w:val="right" w:leader="dot" w:pos="8306"/>
        </w:tabs>
      </w:pPr>
      <w:hyperlink w:anchor="_Toc2612" w:history="1">
        <w:r>
          <w:rPr>
            <w:rFonts w:ascii="仿宋" w:eastAsia="仿宋" w:hAnsi="仿宋" w:cs="仿宋" w:hint="eastAsia"/>
            <w:lang w:eastAsia="zh-CN"/>
          </w:rPr>
          <w:t>(五)、地总体要求</w:t>
        </w:r>
        <w:r>
          <w:tab/>
        </w:r>
        <w:r>
          <w:fldChar w:fldCharType="begin"/>
        </w:r>
        <w:r>
          <w:instrText xml:space="preserve"> PAGEREF _Toc2612 \h </w:instrText>
        </w:r>
        <w:r>
          <w:fldChar w:fldCharType="separate"/>
        </w:r>
        <w:r>
          <w:t>18</w:t>
        </w:r>
        <w:r>
          <w:fldChar w:fldCharType="end"/>
        </w:r>
      </w:hyperlink>
    </w:p>
    <w:p>
      <w:pPr>
        <w:pStyle w:val="TOC2"/>
        <w:tabs>
          <w:tab w:val="right" w:leader="dot" w:pos="8306"/>
        </w:tabs>
      </w:pPr>
      <w:hyperlink w:anchor="_Toc9244" w:history="1">
        <w:r>
          <w:rPr>
            <w:rFonts w:ascii="仿宋" w:eastAsia="仿宋" w:hAnsi="仿宋" w:cs="仿宋" w:hint="eastAsia"/>
            <w:lang w:eastAsia="zh-CN"/>
          </w:rPr>
          <w:t>(六)、节约用地措施</w:t>
        </w:r>
        <w:r>
          <w:tab/>
        </w:r>
        <w:r>
          <w:fldChar w:fldCharType="begin"/>
        </w:r>
        <w:r>
          <w:instrText xml:space="preserve"> PAGEREF _Toc9244 \h </w:instrText>
        </w:r>
        <w:r>
          <w:fldChar w:fldCharType="separate"/>
        </w:r>
        <w:r>
          <w:t>20</w:t>
        </w:r>
        <w:r>
          <w:fldChar w:fldCharType="end"/>
        </w:r>
      </w:hyperlink>
    </w:p>
    <w:p>
      <w:pPr>
        <w:pStyle w:val="TOC2"/>
        <w:tabs>
          <w:tab w:val="right" w:leader="dot" w:pos="8306"/>
        </w:tabs>
      </w:pPr>
      <w:hyperlink w:anchor="_Toc32376" w:history="1">
        <w:r>
          <w:rPr>
            <w:rFonts w:ascii="仿宋" w:eastAsia="仿宋" w:hAnsi="仿宋" w:cs="仿宋" w:hint="eastAsia"/>
            <w:lang w:eastAsia="zh-CN"/>
          </w:rPr>
          <w:t>(七)、选址综合评价</w:t>
        </w:r>
        <w:r>
          <w:tab/>
        </w:r>
        <w:r>
          <w:fldChar w:fldCharType="begin"/>
        </w:r>
        <w:r>
          <w:instrText xml:space="preserve"> PAGEREF _Toc32376 \h </w:instrText>
        </w:r>
        <w:r>
          <w:fldChar w:fldCharType="separate"/>
        </w:r>
        <w:r>
          <w:t>21</w:t>
        </w:r>
        <w:r>
          <w:fldChar w:fldCharType="end"/>
        </w:r>
      </w:hyperlink>
    </w:p>
    <w:p>
      <w:pPr>
        <w:pStyle w:val="TOC1"/>
        <w:tabs>
          <w:tab w:val="right" w:leader="dot" w:pos="8306"/>
        </w:tabs>
      </w:pPr>
      <w:hyperlink w:anchor="_Toc20888" w:history="1">
        <w:r>
          <w:rPr>
            <w:rFonts w:ascii="仿宋" w:eastAsia="仿宋" w:hAnsi="仿宋" w:cs="仿宋" w:hint="eastAsia"/>
            <w:lang w:eastAsia="zh-CN"/>
          </w:rPr>
          <w:t>四、社会影响分析</w:t>
        </w:r>
        <w:r>
          <w:tab/>
        </w:r>
        <w:r>
          <w:fldChar w:fldCharType="begin"/>
        </w:r>
        <w:r>
          <w:instrText xml:space="preserve"> PAGEREF _Toc20888 \h </w:instrText>
        </w:r>
        <w:r>
          <w:fldChar w:fldCharType="separate"/>
        </w:r>
        <w:r>
          <w:t>22</w:t>
        </w:r>
        <w:r>
          <w:fldChar w:fldCharType="end"/>
        </w:r>
      </w:hyperlink>
    </w:p>
    <w:p>
      <w:pPr>
        <w:pStyle w:val="TOC2"/>
        <w:tabs>
          <w:tab w:val="right" w:leader="dot" w:pos="8306"/>
        </w:tabs>
      </w:pPr>
      <w:hyperlink w:anchor="_Toc25164" w:history="1">
        <w:r>
          <w:rPr>
            <w:rFonts w:ascii="仿宋" w:eastAsia="仿宋" w:hAnsi="仿宋" w:cs="仿宋" w:hint="eastAsia"/>
            <w:lang w:eastAsia="zh-CN"/>
          </w:rPr>
          <w:t>(一)、社会影响效果分析</w:t>
        </w:r>
        <w:r>
          <w:tab/>
        </w:r>
        <w:r>
          <w:fldChar w:fldCharType="begin"/>
        </w:r>
        <w:r>
          <w:instrText xml:space="preserve"> PAGEREF _Toc25164 \h </w:instrText>
        </w:r>
        <w:r>
          <w:fldChar w:fldCharType="separate"/>
        </w:r>
        <w:r>
          <w:t>22</w:t>
        </w:r>
        <w:r>
          <w:fldChar w:fldCharType="end"/>
        </w:r>
      </w:hyperlink>
    </w:p>
    <w:p>
      <w:pPr>
        <w:pStyle w:val="TOC2"/>
        <w:tabs>
          <w:tab w:val="right" w:leader="dot" w:pos="8306"/>
        </w:tabs>
      </w:pPr>
      <w:hyperlink w:anchor="_Toc16360" w:history="1">
        <w:r>
          <w:rPr>
            <w:rFonts w:ascii="仿宋" w:eastAsia="仿宋" w:hAnsi="仿宋" w:cs="仿宋" w:hint="eastAsia"/>
            <w:lang w:eastAsia="zh-CN"/>
          </w:rPr>
          <w:t>(二)、社会适应性分析</w:t>
        </w:r>
        <w:r>
          <w:tab/>
        </w:r>
        <w:r>
          <w:fldChar w:fldCharType="begin"/>
        </w:r>
        <w:r>
          <w:instrText xml:space="preserve"> PAGEREF _Toc16360 \h </w:instrText>
        </w:r>
        <w:r>
          <w:fldChar w:fldCharType="separate"/>
        </w:r>
        <w:r>
          <w:t>25</w:t>
        </w:r>
        <w:r>
          <w:fldChar w:fldCharType="end"/>
        </w:r>
      </w:hyperlink>
    </w:p>
    <w:p>
      <w:pPr>
        <w:pStyle w:val="TOC2"/>
        <w:tabs>
          <w:tab w:val="right" w:leader="dot" w:pos="8306"/>
        </w:tabs>
      </w:pPr>
      <w:hyperlink w:anchor="_Toc11805" w:history="1">
        <w:r>
          <w:rPr>
            <w:rFonts w:ascii="仿宋" w:eastAsia="仿宋" w:hAnsi="仿宋" w:cs="仿宋" w:hint="eastAsia"/>
            <w:lang w:eastAsia="zh-CN"/>
          </w:rPr>
          <w:t>(三)、社会风险及对策分析</w:t>
        </w:r>
        <w:r>
          <w:tab/>
        </w:r>
        <w:r>
          <w:fldChar w:fldCharType="begin"/>
        </w:r>
        <w:r>
          <w:instrText xml:space="preserve"> PAGEREF _Toc11805 \h </w:instrText>
        </w:r>
        <w:r>
          <w:fldChar w:fldCharType="separate"/>
        </w:r>
        <w:r>
          <w:t>26</w:t>
        </w:r>
        <w:r>
          <w:fldChar w:fldCharType="end"/>
        </w:r>
      </w:hyperlink>
    </w:p>
    <w:p>
      <w:pPr>
        <w:pStyle w:val="TOC1"/>
        <w:tabs>
          <w:tab w:val="right" w:leader="dot" w:pos="8306"/>
        </w:tabs>
      </w:pPr>
      <w:hyperlink w:anchor="_Toc27602" w:history="1">
        <w:r>
          <w:rPr>
            <w:rFonts w:ascii="仿宋" w:eastAsia="仿宋" w:hAnsi="仿宋" w:cs="仿宋" w:hint="eastAsia"/>
            <w:lang w:eastAsia="zh-CN"/>
          </w:rPr>
          <w:t>五、建设风险评估分析</w:t>
        </w:r>
        <w:r>
          <w:tab/>
        </w:r>
        <w:r>
          <w:fldChar w:fldCharType="begin"/>
        </w:r>
        <w:r>
          <w:instrText xml:space="preserve"> PAGEREF _Toc27602 \h </w:instrText>
        </w:r>
        <w:r>
          <w:fldChar w:fldCharType="separate"/>
        </w:r>
        <w:r>
          <w:t>29</w:t>
        </w:r>
        <w:r>
          <w:fldChar w:fldCharType="end"/>
        </w:r>
      </w:hyperlink>
    </w:p>
    <w:p>
      <w:pPr>
        <w:pStyle w:val="TOC2"/>
        <w:tabs>
          <w:tab w:val="right" w:leader="dot" w:pos="8306"/>
        </w:tabs>
      </w:pPr>
      <w:hyperlink w:anchor="_Toc354" w:history="1">
        <w:r>
          <w:rPr>
            <w:rFonts w:ascii="仿宋" w:eastAsia="仿宋" w:hAnsi="仿宋" w:cs="仿宋" w:hint="eastAsia"/>
            <w:lang w:eastAsia="zh-CN"/>
          </w:rPr>
          <w:t>(一)、政策风险分析</w:t>
        </w:r>
        <w:r>
          <w:tab/>
        </w:r>
        <w:r>
          <w:fldChar w:fldCharType="begin"/>
        </w:r>
        <w:r>
          <w:instrText xml:space="preserve"> PAGEREF _Toc354 \h </w:instrText>
        </w:r>
        <w:r>
          <w:fldChar w:fldCharType="separate"/>
        </w:r>
        <w:r>
          <w:t>29</w:t>
        </w:r>
        <w:r>
          <w:fldChar w:fldCharType="end"/>
        </w:r>
      </w:hyperlink>
    </w:p>
    <w:p>
      <w:pPr>
        <w:pStyle w:val="TOC2"/>
        <w:tabs>
          <w:tab w:val="right" w:leader="dot" w:pos="8306"/>
        </w:tabs>
      </w:pPr>
      <w:hyperlink w:anchor="_Toc23961" w:history="1">
        <w:r>
          <w:rPr>
            <w:rFonts w:ascii="仿宋" w:eastAsia="仿宋" w:hAnsi="仿宋" w:cs="仿宋" w:hint="eastAsia"/>
            <w:lang w:eastAsia="zh-CN"/>
          </w:rPr>
          <w:t>(二)、社会风险分析</w:t>
        </w:r>
        <w:r>
          <w:tab/>
        </w:r>
        <w:r>
          <w:fldChar w:fldCharType="begin"/>
        </w:r>
        <w:r>
          <w:instrText xml:space="preserve"> PAGEREF _Toc23961 \h </w:instrText>
        </w:r>
        <w:r>
          <w:fldChar w:fldCharType="separate"/>
        </w:r>
        <w:r>
          <w:t>30</w:t>
        </w:r>
        <w:r>
          <w:fldChar w:fldCharType="end"/>
        </w:r>
      </w:hyperlink>
    </w:p>
    <w:p>
      <w:pPr>
        <w:pStyle w:val="TOC2"/>
        <w:tabs>
          <w:tab w:val="right" w:leader="dot" w:pos="8306"/>
        </w:tabs>
      </w:pPr>
      <w:hyperlink w:anchor="_Toc5997" w:history="1">
        <w:r>
          <w:rPr>
            <w:rFonts w:ascii="仿宋" w:eastAsia="仿宋" w:hAnsi="仿宋" w:cs="仿宋" w:hint="eastAsia"/>
            <w:lang w:eastAsia="zh-CN"/>
          </w:rPr>
          <w:t>(三)、市场风险分析</w:t>
        </w:r>
        <w:r>
          <w:tab/>
        </w:r>
        <w:r>
          <w:fldChar w:fldCharType="begin"/>
        </w:r>
        <w:r>
          <w:instrText xml:space="preserve"> PAGEREF _Toc5997 \h </w:instrText>
        </w:r>
        <w:r>
          <w:fldChar w:fldCharType="separate"/>
        </w:r>
        <w:r>
          <w:t>32</w:t>
        </w:r>
        <w:r>
          <w:fldChar w:fldCharType="end"/>
        </w:r>
      </w:hyperlink>
    </w:p>
    <w:p>
      <w:pPr>
        <w:pStyle w:val="TOC2"/>
        <w:tabs>
          <w:tab w:val="right" w:leader="dot" w:pos="8306"/>
        </w:tabs>
      </w:pPr>
      <w:hyperlink w:anchor="_Toc20214" w:history="1">
        <w:r>
          <w:rPr>
            <w:rFonts w:ascii="仿宋" w:eastAsia="仿宋" w:hAnsi="仿宋" w:cs="仿宋" w:hint="eastAsia"/>
            <w:lang w:eastAsia="zh-CN"/>
          </w:rPr>
          <w:t>(四)、资金风险分析</w:t>
        </w:r>
        <w:r>
          <w:tab/>
        </w:r>
        <w:r>
          <w:fldChar w:fldCharType="begin"/>
        </w:r>
        <w:r>
          <w:instrText xml:space="preserve"> PAGEREF _Toc20214 \h </w:instrText>
        </w:r>
        <w:r>
          <w:fldChar w:fldCharType="separate"/>
        </w:r>
        <w:r>
          <w:t>33</w:t>
        </w:r>
        <w:r>
          <w:fldChar w:fldCharType="end"/>
        </w:r>
      </w:hyperlink>
    </w:p>
    <w:p>
      <w:pPr>
        <w:pStyle w:val="TOC2"/>
        <w:tabs>
          <w:tab w:val="right" w:leader="dot" w:pos="8306"/>
        </w:tabs>
      </w:pPr>
      <w:hyperlink w:anchor="_Toc18432" w:history="1">
        <w:r>
          <w:rPr>
            <w:rFonts w:ascii="仿宋" w:eastAsia="仿宋" w:hAnsi="仿宋" w:cs="仿宋" w:hint="eastAsia"/>
            <w:lang w:eastAsia="zh-CN"/>
          </w:rPr>
          <w:t>(五)、技术风险分析</w:t>
        </w:r>
        <w:r>
          <w:tab/>
        </w:r>
        <w:r>
          <w:fldChar w:fldCharType="begin"/>
        </w:r>
        <w:r>
          <w:instrText xml:space="preserve"> PAGEREF _Toc18432 \h </w:instrText>
        </w:r>
        <w:r>
          <w:fldChar w:fldCharType="separate"/>
        </w:r>
        <w:r>
          <w:t>34</w:t>
        </w:r>
        <w:r>
          <w:fldChar w:fldCharType="end"/>
        </w:r>
      </w:hyperlink>
    </w:p>
    <w:p>
      <w:pPr>
        <w:pStyle w:val="TOC2"/>
        <w:tabs>
          <w:tab w:val="right" w:leader="dot" w:pos="8306"/>
        </w:tabs>
      </w:pPr>
      <w:hyperlink w:anchor="_Toc20965" w:history="1">
        <w:r>
          <w:rPr>
            <w:rFonts w:ascii="仿宋" w:eastAsia="仿宋" w:hAnsi="仿宋" w:cs="仿宋" w:hint="eastAsia"/>
            <w:lang w:eastAsia="zh-CN"/>
          </w:rPr>
          <w:t>(六)、财务风险分析</w:t>
        </w:r>
        <w:r>
          <w:tab/>
        </w:r>
        <w:r>
          <w:fldChar w:fldCharType="begin"/>
        </w:r>
        <w:r>
          <w:instrText xml:space="preserve"> PAGEREF _Toc20965 \h </w:instrText>
        </w:r>
        <w:r>
          <w:fldChar w:fldCharType="separate"/>
        </w:r>
        <w:r>
          <w:t>35</w:t>
        </w:r>
        <w:r>
          <w:fldChar w:fldCharType="end"/>
        </w:r>
      </w:hyperlink>
    </w:p>
    <w:p>
      <w:pPr>
        <w:pStyle w:val="TOC2"/>
        <w:tabs>
          <w:tab w:val="right" w:leader="dot" w:pos="8306"/>
        </w:tabs>
      </w:pPr>
      <w:hyperlink w:anchor="_Toc6491" w:history="1">
        <w:r>
          <w:rPr>
            <w:rFonts w:ascii="仿宋" w:eastAsia="仿宋" w:hAnsi="仿宋" w:cs="仿宋" w:hint="eastAsia"/>
            <w:lang w:eastAsia="zh-CN"/>
          </w:rPr>
          <w:t>(七)、管理风险分析</w:t>
        </w:r>
        <w:r>
          <w:tab/>
        </w:r>
        <w:r>
          <w:fldChar w:fldCharType="begin"/>
        </w:r>
        <w:r>
          <w:instrText xml:space="preserve"> PAGEREF _Toc6491 \h </w:instrText>
        </w:r>
        <w:r>
          <w:fldChar w:fldCharType="separate"/>
        </w:r>
        <w:r>
          <w:t>37</w:t>
        </w:r>
        <w:r>
          <w:fldChar w:fldCharType="end"/>
        </w:r>
      </w:hyperlink>
    </w:p>
    <w:p>
      <w:pPr>
        <w:pStyle w:val="TOC2"/>
        <w:tabs>
          <w:tab w:val="right" w:leader="dot" w:pos="8306"/>
        </w:tabs>
      </w:pPr>
      <w:hyperlink w:anchor="_Toc1784" w:history="1">
        <w:r>
          <w:rPr>
            <w:rFonts w:ascii="仿宋" w:eastAsia="仿宋" w:hAnsi="仿宋" w:cs="仿宋" w:hint="eastAsia"/>
            <w:lang w:eastAsia="zh-CN"/>
          </w:rPr>
          <w:t>(八)、其它风险分析</w:t>
        </w:r>
        <w:r>
          <w:tab/>
        </w:r>
        <w:r>
          <w:fldChar w:fldCharType="begin"/>
        </w:r>
        <w:r>
          <w:instrText xml:space="preserve"> PAGEREF _Toc1784 \h </w:instrText>
        </w:r>
        <w:r>
          <w:fldChar w:fldCharType="separate"/>
        </w:r>
        <w:r>
          <w:t>38</w:t>
        </w:r>
        <w:r>
          <w:fldChar w:fldCharType="end"/>
        </w:r>
      </w:hyperlink>
    </w:p>
    <w:p>
      <w:pPr>
        <w:pStyle w:val="TOC2"/>
        <w:tabs>
          <w:tab w:val="right" w:leader="dot" w:pos="8306"/>
        </w:tabs>
      </w:pPr>
      <w:hyperlink w:anchor="_Toc22489" w:history="1">
        <w:r>
          <w:rPr>
            <w:rFonts w:ascii="仿宋" w:eastAsia="仿宋" w:hAnsi="仿宋" w:cs="仿宋" w:hint="eastAsia"/>
            <w:lang w:eastAsia="zh-CN"/>
          </w:rPr>
          <w:t>(九)、社会影响评估</w:t>
        </w:r>
        <w:r>
          <w:tab/>
        </w:r>
        <w:r>
          <w:fldChar w:fldCharType="begin"/>
        </w:r>
        <w:r>
          <w:instrText xml:space="preserve"> PAGEREF _Toc22489 \h </w:instrText>
        </w:r>
        <w:r>
          <w:fldChar w:fldCharType="separate"/>
        </w:r>
        <w:r>
          <w:t>40</w:t>
        </w:r>
        <w:r>
          <w:fldChar w:fldCharType="end"/>
        </w:r>
      </w:hyperlink>
    </w:p>
    <w:p>
      <w:pPr>
        <w:pStyle w:val="TOC1"/>
        <w:tabs>
          <w:tab w:val="right" w:leader="dot" w:pos="8306"/>
        </w:tabs>
      </w:pPr>
      <w:hyperlink w:anchor="_Toc9985" w:history="1">
        <w:r>
          <w:rPr>
            <w:rFonts w:ascii="仿宋" w:eastAsia="仿宋" w:hAnsi="仿宋" w:cs="仿宋" w:hint="eastAsia"/>
            <w:lang w:eastAsia="zh-CN"/>
          </w:rPr>
          <w:t>六、财务管理与成本控制</w:t>
        </w:r>
        <w:r>
          <w:tab/>
        </w:r>
        <w:r>
          <w:fldChar w:fldCharType="begin"/>
        </w:r>
        <w:r>
          <w:instrText xml:space="preserve"> PAGEREF _Toc9985 \h </w:instrText>
        </w:r>
        <w:r>
          <w:fldChar w:fldCharType="separate"/>
        </w:r>
        <w:r>
          <w:t>42</w:t>
        </w:r>
        <w:r>
          <w:fldChar w:fldCharType="end"/>
        </w:r>
      </w:hyperlink>
    </w:p>
    <w:p>
      <w:pPr>
        <w:pStyle w:val="TOC2"/>
        <w:tabs>
          <w:tab w:val="right" w:leader="dot" w:pos="8306"/>
        </w:tabs>
      </w:pPr>
      <w:hyperlink w:anchor="_Toc1879" w:history="1">
        <w:r>
          <w:rPr>
            <w:rFonts w:ascii="仿宋" w:eastAsia="仿宋" w:hAnsi="仿宋" w:cs="仿宋" w:hint="eastAsia"/>
            <w:lang w:eastAsia="zh-CN"/>
          </w:rPr>
          <w:t>(一)、财务管理体系建设</w:t>
        </w:r>
        <w:r>
          <w:tab/>
        </w:r>
        <w:r>
          <w:fldChar w:fldCharType="begin"/>
        </w:r>
        <w:r>
          <w:instrText xml:space="preserve"> PAGEREF _Toc1879 \h </w:instrText>
        </w:r>
        <w:r>
          <w:fldChar w:fldCharType="separate"/>
        </w:r>
        <w:r>
          <w:t>42</w:t>
        </w:r>
        <w:r>
          <w:fldChar w:fldCharType="end"/>
        </w:r>
      </w:hyperlink>
    </w:p>
    <w:p>
      <w:pPr>
        <w:pStyle w:val="TOC2"/>
        <w:tabs>
          <w:tab w:val="right" w:leader="dot" w:pos="8306"/>
        </w:tabs>
      </w:pPr>
      <w:hyperlink w:anchor="_Toc855" w:history="1">
        <w:r>
          <w:rPr>
            <w:rFonts w:ascii="仿宋" w:eastAsia="仿宋" w:hAnsi="仿宋" w:cs="仿宋" w:hint="eastAsia"/>
            <w:lang w:eastAsia="zh-CN"/>
          </w:rPr>
          <w:t>(二)、成本控制措施</w:t>
        </w:r>
        <w:r>
          <w:tab/>
        </w:r>
        <w:r>
          <w:fldChar w:fldCharType="begin"/>
        </w:r>
        <w:r>
          <w:instrText xml:space="preserve"> PAGEREF _Toc855 \h </w:instrText>
        </w:r>
        <w:r>
          <w:fldChar w:fldCharType="separate"/>
        </w:r>
        <w:r>
          <w:t>43</w:t>
        </w:r>
        <w:r>
          <w:fldChar w:fldCharType="end"/>
        </w:r>
      </w:hyperlink>
    </w:p>
    <w:p>
      <w:pPr>
        <w:pStyle w:val="TOC1"/>
        <w:tabs>
          <w:tab w:val="right" w:leader="dot" w:pos="8306"/>
        </w:tabs>
      </w:pPr>
      <w:hyperlink w:anchor="_Toc25854" w:history="1">
        <w:r>
          <w:rPr>
            <w:rFonts w:ascii="仿宋" w:eastAsia="仿宋" w:hAnsi="仿宋" w:cs="仿宋" w:hint="eastAsia"/>
            <w:lang w:eastAsia="zh-CN"/>
          </w:rPr>
          <w:t>七、客户关系管理与市场拓展</w:t>
        </w:r>
        <w:r>
          <w:tab/>
        </w:r>
        <w:r>
          <w:fldChar w:fldCharType="begin"/>
        </w:r>
        <w:r>
          <w:instrText xml:space="preserve"> PAGEREF _Toc25854 \h </w:instrText>
        </w:r>
        <w:r>
          <w:fldChar w:fldCharType="separate"/>
        </w:r>
        <w:r>
          <w:t>44</w:t>
        </w:r>
        <w:r>
          <w:fldChar w:fldCharType="end"/>
        </w:r>
      </w:hyperlink>
    </w:p>
    <w:p>
      <w:pPr>
        <w:pStyle w:val="TOC2"/>
        <w:tabs>
          <w:tab w:val="right" w:leader="dot" w:pos="8306"/>
        </w:tabs>
      </w:pPr>
      <w:hyperlink w:anchor="_Toc30982" w:history="1">
        <w:r>
          <w:rPr>
            <w:rFonts w:ascii="仿宋" w:eastAsia="仿宋" w:hAnsi="仿宋" w:cs="仿宋" w:hint="eastAsia"/>
            <w:lang w:eastAsia="zh-CN"/>
          </w:rPr>
          <w:t>(一)、客户关系管理策略</w:t>
        </w:r>
        <w:r>
          <w:tab/>
        </w:r>
        <w:r>
          <w:fldChar w:fldCharType="begin"/>
        </w:r>
        <w:r>
          <w:instrText xml:space="preserve"> PAGEREF _Toc30982 \h </w:instrText>
        </w:r>
        <w:r>
          <w:fldChar w:fldCharType="separate"/>
        </w:r>
        <w:r>
          <w:t>44</w:t>
        </w:r>
        <w:r>
          <w:fldChar w:fldCharType="end"/>
        </w:r>
      </w:hyperlink>
    </w:p>
    <w:p>
      <w:pPr>
        <w:pStyle w:val="TOC2"/>
        <w:tabs>
          <w:tab w:val="right" w:leader="dot" w:pos="8306"/>
        </w:tabs>
      </w:pPr>
      <w:hyperlink w:anchor="_Toc9251" w:history="1">
        <w:r>
          <w:rPr>
            <w:rFonts w:ascii="仿宋" w:eastAsia="仿宋" w:hAnsi="仿宋" w:cs="仿宋" w:hint="eastAsia"/>
            <w:lang w:eastAsia="zh-CN"/>
          </w:rPr>
          <w:t>(二)、市场拓展方案</w:t>
        </w:r>
        <w:r>
          <w:tab/>
        </w:r>
        <w:r>
          <w:fldChar w:fldCharType="begin"/>
        </w:r>
        <w:r>
          <w:instrText xml:space="preserve"> PAGEREF _Toc9251 \h </w:instrText>
        </w:r>
        <w:r>
          <w:fldChar w:fldCharType="separate"/>
        </w:r>
        <w:r>
          <w:t>45</w:t>
        </w:r>
        <w:r>
          <w:fldChar w:fldCharType="end"/>
        </w:r>
      </w:hyperlink>
    </w:p>
    <w:p>
      <w:pPr>
        <w:pStyle w:val="TOC1"/>
        <w:tabs>
          <w:tab w:val="right" w:leader="dot" w:pos="8306"/>
        </w:tabs>
      </w:pPr>
      <w:hyperlink w:anchor="_Toc30370" w:history="1">
        <w:r>
          <w:rPr>
            <w:rFonts w:ascii="仿宋" w:eastAsia="仿宋" w:hAnsi="仿宋" w:cs="仿宋" w:hint="eastAsia"/>
            <w:lang w:eastAsia="zh-CN"/>
          </w:rPr>
          <w:t>八、技术创新与产业升级</w:t>
        </w:r>
        <w:r>
          <w:tab/>
        </w:r>
        <w:r>
          <w:fldChar w:fldCharType="begin"/>
        </w:r>
        <w:r>
          <w:instrText xml:space="preserve"> PAGEREF _Toc30370 \h </w:instrText>
        </w:r>
        <w:r>
          <w:fldChar w:fldCharType="separate"/>
        </w:r>
        <w:r>
          <w:t>47</w:t>
        </w:r>
        <w:r>
          <w:fldChar w:fldCharType="end"/>
        </w:r>
      </w:hyperlink>
    </w:p>
    <w:p>
      <w:pPr>
        <w:pStyle w:val="TOC2"/>
        <w:tabs>
          <w:tab w:val="right" w:leader="dot" w:pos="8306"/>
        </w:tabs>
      </w:pPr>
      <w:hyperlink w:anchor="_Toc10069" w:history="1">
        <w:r>
          <w:rPr>
            <w:rFonts w:ascii="仿宋" w:eastAsia="仿宋" w:hAnsi="仿宋" w:cs="仿宋" w:hint="eastAsia"/>
            <w:lang w:eastAsia="zh-CN"/>
          </w:rPr>
          <w:t>(一)、技术创新方向与目标</w:t>
        </w:r>
        <w:r>
          <w:tab/>
        </w:r>
        <w:r>
          <w:fldChar w:fldCharType="begin"/>
        </w:r>
        <w:r>
          <w:instrText xml:space="preserve"> PAGEREF _Toc10069 \h </w:instrText>
        </w:r>
        <w:r>
          <w:fldChar w:fldCharType="separate"/>
        </w:r>
        <w:r>
          <w:t>47</w:t>
        </w:r>
        <w:r>
          <w:fldChar w:fldCharType="end"/>
        </w:r>
      </w:hyperlink>
    </w:p>
    <w:p>
      <w:pPr>
        <w:pStyle w:val="TOC2"/>
        <w:tabs>
          <w:tab w:val="right" w:leader="dot" w:pos="8306"/>
        </w:tabs>
      </w:pPr>
      <w:hyperlink w:anchor="_Toc29081" w:history="1">
        <w:r>
          <w:rPr>
            <w:rFonts w:ascii="仿宋" w:eastAsia="仿宋" w:hAnsi="仿宋" w:cs="仿宋" w:hint="eastAsia"/>
            <w:lang w:eastAsia="zh-CN"/>
          </w:rPr>
          <w:t>(二)、产业升级路径与措施</w:t>
        </w:r>
        <w:r>
          <w:tab/>
        </w:r>
        <w:r>
          <w:fldChar w:fldCharType="begin"/>
        </w:r>
        <w:r>
          <w:instrText xml:space="preserve"> PAGEREF _Toc29081 \h </w:instrText>
        </w:r>
        <w:r>
          <w:fldChar w:fldCharType="separate"/>
        </w:r>
        <w:r>
          <w:t>48</w:t>
        </w:r>
        <w:r>
          <w:fldChar w:fldCharType="end"/>
        </w:r>
      </w:hyperlink>
    </w:p>
    <w:p>
      <w:pPr>
        <w:pStyle w:val="TOC1"/>
        <w:tabs>
          <w:tab w:val="right" w:leader="dot" w:pos="8306"/>
        </w:tabs>
      </w:pPr>
      <w:hyperlink w:anchor="_Toc16098" w:history="1">
        <w:r>
          <w:rPr>
            <w:rFonts w:ascii="仿宋" w:eastAsia="仿宋" w:hAnsi="仿宋" w:cs="仿宋" w:hint="eastAsia"/>
            <w:lang w:eastAsia="zh-CN"/>
          </w:rPr>
          <w:t>九、环境保护与绿色发展</w:t>
        </w:r>
        <w:r>
          <w:tab/>
        </w:r>
        <w:r>
          <w:fldChar w:fldCharType="begin"/>
        </w:r>
        <w:r>
          <w:instrText xml:space="preserve"> PAGEREF _Toc16098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83" w:history="1">
        <w:r>
          <w:rPr>
            <w:rFonts w:ascii="仿宋" w:eastAsia="仿宋" w:hAnsi="仿宋" w:cs="仿宋" w:hint="eastAsia"/>
            <w:lang w:eastAsia="zh-CN"/>
          </w:rPr>
          <w:t>(一)、环境保护措施</w:t>
        </w:r>
        <w:r>
          <w:tab/>
        </w:r>
        <w:r>
          <w:fldChar w:fldCharType="begin"/>
        </w:r>
        <w:r>
          <w:instrText xml:space="preserve"> PAGEREF _Toc20283 \h </w:instrText>
        </w:r>
        <w:r>
          <w:fldChar w:fldCharType="separate"/>
        </w:r>
        <w:r>
          <w:t>49</w:t>
        </w:r>
        <w:r>
          <w:fldChar w:fldCharType="end"/>
        </w:r>
      </w:hyperlink>
    </w:p>
    <w:p>
      <w:pPr>
        <w:pStyle w:val="TOC2"/>
        <w:tabs>
          <w:tab w:val="right" w:leader="dot" w:pos="8306"/>
        </w:tabs>
      </w:pPr>
      <w:hyperlink w:anchor="_Toc72" w:history="1">
        <w:r>
          <w:rPr>
            <w:rFonts w:ascii="仿宋" w:eastAsia="仿宋" w:hAnsi="仿宋" w:cs="仿宋" w:hint="eastAsia"/>
            <w:lang w:eastAsia="zh-CN"/>
          </w:rPr>
          <w:t>(二)、绿色发展与可持续发展策略</w:t>
        </w:r>
        <w:r>
          <w:tab/>
        </w:r>
        <w:r>
          <w:fldChar w:fldCharType="begin"/>
        </w:r>
        <w:r>
          <w:instrText xml:space="preserve"> PAGEREF _Toc72 \h </w:instrText>
        </w:r>
        <w:r>
          <w:fldChar w:fldCharType="separate"/>
        </w:r>
        <w:r>
          <w:t>51</w:t>
        </w:r>
        <w:r>
          <w:fldChar w:fldCharType="end"/>
        </w:r>
      </w:hyperlink>
    </w:p>
    <w:p>
      <w:pPr>
        <w:pStyle w:val="TOC1"/>
        <w:tabs>
          <w:tab w:val="right" w:leader="dot" w:pos="8306"/>
        </w:tabs>
      </w:pPr>
      <w:hyperlink w:anchor="_Toc9931" w:history="1">
        <w:r>
          <w:rPr>
            <w:rFonts w:ascii="仿宋" w:eastAsia="仿宋" w:hAnsi="仿宋" w:cs="仿宋" w:hint="eastAsia"/>
            <w:lang w:eastAsia="zh-CN"/>
          </w:rPr>
          <w:t>十、项目实施与管理方案</w:t>
        </w:r>
        <w:r>
          <w:tab/>
        </w:r>
        <w:r>
          <w:fldChar w:fldCharType="begin"/>
        </w:r>
        <w:r>
          <w:instrText xml:space="preserve"> PAGEREF _Toc9931 \h </w:instrText>
        </w:r>
        <w:r>
          <w:fldChar w:fldCharType="separate"/>
        </w:r>
        <w:r>
          <w:t>52</w:t>
        </w:r>
        <w:r>
          <w:fldChar w:fldCharType="end"/>
        </w:r>
      </w:hyperlink>
    </w:p>
    <w:p>
      <w:pPr>
        <w:pStyle w:val="TOC2"/>
        <w:tabs>
          <w:tab w:val="right" w:leader="dot" w:pos="8306"/>
        </w:tabs>
      </w:pPr>
      <w:hyperlink w:anchor="_Toc9842" w:history="1">
        <w:r>
          <w:rPr>
            <w:rFonts w:ascii="仿宋" w:eastAsia="仿宋" w:hAnsi="仿宋" w:cs="仿宋" w:hint="eastAsia"/>
            <w:lang w:eastAsia="zh-CN"/>
          </w:rPr>
          <w:t>(一)、项目实施计划</w:t>
        </w:r>
        <w:r>
          <w:tab/>
        </w:r>
        <w:r>
          <w:fldChar w:fldCharType="begin"/>
        </w:r>
        <w:r>
          <w:instrText xml:space="preserve"> PAGEREF _Toc9842 \h </w:instrText>
        </w:r>
        <w:r>
          <w:fldChar w:fldCharType="separate"/>
        </w:r>
        <w:r>
          <w:t>52</w:t>
        </w:r>
        <w:r>
          <w:fldChar w:fldCharType="end"/>
        </w:r>
      </w:hyperlink>
    </w:p>
    <w:p>
      <w:pPr>
        <w:pStyle w:val="TOC2"/>
        <w:tabs>
          <w:tab w:val="right" w:leader="dot" w:pos="8306"/>
        </w:tabs>
      </w:pPr>
      <w:hyperlink w:anchor="_Toc11611" w:history="1">
        <w:r>
          <w:rPr>
            <w:rFonts w:ascii="仿宋" w:eastAsia="仿宋" w:hAnsi="仿宋" w:cs="仿宋" w:hint="eastAsia"/>
            <w:lang w:eastAsia="zh-CN"/>
          </w:rPr>
          <w:t>(二)、项目组织机构与职责</w:t>
        </w:r>
        <w:r>
          <w:tab/>
        </w:r>
        <w:r>
          <w:fldChar w:fldCharType="begin"/>
        </w:r>
        <w:r>
          <w:instrText xml:space="preserve"> PAGEREF _Toc11611 \h </w:instrText>
        </w:r>
        <w:r>
          <w:fldChar w:fldCharType="separate"/>
        </w:r>
        <w:r>
          <w:t>54</w:t>
        </w:r>
        <w:r>
          <w:fldChar w:fldCharType="end"/>
        </w:r>
      </w:hyperlink>
    </w:p>
    <w:p>
      <w:pPr>
        <w:pStyle w:val="TOC2"/>
        <w:tabs>
          <w:tab w:val="right" w:leader="dot" w:pos="8306"/>
        </w:tabs>
      </w:pPr>
      <w:hyperlink w:anchor="_Toc10426" w:history="1">
        <w:r>
          <w:rPr>
            <w:rFonts w:ascii="仿宋" w:eastAsia="仿宋" w:hAnsi="仿宋" w:cs="仿宋" w:hint="eastAsia"/>
            <w:lang w:eastAsia="zh-CN"/>
          </w:rPr>
          <w:t>(三)、项目管理与监控体系</w:t>
        </w:r>
        <w:r>
          <w:tab/>
        </w:r>
        <w:r>
          <w:fldChar w:fldCharType="begin"/>
        </w:r>
        <w:r>
          <w:instrText xml:space="preserve"> PAGEREF _Toc10426 \h </w:instrText>
        </w:r>
        <w:r>
          <w:fldChar w:fldCharType="separate"/>
        </w:r>
        <w:r>
          <w:t>56</w:t>
        </w:r>
        <w:r>
          <w:fldChar w:fldCharType="end"/>
        </w:r>
      </w:hyperlink>
    </w:p>
    <w:p>
      <w:pPr>
        <w:pStyle w:val="TOC1"/>
        <w:tabs>
          <w:tab w:val="right" w:leader="dot" w:pos="8306"/>
        </w:tabs>
      </w:pPr>
      <w:hyperlink w:anchor="_Toc24894" w:history="1">
        <w:r>
          <w:rPr>
            <w:rFonts w:ascii="仿宋" w:eastAsia="仿宋" w:hAnsi="仿宋" w:cs="仿宋" w:hint="eastAsia"/>
            <w:lang w:eastAsia="zh-CN"/>
          </w:rPr>
          <w:t>十一、环境保护与治理方案</w:t>
        </w:r>
        <w:r>
          <w:tab/>
        </w:r>
        <w:r>
          <w:fldChar w:fldCharType="begin"/>
        </w:r>
        <w:r>
          <w:instrText xml:space="preserve"> PAGEREF _Toc24894 \h </w:instrText>
        </w:r>
        <w:r>
          <w:fldChar w:fldCharType="separate"/>
        </w:r>
        <w:r>
          <w:t>58</w:t>
        </w:r>
        <w:r>
          <w:fldChar w:fldCharType="end"/>
        </w:r>
      </w:hyperlink>
    </w:p>
    <w:p>
      <w:pPr>
        <w:pStyle w:val="TOC2"/>
        <w:tabs>
          <w:tab w:val="right" w:leader="dot" w:pos="8306"/>
        </w:tabs>
      </w:pPr>
      <w:hyperlink w:anchor="_Toc26363" w:history="1">
        <w:r>
          <w:rPr>
            <w:rFonts w:ascii="仿宋" w:eastAsia="仿宋" w:hAnsi="仿宋" w:cs="仿宋" w:hint="eastAsia"/>
            <w:lang w:eastAsia="zh-CN"/>
          </w:rPr>
          <w:t>(一)、项目环境影响评估</w:t>
        </w:r>
        <w:r>
          <w:tab/>
        </w:r>
        <w:r>
          <w:fldChar w:fldCharType="begin"/>
        </w:r>
        <w:r>
          <w:instrText xml:space="preserve"> PAGEREF _Toc26363 \h </w:instrText>
        </w:r>
        <w:r>
          <w:fldChar w:fldCharType="separate"/>
        </w:r>
        <w:r>
          <w:t>58</w:t>
        </w:r>
        <w:r>
          <w:fldChar w:fldCharType="end"/>
        </w:r>
      </w:hyperlink>
    </w:p>
    <w:p>
      <w:pPr>
        <w:pStyle w:val="TOC2"/>
        <w:tabs>
          <w:tab w:val="right" w:leader="dot" w:pos="8306"/>
        </w:tabs>
      </w:pPr>
      <w:hyperlink w:anchor="_Toc31318" w:history="1">
        <w:r>
          <w:rPr>
            <w:rFonts w:ascii="仿宋" w:eastAsia="仿宋" w:hAnsi="仿宋" w:cs="仿宋" w:hint="eastAsia"/>
            <w:lang w:eastAsia="zh-CN"/>
          </w:rPr>
          <w:t>(二)、环境保护措施与治理方案</w:t>
        </w:r>
        <w:r>
          <w:tab/>
        </w:r>
        <w:r>
          <w:fldChar w:fldCharType="begin"/>
        </w:r>
        <w:r>
          <w:instrText xml:space="preserve"> PAGEREF _Toc31318 \h </w:instrText>
        </w:r>
        <w:r>
          <w:fldChar w:fldCharType="separate"/>
        </w:r>
        <w:r>
          <w:t>58</w:t>
        </w:r>
        <w:r>
          <w:fldChar w:fldCharType="end"/>
        </w:r>
      </w:hyperlink>
    </w:p>
    <w:p>
      <w:pPr>
        <w:pStyle w:val="TOC1"/>
        <w:tabs>
          <w:tab w:val="right" w:leader="dot" w:pos="8306"/>
        </w:tabs>
      </w:pPr>
      <w:hyperlink w:anchor="_Toc31551" w:history="1">
        <w:r>
          <w:rPr>
            <w:rFonts w:ascii="仿宋" w:eastAsia="仿宋" w:hAnsi="仿宋" w:cs="仿宋" w:hint="eastAsia"/>
            <w:lang w:eastAsia="zh-CN"/>
          </w:rPr>
          <w:t>十二、经济效益与社会效益优化</w:t>
        </w:r>
        <w:r>
          <w:tab/>
        </w:r>
        <w:r>
          <w:fldChar w:fldCharType="begin"/>
        </w:r>
        <w:r>
          <w:instrText xml:space="preserve"> PAGEREF _Toc31551 \h </w:instrText>
        </w:r>
        <w:r>
          <w:fldChar w:fldCharType="separate"/>
        </w:r>
        <w:r>
          <w:t>59</w:t>
        </w:r>
        <w:r>
          <w:fldChar w:fldCharType="end"/>
        </w:r>
      </w:hyperlink>
    </w:p>
    <w:p>
      <w:pPr>
        <w:pStyle w:val="TOC2"/>
        <w:tabs>
          <w:tab w:val="right" w:leader="dot" w:pos="8306"/>
        </w:tabs>
      </w:pPr>
      <w:hyperlink w:anchor="_Toc3466" w:history="1">
        <w:r>
          <w:rPr>
            <w:rFonts w:ascii="仿宋" w:eastAsia="仿宋" w:hAnsi="仿宋" w:cs="仿宋" w:hint="eastAsia"/>
            <w:lang w:eastAsia="zh-CN"/>
          </w:rPr>
          <w:t>(一)、经济效益提升策略</w:t>
        </w:r>
        <w:r>
          <w:tab/>
        </w:r>
        <w:r>
          <w:fldChar w:fldCharType="begin"/>
        </w:r>
        <w:r>
          <w:instrText xml:space="preserve"> PAGEREF _Toc3466 \h </w:instrText>
        </w:r>
        <w:r>
          <w:fldChar w:fldCharType="separate"/>
        </w:r>
        <w:r>
          <w:t>59</w:t>
        </w:r>
        <w:r>
          <w:fldChar w:fldCharType="end"/>
        </w:r>
      </w:hyperlink>
    </w:p>
    <w:p>
      <w:pPr>
        <w:pStyle w:val="TOC2"/>
        <w:tabs>
          <w:tab w:val="right" w:leader="dot" w:pos="8306"/>
        </w:tabs>
      </w:pPr>
      <w:hyperlink w:anchor="_Toc1480" w:history="1">
        <w:r>
          <w:rPr>
            <w:rFonts w:ascii="仿宋" w:eastAsia="仿宋" w:hAnsi="仿宋" w:cs="仿宋" w:hint="eastAsia"/>
            <w:lang w:eastAsia="zh-CN"/>
          </w:rPr>
          <w:t>(二)、社会效益增强方案</w:t>
        </w:r>
        <w:r>
          <w:tab/>
        </w:r>
        <w:r>
          <w:fldChar w:fldCharType="begin"/>
        </w:r>
        <w:r>
          <w:instrText xml:space="preserve"> PAGEREF _Toc1480 \h </w:instrText>
        </w:r>
        <w:r>
          <w:fldChar w:fldCharType="separate"/>
        </w:r>
        <w:r>
          <w:t>60</w:t>
        </w:r>
        <w:r>
          <w:fldChar w:fldCharType="end"/>
        </w:r>
      </w:hyperlink>
    </w:p>
    <w:p>
      <w:pPr>
        <w:pStyle w:val="TOC1"/>
        <w:tabs>
          <w:tab w:val="right" w:leader="dot" w:pos="8306"/>
        </w:tabs>
      </w:pPr>
      <w:hyperlink w:anchor="_Toc1312" w:history="1">
        <w:r>
          <w:rPr>
            <w:rFonts w:ascii="仿宋" w:eastAsia="仿宋" w:hAnsi="仿宋" w:cs="仿宋" w:hint="eastAsia"/>
            <w:lang w:eastAsia="zh-CN"/>
          </w:rPr>
          <w:t>十三、法律法规与政策遵循</w:t>
        </w:r>
        <w:r>
          <w:tab/>
        </w:r>
        <w:r>
          <w:fldChar w:fldCharType="begin"/>
        </w:r>
        <w:r>
          <w:instrText xml:space="preserve"> PAGEREF _Toc1312 \h </w:instrText>
        </w:r>
        <w:r>
          <w:fldChar w:fldCharType="separate"/>
        </w:r>
        <w:r>
          <w:t>61</w:t>
        </w:r>
        <w:r>
          <w:fldChar w:fldCharType="end"/>
        </w:r>
      </w:hyperlink>
    </w:p>
    <w:p>
      <w:pPr>
        <w:pStyle w:val="TOC2"/>
        <w:tabs>
          <w:tab w:val="right" w:leader="dot" w:pos="8306"/>
        </w:tabs>
      </w:pPr>
      <w:hyperlink w:anchor="_Toc11916" w:history="1">
        <w:r>
          <w:rPr>
            <w:rFonts w:ascii="仿宋" w:eastAsia="仿宋" w:hAnsi="仿宋" w:cs="仿宋" w:hint="eastAsia"/>
            <w:lang w:eastAsia="zh-CN"/>
          </w:rPr>
          <w:t>(一)、法律法规遵守</w:t>
        </w:r>
        <w:r>
          <w:tab/>
        </w:r>
        <w:r>
          <w:fldChar w:fldCharType="begin"/>
        </w:r>
        <w:r>
          <w:instrText xml:space="preserve"> PAGEREF _Toc11916 \h </w:instrText>
        </w:r>
        <w:r>
          <w:fldChar w:fldCharType="separate"/>
        </w:r>
        <w:r>
          <w:t>61</w:t>
        </w:r>
        <w:r>
          <w:fldChar w:fldCharType="end"/>
        </w:r>
      </w:hyperlink>
    </w:p>
    <w:p>
      <w:pPr>
        <w:pStyle w:val="TOC2"/>
        <w:tabs>
          <w:tab w:val="right" w:leader="dot" w:pos="8306"/>
        </w:tabs>
      </w:pPr>
      <w:hyperlink w:anchor="_Toc23774" w:history="1">
        <w:r>
          <w:rPr>
            <w:rFonts w:ascii="仿宋" w:eastAsia="仿宋" w:hAnsi="仿宋" w:cs="仿宋" w:hint="eastAsia"/>
            <w:lang w:eastAsia="zh-CN"/>
          </w:rPr>
          <w:t>(二)、政策导向与利用</w:t>
        </w:r>
        <w:r>
          <w:tab/>
        </w:r>
        <w:r>
          <w:fldChar w:fldCharType="begin"/>
        </w:r>
        <w:r>
          <w:instrText xml:space="preserve"> PAGEREF _Toc23774 \h </w:instrText>
        </w:r>
        <w:r>
          <w:fldChar w:fldCharType="separate"/>
        </w:r>
        <w:r>
          <w:t>62</w:t>
        </w:r>
        <w:r>
          <w:fldChar w:fldCharType="end"/>
        </w:r>
      </w:hyperlink>
    </w:p>
    <w:p>
      <w:pPr>
        <w:pStyle w:val="TOC1"/>
        <w:tabs>
          <w:tab w:val="right" w:leader="dot" w:pos="8306"/>
        </w:tabs>
      </w:pPr>
      <w:hyperlink w:anchor="_Toc12118" w:history="1">
        <w:r>
          <w:rPr>
            <w:rFonts w:ascii="仿宋" w:eastAsia="仿宋" w:hAnsi="仿宋" w:cs="仿宋" w:hint="eastAsia"/>
            <w:lang w:eastAsia="zh-CN"/>
          </w:rPr>
          <w:t>十四、质量管理与控制</w:t>
        </w:r>
        <w:r>
          <w:tab/>
        </w:r>
        <w:r>
          <w:fldChar w:fldCharType="begin"/>
        </w:r>
        <w:r>
          <w:instrText xml:space="preserve"> PAGEREF _Toc12118 \h </w:instrText>
        </w:r>
        <w:r>
          <w:fldChar w:fldCharType="separate"/>
        </w:r>
        <w:r>
          <w:t>63</w:t>
        </w:r>
        <w:r>
          <w:fldChar w:fldCharType="end"/>
        </w:r>
      </w:hyperlink>
    </w:p>
    <w:p>
      <w:pPr>
        <w:pStyle w:val="TOC2"/>
        <w:tabs>
          <w:tab w:val="right" w:leader="dot" w:pos="8306"/>
        </w:tabs>
      </w:pPr>
      <w:hyperlink w:anchor="_Toc18448" w:history="1">
        <w:r>
          <w:rPr>
            <w:rFonts w:ascii="仿宋" w:eastAsia="仿宋" w:hAnsi="仿宋" w:cs="仿宋" w:hint="eastAsia"/>
            <w:lang w:eastAsia="zh-CN"/>
          </w:rPr>
          <w:t>(一)、质量管理体系建设</w:t>
        </w:r>
        <w:r>
          <w:tab/>
        </w:r>
        <w:r>
          <w:fldChar w:fldCharType="begin"/>
        </w:r>
        <w:r>
          <w:instrText xml:space="preserve"> PAGEREF _Toc18448 \h </w:instrText>
        </w:r>
        <w:r>
          <w:fldChar w:fldCharType="separate"/>
        </w:r>
        <w:r>
          <w:t>63</w:t>
        </w:r>
        <w:r>
          <w:fldChar w:fldCharType="end"/>
        </w:r>
      </w:hyperlink>
    </w:p>
    <w:p>
      <w:pPr>
        <w:pStyle w:val="TOC2"/>
        <w:tabs>
          <w:tab w:val="right" w:leader="dot" w:pos="8306"/>
        </w:tabs>
      </w:pPr>
      <w:hyperlink w:anchor="_Toc5164" w:history="1">
        <w:r>
          <w:rPr>
            <w:rFonts w:ascii="仿宋" w:eastAsia="仿宋" w:hAnsi="仿宋" w:cs="仿宋" w:hint="eastAsia"/>
            <w:lang w:eastAsia="zh-CN"/>
          </w:rPr>
          <w:t>(二)、质量控制措施</w:t>
        </w:r>
        <w:r>
          <w:tab/>
        </w:r>
        <w:r>
          <w:fldChar w:fldCharType="begin"/>
        </w:r>
        <w:r>
          <w:instrText xml:space="preserve"> PAGEREF _Toc5164 \h </w:instrText>
        </w:r>
        <w:r>
          <w:fldChar w:fldCharType="separate"/>
        </w:r>
        <w:r>
          <w:t>64</w:t>
        </w:r>
        <w:r>
          <w:fldChar w:fldCharType="end"/>
        </w:r>
      </w:hyperlink>
    </w:p>
    <w:p>
      <w:pPr>
        <w:pStyle w:val="TOC1"/>
        <w:tabs>
          <w:tab w:val="right" w:leader="dot" w:pos="8306"/>
        </w:tabs>
      </w:pPr>
      <w:hyperlink w:anchor="_Toc22763" w:history="1">
        <w:r>
          <w:rPr>
            <w:rFonts w:ascii="仿宋" w:eastAsia="仿宋" w:hAnsi="仿宋" w:cs="仿宋" w:hint="eastAsia"/>
            <w:lang w:eastAsia="zh-CN"/>
          </w:rPr>
          <w:t>十五、企业合规与伦理</w:t>
        </w:r>
        <w:r>
          <w:tab/>
        </w:r>
        <w:r>
          <w:fldChar w:fldCharType="begin"/>
        </w:r>
        <w:r>
          <w:instrText xml:space="preserve"> PAGEREF _Toc22763 \h </w:instrText>
        </w:r>
        <w:r>
          <w:fldChar w:fldCharType="separate"/>
        </w:r>
        <w:r>
          <w:t>66</w:t>
        </w:r>
        <w:r>
          <w:fldChar w:fldCharType="end"/>
        </w:r>
      </w:hyperlink>
    </w:p>
    <w:p>
      <w:pPr>
        <w:pStyle w:val="TOC2"/>
        <w:tabs>
          <w:tab w:val="right" w:leader="dot" w:pos="8306"/>
        </w:tabs>
      </w:pPr>
      <w:hyperlink w:anchor="_Toc2987" w:history="1">
        <w:r>
          <w:rPr>
            <w:rFonts w:ascii="仿宋" w:eastAsia="仿宋" w:hAnsi="仿宋" w:cs="仿宋" w:hint="eastAsia"/>
            <w:lang w:eastAsia="zh-CN"/>
          </w:rPr>
          <w:t>(一)、合规政策与程序</w:t>
        </w:r>
        <w:r>
          <w:tab/>
        </w:r>
        <w:r>
          <w:fldChar w:fldCharType="begin"/>
        </w:r>
        <w:r>
          <w:instrText xml:space="preserve"> PAGEREF _Toc2987 \h </w:instrText>
        </w:r>
        <w:r>
          <w:fldChar w:fldCharType="separate"/>
        </w:r>
        <w:r>
          <w:t>66</w:t>
        </w:r>
        <w:r>
          <w:fldChar w:fldCharType="end"/>
        </w:r>
      </w:hyperlink>
    </w:p>
    <w:p>
      <w:pPr>
        <w:pStyle w:val="TOC2"/>
        <w:tabs>
          <w:tab w:val="right" w:leader="dot" w:pos="8306"/>
        </w:tabs>
      </w:pPr>
      <w:hyperlink w:anchor="_Toc15333" w:history="1">
        <w:r>
          <w:rPr>
            <w:rFonts w:ascii="仿宋" w:eastAsia="仿宋" w:hAnsi="仿宋" w:cs="仿宋" w:hint="eastAsia"/>
            <w:lang w:eastAsia="zh-CN"/>
          </w:rPr>
          <w:t>(二)、伦理规范与培训</w:t>
        </w:r>
        <w:r>
          <w:tab/>
        </w:r>
        <w:r>
          <w:fldChar w:fldCharType="begin"/>
        </w:r>
        <w:r>
          <w:instrText xml:space="preserve"> PAGEREF _Toc15333 \h </w:instrText>
        </w:r>
        <w:r>
          <w:fldChar w:fldCharType="separate"/>
        </w:r>
        <w:r>
          <w:t>67</w:t>
        </w:r>
        <w:r>
          <w:fldChar w:fldCharType="end"/>
        </w:r>
      </w:hyperlink>
    </w:p>
    <w:p>
      <w:pPr>
        <w:pStyle w:val="TOC2"/>
        <w:tabs>
          <w:tab w:val="right" w:leader="dot" w:pos="8306"/>
        </w:tabs>
      </w:pPr>
      <w:hyperlink w:anchor="_Toc12149" w:history="1">
        <w:r>
          <w:rPr>
            <w:rFonts w:ascii="仿宋" w:eastAsia="仿宋" w:hAnsi="仿宋" w:cs="仿宋" w:hint="eastAsia"/>
            <w:lang w:eastAsia="zh-CN"/>
          </w:rPr>
          <w:t>(三)、合规风险评估</w:t>
        </w:r>
        <w:r>
          <w:tab/>
        </w:r>
        <w:r>
          <w:fldChar w:fldCharType="begin"/>
        </w:r>
        <w:r>
          <w:instrText xml:space="preserve"> PAGEREF _Toc12149 \h </w:instrText>
        </w:r>
        <w:r>
          <w:fldChar w:fldCharType="separate"/>
        </w:r>
        <w:r>
          <w:t>68</w:t>
        </w:r>
        <w:r>
          <w:fldChar w:fldCharType="end"/>
        </w:r>
      </w:hyperlink>
    </w:p>
    <w:p>
      <w:pPr>
        <w:pStyle w:val="TOC2"/>
        <w:tabs>
          <w:tab w:val="right" w:leader="dot" w:pos="8306"/>
        </w:tabs>
      </w:pPr>
      <w:hyperlink w:anchor="_Toc28413" w:history="1">
        <w:r>
          <w:rPr>
            <w:rFonts w:ascii="仿宋" w:eastAsia="仿宋" w:hAnsi="仿宋" w:cs="仿宋" w:hint="eastAsia"/>
            <w:lang w:eastAsia="zh-CN"/>
          </w:rPr>
          <w:t>(四)、合规监督与执行</w:t>
        </w:r>
        <w:r>
          <w:tab/>
        </w:r>
        <w:r>
          <w:fldChar w:fldCharType="begin"/>
        </w:r>
        <w:r>
          <w:instrText xml:space="preserve"> PAGEREF _Toc28413 \h </w:instrText>
        </w:r>
        <w:r>
          <w:fldChar w:fldCharType="separate"/>
        </w:r>
        <w:r>
          <w:t>69</w:t>
        </w:r>
        <w:r>
          <w:fldChar w:fldCharType="end"/>
        </w:r>
      </w:hyperlink>
    </w:p>
    <w:p>
      <w:pPr>
        <w:pStyle w:val="TOC1"/>
        <w:tabs>
          <w:tab w:val="right" w:leader="dot" w:pos="8306"/>
        </w:tabs>
      </w:pPr>
      <w:hyperlink w:anchor="_Toc11497" w:history="1">
        <w:r>
          <w:rPr>
            <w:rFonts w:ascii="仿宋" w:eastAsia="仿宋" w:hAnsi="仿宋" w:cs="仿宋" w:hint="eastAsia"/>
            <w:lang w:eastAsia="zh-CN"/>
          </w:rPr>
          <w:t>十六、设施与设备管理</w:t>
        </w:r>
        <w:r>
          <w:tab/>
        </w:r>
        <w:r>
          <w:fldChar w:fldCharType="begin"/>
        </w:r>
        <w:r>
          <w:instrText xml:space="preserve"> PAGEREF _Toc11497 \h </w:instrText>
        </w:r>
        <w:r>
          <w:fldChar w:fldCharType="separate"/>
        </w:r>
        <w:r>
          <w:t>70</w:t>
        </w:r>
        <w:r>
          <w:fldChar w:fldCharType="end"/>
        </w:r>
      </w:hyperlink>
    </w:p>
    <w:p>
      <w:pPr>
        <w:pStyle w:val="TOC2"/>
        <w:tabs>
          <w:tab w:val="right" w:leader="dot" w:pos="8306"/>
        </w:tabs>
      </w:pPr>
      <w:hyperlink w:anchor="_Toc23559" w:history="1">
        <w:r>
          <w:rPr>
            <w:rFonts w:ascii="仿宋" w:eastAsia="仿宋" w:hAnsi="仿宋" w:cs="仿宋" w:hint="eastAsia"/>
            <w:lang w:eastAsia="zh-CN"/>
          </w:rPr>
          <w:t>(一)、设施规划与配置</w:t>
        </w:r>
        <w:r>
          <w:tab/>
        </w:r>
        <w:r>
          <w:fldChar w:fldCharType="begin"/>
        </w:r>
        <w:r>
          <w:instrText xml:space="preserve"> PAGEREF _Toc23559 \h </w:instrText>
        </w:r>
        <w:r>
          <w:fldChar w:fldCharType="separate"/>
        </w:r>
        <w:r>
          <w:t>70</w:t>
        </w:r>
        <w:r>
          <w:fldChar w:fldCharType="end"/>
        </w:r>
      </w:hyperlink>
    </w:p>
    <w:p>
      <w:pPr>
        <w:pStyle w:val="TOC2"/>
        <w:tabs>
          <w:tab w:val="right" w:leader="dot" w:pos="8306"/>
        </w:tabs>
      </w:pPr>
      <w:hyperlink w:anchor="_Toc14523" w:history="1">
        <w:r>
          <w:rPr>
            <w:rFonts w:ascii="仿宋" w:eastAsia="仿宋" w:hAnsi="仿宋" w:cs="仿宋" w:hint="eastAsia"/>
            <w:lang w:eastAsia="zh-CN"/>
          </w:rPr>
          <w:t>(二)、设备采购与维护管理</w:t>
        </w:r>
        <w:r>
          <w:tab/>
        </w:r>
        <w:r>
          <w:fldChar w:fldCharType="begin"/>
        </w:r>
        <w:r>
          <w:instrText xml:space="preserve"> PAGEREF _Toc14523 \h </w:instrText>
        </w:r>
        <w:r>
          <w:fldChar w:fldCharType="separate"/>
        </w:r>
        <w:r>
          <w:t>70</w:t>
        </w:r>
        <w:r>
          <w:fldChar w:fldCharType="end"/>
        </w:r>
      </w:hyperlink>
    </w:p>
    <w:p>
      <w:pPr>
        <w:pStyle w:val="TOC2"/>
        <w:tabs>
          <w:tab w:val="right" w:leader="dot" w:pos="8306"/>
        </w:tabs>
      </w:pPr>
      <w:hyperlink w:anchor="_Toc13931" w:history="1">
        <w:r>
          <w:rPr>
            <w:rFonts w:ascii="仿宋" w:eastAsia="仿宋" w:hAnsi="仿宋" w:cs="仿宋" w:hint="eastAsia"/>
            <w:lang w:eastAsia="zh-CN"/>
          </w:rPr>
          <w:t>(三)、设施设备升级策略</w:t>
        </w:r>
        <w:r>
          <w:tab/>
        </w:r>
        <w:r>
          <w:fldChar w:fldCharType="begin"/>
        </w:r>
        <w:r>
          <w:instrText xml:space="preserve"> PAGEREF _Toc13931 \h </w:instrText>
        </w:r>
        <w:r>
          <w:fldChar w:fldCharType="separate"/>
        </w:r>
        <w:r>
          <w:t>71</w:t>
        </w:r>
        <w:r>
          <w:fldChar w:fldCharType="end"/>
        </w:r>
      </w:hyperlink>
    </w:p>
    <w:p>
      <w:pPr>
        <w:pStyle w:val="TOC1"/>
        <w:tabs>
          <w:tab w:val="right" w:leader="dot" w:pos="8306"/>
        </w:tabs>
      </w:pPr>
      <w:hyperlink w:anchor="_Toc19491" w:history="1">
        <w:r>
          <w:rPr>
            <w:rFonts w:ascii="仿宋" w:eastAsia="仿宋" w:hAnsi="仿宋" w:cs="仿宋" w:hint="eastAsia"/>
            <w:lang w:eastAsia="zh-CN"/>
          </w:rPr>
          <w:t>十七、知识产权管理与保护</w:t>
        </w:r>
        <w:r>
          <w:tab/>
        </w:r>
        <w:r>
          <w:fldChar w:fldCharType="begin"/>
        </w:r>
        <w:r>
          <w:instrText xml:space="preserve"> PAGEREF _Toc19491 \h </w:instrText>
        </w:r>
        <w:r>
          <w:fldChar w:fldCharType="separate"/>
        </w:r>
        <w:r>
          <w:t>72</w:t>
        </w:r>
        <w:r>
          <w:fldChar w:fldCharType="end"/>
        </w:r>
      </w:hyperlink>
    </w:p>
    <w:p>
      <w:pPr>
        <w:pStyle w:val="TOC2"/>
        <w:tabs>
          <w:tab w:val="right" w:leader="dot" w:pos="8306"/>
        </w:tabs>
      </w:pPr>
      <w:hyperlink w:anchor="_Toc16399" w:history="1">
        <w:r>
          <w:rPr>
            <w:rFonts w:ascii="仿宋" w:eastAsia="仿宋" w:hAnsi="仿宋" w:cs="仿宋" w:hint="eastAsia"/>
            <w:lang w:eastAsia="zh-CN"/>
          </w:rPr>
          <w:t>(一)、知识产权管理体系建设</w:t>
        </w:r>
        <w:r>
          <w:tab/>
        </w:r>
        <w:r>
          <w:fldChar w:fldCharType="begin"/>
        </w:r>
        <w:r>
          <w:instrText xml:space="preserve"> PAGEREF _Toc16399 \h </w:instrText>
        </w:r>
        <w:r>
          <w:fldChar w:fldCharType="separate"/>
        </w:r>
        <w:r>
          <w:t>72</w:t>
        </w:r>
        <w:r>
          <w:fldChar w:fldCharType="end"/>
        </w:r>
      </w:hyperlink>
    </w:p>
    <w:p>
      <w:pPr>
        <w:pStyle w:val="TOC2"/>
        <w:tabs>
          <w:tab w:val="right" w:leader="dot" w:pos="8306"/>
        </w:tabs>
      </w:pPr>
      <w:hyperlink w:anchor="_Toc24771" w:history="1">
        <w:r>
          <w:rPr>
            <w:rFonts w:ascii="仿宋" w:eastAsia="仿宋" w:hAnsi="仿宋" w:cs="仿宋" w:hint="eastAsia"/>
            <w:lang w:eastAsia="zh-CN"/>
          </w:rPr>
          <w:t>(二)、知识产权保护措施</w:t>
        </w:r>
        <w:r>
          <w:tab/>
        </w:r>
        <w:r>
          <w:fldChar w:fldCharType="begin"/>
        </w:r>
        <w:r>
          <w:instrText xml:space="preserve"> PAGEREF _Toc24771 \h </w:instrText>
        </w:r>
        <w:r>
          <w:fldChar w:fldCharType="separate"/>
        </w:r>
        <w:r>
          <w:t>73</w:t>
        </w:r>
        <w:r>
          <w:fldChar w:fldCharType="end"/>
        </w:r>
      </w:hyperlink>
    </w:p>
    <w:p>
      <w:pPr>
        <w:pStyle w:val="TOC1"/>
        <w:tabs>
          <w:tab w:val="right" w:leader="dot" w:pos="8306"/>
        </w:tabs>
      </w:pPr>
      <w:hyperlink w:anchor="_Toc30258" w:history="1">
        <w:r>
          <w:rPr>
            <w:rFonts w:ascii="仿宋" w:eastAsia="仿宋" w:hAnsi="仿宋" w:cs="仿宋" w:hint="eastAsia"/>
            <w:lang w:eastAsia="zh-CN"/>
          </w:rPr>
          <w:t>十八、项目施工方案</w:t>
        </w:r>
        <w:r>
          <w:tab/>
        </w:r>
        <w:r>
          <w:fldChar w:fldCharType="begin"/>
        </w:r>
        <w:r>
          <w:instrText xml:space="preserve"> PAGEREF _Toc30258 \h </w:instrText>
        </w:r>
        <w:r>
          <w:fldChar w:fldCharType="separate"/>
        </w:r>
        <w:r>
          <w:t>74</w:t>
        </w:r>
        <w:r>
          <w:fldChar w:fldCharType="end"/>
        </w:r>
      </w:hyperlink>
    </w:p>
    <w:p>
      <w:pPr>
        <w:pStyle w:val="TOC2"/>
        <w:tabs>
          <w:tab w:val="right" w:leader="dot" w:pos="8306"/>
        </w:tabs>
      </w:pPr>
      <w:hyperlink w:anchor="_Toc18543" w:history="1">
        <w:r>
          <w:rPr>
            <w:rFonts w:ascii="仿宋" w:eastAsia="仿宋" w:hAnsi="仿宋" w:cs="仿宋" w:hint="eastAsia"/>
            <w:lang w:eastAsia="zh-CN"/>
          </w:rPr>
          <w:t>(一)、施工组织设计</w:t>
        </w:r>
        <w:r>
          <w:tab/>
        </w:r>
        <w:r>
          <w:fldChar w:fldCharType="begin"/>
        </w:r>
        <w:r>
          <w:instrText xml:space="preserve"> PAGEREF _Toc18543 \h </w:instrText>
        </w:r>
        <w:r>
          <w:fldChar w:fldCharType="separate"/>
        </w:r>
        <w:r>
          <w:t>74</w:t>
        </w:r>
        <w:r>
          <w:fldChar w:fldCharType="end"/>
        </w:r>
      </w:hyperlink>
    </w:p>
    <w:p>
      <w:pPr>
        <w:pStyle w:val="TOC2"/>
        <w:tabs>
          <w:tab w:val="right" w:leader="dot" w:pos="8306"/>
        </w:tabs>
      </w:pPr>
      <w:hyperlink w:anchor="_Toc28296" w:history="1">
        <w:r>
          <w:rPr>
            <w:rFonts w:ascii="仿宋" w:eastAsia="仿宋" w:hAnsi="仿宋" w:cs="仿宋" w:hint="eastAsia"/>
            <w:lang w:eastAsia="zh-CN"/>
          </w:rPr>
          <w:t>(二)、施工工艺与技术路线</w:t>
        </w:r>
        <w:r>
          <w:tab/>
        </w:r>
        <w:r>
          <w:fldChar w:fldCharType="begin"/>
        </w:r>
        <w:r>
          <w:instrText xml:space="preserve"> PAGEREF _Toc28296 \h </w:instrText>
        </w:r>
        <w:r>
          <w:fldChar w:fldCharType="separate"/>
        </w:r>
        <w:r>
          <w:t>76</w:t>
        </w:r>
        <w:r>
          <w:fldChar w:fldCharType="end"/>
        </w:r>
      </w:hyperlink>
    </w:p>
    <w:p>
      <w:pPr>
        <w:pStyle w:val="TOC2"/>
        <w:tabs>
          <w:tab w:val="right" w:leader="dot" w:pos="8306"/>
        </w:tabs>
      </w:pPr>
      <w:hyperlink w:anchor="_Toc26746" w:history="1">
        <w:r>
          <w:rPr>
            <w:rFonts w:ascii="仿宋" w:eastAsia="仿宋" w:hAnsi="仿宋" w:cs="仿宋" w:hint="eastAsia"/>
            <w:lang w:eastAsia="zh-CN"/>
          </w:rPr>
          <w:t>(三)、关键节点施工计划</w:t>
        </w:r>
        <w:r>
          <w:tab/>
        </w:r>
        <w:r>
          <w:fldChar w:fldCharType="begin"/>
        </w:r>
        <w:r>
          <w:instrText xml:space="preserve"> PAGEREF _Toc26746 \h </w:instrText>
        </w:r>
        <w:r>
          <w:fldChar w:fldCharType="separate"/>
        </w:r>
        <w:r>
          <w:t>77</w:t>
        </w:r>
        <w:r>
          <w:fldChar w:fldCharType="end"/>
        </w:r>
      </w:hyperlink>
    </w:p>
    <w:p>
      <w:pPr>
        <w:pStyle w:val="TOC2"/>
        <w:tabs>
          <w:tab w:val="right" w:leader="dot" w:pos="8306"/>
        </w:tabs>
      </w:pPr>
      <w:hyperlink w:anchor="_Toc11741" w:history="1">
        <w:r>
          <w:rPr>
            <w:rFonts w:ascii="仿宋" w:eastAsia="仿宋" w:hAnsi="仿宋" w:cs="仿宋" w:hint="eastAsia"/>
            <w:lang w:eastAsia="zh-CN"/>
          </w:rPr>
          <w:t>(四)、施工现场管理</w:t>
        </w:r>
        <w:r>
          <w:tab/>
        </w:r>
        <w:r>
          <w:fldChar w:fldCharType="begin"/>
        </w:r>
        <w:r>
          <w:instrText xml:space="preserve"> PAGEREF _Toc11741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3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6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一、压缩机项目的技术资源开发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二、压缩机项目的人力资源管理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压缩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三、压缩机项目的资金资源筹措与优化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压缩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94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压缩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压缩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压缩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4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压缩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压缩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智能技术的应用：压缩机项目将利用智能技术，如物联网（IoT）和大数据分析，来监控和优化资源使用。通过实时数据分析，项目可以更有效地管理能源消耗、减少原材料浪费，并提高生产过程的整体效率。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10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38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缩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缩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157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在全球经济快速发展和科技日新月异的今天，市场对创新技术和环保解决方案的需求日益增长。压缩机项目恰好聚焦于这一趋势，提供涵盖人工智能、大数据分析和可持续能源等领域的高效、先进产品和服务。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压缩机项目在其专注的领域内，特别是在人工智能和数据科学方面，有望推动显著的技术革新。项目的研发活动不仅有望孕育出改变行业运作方式的新技术，还可能在长远中影响整个技术生态系统。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压缩机项目还致力于提升当地居民的技能和就业能力，通过与当地教育机构合作提供培训和教育机会，从而提高社区整体的生活水平和社会福祉。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压缩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7811"/>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压缩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压缩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9825"/>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1704"/>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https://d.book118.com/326041110043010041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6F3A8B"/>
    <w:rsid w:val="246F3A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041110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2024-01-17T18:14:00Z</dcterms:created>
  <dcterms:modified xsi:type="dcterms:W3CDTF">2024-01-17T18:15:07Z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5FEF5CE2F0F3442A83F72E02A8455591_11</vt:lpwstr>
  </property>
  <property fmtid="{D5CDD505-2E9C-101B-9397-08002B2CF9AE}" pid="3" name="KSOProductBuildVer">
    <vt:lpwstr>2052-12.1.0.16120</vt:lpwstr>
  </property>
</Properties>
</file>