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高纯石英纤维正交三向织物相关行业公司成立方案及可行性研究报告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94" w:history="1">
        <w:r>
          <w:rPr>
            <w:rFonts w:ascii="仿宋" w:eastAsia="仿宋" w:hAnsi="仿宋" w:cs="仿宋" w:hint="eastAsia"/>
            <w:lang w:eastAsia="zh-CN"/>
          </w:rPr>
          <w:t>概论</w:t>
        </w:r>
        <w:r>
          <w:tab/>
        </w:r>
        <w:r>
          <w:fldChar w:fldCharType="begin"/>
        </w:r>
        <w:r>
          <w:instrText xml:space="preserve"> PAGEREF _Toc27094 \h </w:instrText>
        </w:r>
        <w:r>
          <w:fldChar w:fldCharType="separate"/>
        </w:r>
        <w:r>
          <w:t>3</w:t>
        </w:r>
        <w:r>
          <w:fldChar w:fldCharType="end"/>
        </w:r>
      </w:hyperlink>
    </w:p>
    <w:p>
      <w:pPr>
        <w:pStyle w:val="TOC1"/>
        <w:tabs>
          <w:tab w:val="right" w:leader="dot" w:pos="8306"/>
        </w:tabs>
      </w:pPr>
      <w:hyperlink w:anchor="_Toc21005" w:history="1">
        <w:r>
          <w:rPr>
            <w:rFonts w:ascii="仿宋" w:eastAsia="仿宋" w:hAnsi="仿宋" w:cs="仿宋" w:hint="eastAsia"/>
            <w:lang w:eastAsia="zh-CN"/>
          </w:rPr>
          <w:t>一、公司成立方案</w:t>
        </w:r>
        <w:r>
          <w:tab/>
        </w:r>
        <w:r>
          <w:fldChar w:fldCharType="begin"/>
        </w:r>
        <w:r>
          <w:instrText xml:space="preserve"> PAGEREF _Toc21005 \h </w:instrText>
        </w:r>
        <w:r>
          <w:fldChar w:fldCharType="separate"/>
        </w:r>
        <w:r>
          <w:t>3</w:t>
        </w:r>
        <w:r>
          <w:fldChar w:fldCharType="end"/>
        </w:r>
      </w:hyperlink>
    </w:p>
    <w:p>
      <w:pPr>
        <w:pStyle w:val="TOC2"/>
        <w:tabs>
          <w:tab w:val="right" w:leader="dot" w:pos="8306"/>
        </w:tabs>
      </w:pPr>
      <w:hyperlink w:anchor="_Toc24792" w:history="1">
        <w:r>
          <w:rPr>
            <w:rFonts w:ascii="仿宋" w:eastAsia="仿宋" w:hAnsi="仿宋" w:cs="仿宋" w:hint="eastAsia"/>
            <w:lang w:eastAsia="zh-CN"/>
          </w:rPr>
          <w:t>(一)、公司经营宗旨</w:t>
        </w:r>
        <w:r>
          <w:tab/>
        </w:r>
        <w:r>
          <w:fldChar w:fldCharType="begin"/>
        </w:r>
        <w:r>
          <w:instrText xml:space="preserve"> PAGEREF _Toc24792 \h </w:instrText>
        </w:r>
        <w:r>
          <w:fldChar w:fldCharType="separate"/>
        </w:r>
        <w:r>
          <w:t>3</w:t>
        </w:r>
        <w:r>
          <w:fldChar w:fldCharType="end"/>
        </w:r>
      </w:hyperlink>
    </w:p>
    <w:p>
      <w:pPr>
        <w:pStyle w:val="TOC2"/>
        <w:tabs>
          <w:tab w:val="right" w:leader="dot" w:pos="8306"/>
        </w:tabs>
      </w:pPr>
      <w:hyperlink w:anchor="_Toc11733" w:history="1">
        <w:r>
          <w:rPr>
            <w:rFonts w:ascii="仿宋" w:eastAsia="仿宋" w:hAnsi="仿宋" w:cs="仿宋" w:hint="eastAsia"/>
            <w:lang w:eastAsia="zh-CN"/>
          </w:rPr>
          <w:t>(二)、公司的目标、主要职责</w:t>
        </w:r>
        <w:r>
          <w:tab/>
        </w:r>
        <w:r>
          <w:fldChar w:fldCharType="begin"/>
        </w:r>
        <w:r>
          <w:instrText xml:space="preserve"> PAGEREF _Toc11733 \h </w:instrText>
        </w:r>
        <w:r>
          <w:fldChar w:fldCharType="separate"/>
        </w:r>
        <w:r>
          <w:t>4</w:t>
        </w:r>
        <w:r>
          <w:fldChar w:fldCharType="end"/>
        </w:r>
      </w:hyperlink>
    </w:p>
    <w:p>
      <w:pPr>
        <w:pStyle w:val="TOC2"/>
        <w:tabs>
          <w:tab w:val="right" w:leader="dot" w:pos="8306"/>
        </w:tabs>
      </w:pPr>
      <w:hyperlink w:anchor="_Toc11184" w:history="1">
        <w:r>
          <w:rPr>
            <w:rFonts w:ascii="仿宋" w:eastAsia="仿宋" w:hAnsi="仿宋" w:cs="仿宋" w:hint="eastAsia"/>
            <w:lang w:eastAsia="zh-CN"/>
          </w:rPr>
          <w:t>(三)、公司组建方式</w:t>
        </w:r>
        <w:r>
          <w:tab/>
        </w:r>
        <w:r>
          <w:fldChar w:fldCharType="begin"/>
        </w:r>
        <w:r>
          <w:instrText xml:space="preserve"> PAGEREF _Toc11184 \h </w:instrText>
        </w:r>
        <w:r>
          <w:fldChar w:fldCharType="separate"/>
        </w:r>
        <w:r>
          <w:t>7</w:t>
        </w:r>
        <w:r>
          <w:fldChar w:fldCharType="end"/>
        </w:r>
      </w:hyperlink>
    </w:p>
    <w:p>
      <w:pPr>
        <w:pStyle w:val="TOC2"/>
        <w:tabs>
          <w:tab w:val="right" w:leader="dot" w:pos="8306"/>
        </w:tabs>
      </w:pPr>
      <w:hyperlink w:anchor="_Toc20700" w:history="1">
        <w:r>
          <w:rPr>
            <w:rFonts w:ascii="仿宋" w:eastAsia="仿宋" w:hAnsi="仿宋" w:cs="仿宋" w:hint="eastAsia"/>
            <w:lang w:eastAsia="zh-CN"/>
          </w:rPr>
          <w:t>(四)、公司管理体制</w:t>
        </w:r>
        <w:r>
          <w:tab/>
        </w:r>
        <w:r>
          <w:fldChar w:fldCharType="begin"/>
        </w:r>
        <w:r>
          <w:instrText xml:space="preserve"> PAGEREF _Toc20700 \h </w:instrText>
        </w:r>
        <w:r>
          <w:fldChar w:fldCharType="separate"/>
        </w:r>
        <w:r>
          <w:t>7</w:t>
        </w:r>
        <w:r>
          <w:fldChar w:fldCharType="end"/>
        </w:r>
      </w:hyperlink>
    </w:p>
    <w:p>
      <w:pPr>
        <w:pStyle w:val="TOC2"/>
        <w:tabs>
          <w:tab w:val="right" w:leader="dot" w:pos="8306"/>
        </w:tabs>
      </w:pPr>
      <w:hyperlink w:anchor="_Toc23957" w:history="1">
        <w:r>
          <w:rPr>
            <w:rFonts w:ascii="仿宋" w:eastAsia="仿宋" w:hAnsi="仿宋" w:cs="仿宋" w:hint="eastAsia"/>
            <w:lang w:eastAsia="zh-CN"/>
          </w:rPr>
          <w:t>(五)、部门职责及权限</w:t>
        </w:r>
        <w:r>
          <w:tab/>
        </w:r>
        <w:r>
          <w:fldChar w:fldCharType="begin"/>
        </w:r>
        <w:r>
          <w:instrText xml:space="preserve"> PAGEREF _Toc23957 \h </w:instrText>
        </w:r>
        <w:r>
          <w:fldChar w:fldCharType="separate"/>
        </w:r>
        <w:r>
          <w:t>8</w:t>
        </w:r>
        <w:r>
          <w:fldChar w:fldCharType="end"/>
        </w:r>
      </w:hyperlink>
    </w:p>
    <w:p>
      <w:pPr>
        <w:pStyle w:val="TOC2"/>
        <w:tabs>
          <w:tab w:val="right" w:leader="dot" w:pos="8306"/>
        </w:tabs>
      </w:pPr>
      <w:hyperlink w:anchor="_Toc31072" w:history="1">
        <w:r>
          <w:rPr>
            <w:rFonts w:ascii="仿宋" w:eastAsia="仿宋" w:hAnsi="仿宋" w:cs="仿宋" w:hint="eastAsia"/>
            <w:lang w:eastAsia="zh-CN"/>
          </w:rPr>
          <w:t>(六)、核心人员介绍</w:t>
        </w:r>
        <w:r>
          <w:tab/>
        </w:r>
        <w:r>
          <w:fldChar w:fldCharType="begin"/>
        </w:r>
        <w:r>
          <w:instrText xml:space="preserve"> PAGEREF _Toc31072 \h </w:instrText>
        </w:r>
        <w:r>
          <w:fldChar w:fldCharType="separate"/>
        </w:r>
        <w:r>
          <w:t>11</w:t>
        </w:r>
        <w:r>
          <w:fldChar w:fldCharType="end"/>
        </w:r>
      </w:hyperlink>
    </w:p>
    <w:p>
      <w:pPr>
        <w:pStyle w:val="TOC2"/>
        <w:tabs>
          <w:tab w:val="right" w:leader="dot" w:pos="8306"/>
        </w:tabs>
      </w:pPr>
      <w:hyperlink w:anchor="_Toc31757" w:history="1">
        <w:r>
          <w:rPr>
            <w:rFonts w:ascii="仿宋" w:eastAsia="仿宋" w:hAnsi="仿宋" w:cs="仿宋" w:hint="eastAsia"/>
            <w:lang w:eastAsia="zh-CN"/>
          </w:rPr>
          <w:t>(七)、财务会计制度</w:t>
        </w:r>
        <w:r>
          <w:tab/>
        </w:r>
        <w:r>
          <w:fldChar w:fldCharType="begin"/>
        </w:r>
        <w:r>
          <w:instrText xml:space="preserve"> PAGEREF _Toc31757 \h </w:instrText>
        </w:r>
        <w:r>
          <w:fldChar w:fldCharType="separate"/>
        </w:r>
        <w:r>
          <w:t>13</w:t>
        </w:r>
        <w:r>
          <w:fldChar w:fldCharType="end"/>
        </w:r>
      </w:hyperlink>
    </w:p>
    <w:p>
      <w:pPr>
        <w:pStyle w:val="TOC1"/>
        <w:tabs>
          <w:tab w:val="right" w:leader="dot" w:pos="8306"/>
        </w:tabs>
      </w:pPr>
      <w:hyperlink w:anchor="_Toc24077" w:history="1">
        <w:r>
          <w:rPr>
            <w:rFonts w:ascii="仿宋" w:eastAsia="仿宋" w:hAnsi="仿宋" w:cs="仿宋" w:hint="eastAsia"/>
            <w:lang w:eastAsia="zh-CN"/>
          </w:rPr>
          <w:t>二、行业、市场分析</w:t>
        </w:r>
        <w:r>
          <w:tab/>
        </w:r>
        <w:r>
          <w:fldChar w:fldCharType="begin"/>
        </w:r>
        <w:r>
          <w:instrText xml:space="preserve"> PAGEREF _Toc24077 \h </w:instrText>
        </w:r>
        <w:r>
          <w:fldChar w:fldCharType="separate"/>
        </w:r>
        <w:r>
          <w:t>18</w:t>
        </w:r>
        <w:r>
          <w:fldChar w:fldCharType="end"/>
        </w:r>
      </w:hyperlink>
    </w:p>
    <w:p>
      <w:pPr>
        <w:pStyle w:val="TOC2"/>
        <w:tabs>
          <w:tab w:val="right" w:leader="dot" w:pos="8306"/>
        </w:tabs>
      </w:pPr>
      <w:hyperlink w:anchor="_Toc30052" w:history="1">
        <w:r>
          <w:rPr>
            <w:rFonts w:ascii="仿宋" w:eastAsia="仿宋" w:hAnsi="仿宋" w:cs="仿宋" w:hint="eastAsia"/>
            <w:lang w:eastAsia="zh-CN"/>
          </w:rPr>
          <w:t>(一)、行业分析</w:t>
        </w:r>
        <w:r>
          <w:tab/>
        </w:r>
        <w:r>
          <w:fldChar w:fldCharType="begin"/>
        </w:r>
        <w:r>
          <w:instrText xml:space="preserve"> PAGEREF _Toc30052 \h </w:instrText>
        </w:r>
        <w:r>
          <w:fldChar w:fldCharType="separate"/>
        </w:r>
        <w:r>
          <w:t>18</w:t>
        </w:r>
        <w:r>
          <w:fldChar w:fldCharType="end"/>
        </w:r>
      </w:hyperlink>
    </w:p>
    <w:p>
      <w:pPr>
        <w:pStyle w:val="TOC2"/>
        <w:tabs>
          <w:tab w:val="right" w:leader="dot" w:pos="8306"/>
        </w:tabs>
      </w:pPr>
      <w:hyperlink w:anchor="_Toc17672" w:history="1">
        <w:r>
          <w:rPr>
            <w:rFonts w:ascii="仿宋" w:eastAsia="仿宋" w:hAnsi="仿宋" w:cs="仿宋" w:hint="eastAsia"/>
            <w:lang w:eastAsia="zh-CN"/>
          </w:rPr>
          <w:t>(二)、市场分析</w:t>
        </w:r>
        <w:r>
          <w:tab/>
        </w:r>
        <w:r>
          <w:fldChar w:fldCharType="begin"/>
        </w:r>
        <w:r>
          <w:instrText xml:space="preserve"> PAGEREF _Toc17672 \h </w:instrText>
        </w:r>
        <w:r>
          <w:fldChar w:fldCharType="separate"/>
        </w:r>
        <w:r>
          <w:t>19</w:t>
        </w:r>
        <w:r>
          <w:fldChar w:fldCharType="end"/>
        </w:r>
      </w:hyperlink>
    </w:p>
    <w:p>
      <w:pPr>
        <w:pStyle w:val="TOC2"/>
        <w:tabs>
          <w:tab w:val="right" w:leader="dot" w:pos="8306"/>
        </w:tabs>
      </w:pPr>
      <w:hyperlink w:anchor="_Toc27665" w:history="1">
        <w:r>
          <w:rPr>
            <w:rFonts w:ascii="仿宋" w:eastAsia="仿宋" w:hAnsi="仿宋" w:cs="仿宋" w:hint="eastAsia"/>
            <w:lang w:eastAsia="zh-CN"/>
          </w:rPr>
          <w:t>(三)、行业发展及市场前景分析</w:t>
        </w:r>
        <w:r>
          <w:tab/>
        </w:r>
        <w:r>
          <w:fldChar w:fldCharType="begin"/>
        </w:r>
        <w:r>
          <w:instrText xml:space="preserve"> PAGEREF _Toc27665 \h </w:instrText>
        </w:r>
        <w:r>
          <w:fldChar w:fldCharType="separate"/>
        </w:r>
        <w:r>
          <w:t>20</w:t>
        </w:r>
        <w:r>
          <w:fldChar w:fldCharType="end"/>
        </w:r>
      </w:hyperlink>
    </w:p>
    <w:p>
      <w:pPr>
        <w:pStyle w:val="TOC1"/>
        <w:tabs>
          <w:tab w:val="right" w:leader="dot" w:pos="8306"/>
        </w:tabs>
      </w:pPr>
      <w:hyperlink w:anchor="_Toc28743" w:history="1">
        <w:r>
          <w:rPr>
            <w:rFonts w:ascii="仿宋" w:eastAsia="仿宋" w:hAnsi="仿宋" w:cs="仿宋" w:hint="eastAsia"/>
            <w:lang w:eastAsia="zh-CN"/>
          </w:rPr>
          <w:t>三、公司成立背景及可行性分析</w:t>
        </w:r>
        <w:r>
          <w:tab/>
        </w:r>
        <w:r>
          <w:fldChar w:fldCharType="begin"/>
        </w:r>
        <w:r>
          <w:instrText xml:space="preserve"> PAGEREF _Toc28743 \h </w:instrText>
        </w:r>
        <w:r>
          <w:fldChar w:fldCharType="separate"/>
        </w:r>
        <w:r>
          <w:t>21</w:t>
        </w:r>
        <w:r>
          <w:fldChar w:fldCharType="end"/>
        </w:r>
      </w:hyperlink>
    </w:p>
    <w:p>
      <w:pPr>
        <w:pStyle w:val="TOC2"/>
        <w:tabs>
          <w:tab w:val="right" w:leader="dot" w:pos="8306"/>
        </w:tabs>
      </w:pPr>
      <w:hyperlink w:anchor="_Toc1571" w:history="1">
        <w:r>
          <w:rPr>
            <w:rFonts w:ascii="仿宋" w:eastAsia="仿宋" w:hAnsi="仿宋" w:cs="仿宋" w:hint="eastAsia"/>
            <w:lang w:eastAsia="zh-CN"/>
          </w:rPr>
          <w:t>(一)、发展思路</w:t>
        </w:r>
        <w:r>
          <w:tab/>
        </w:r>
        <w:r>
          <w:fldChar w:fldCharType="begin"/>
        </w:r>
        <w:r>
          <w:instrText xml:space="preserve"> PAGEREF _Toc1571 \h </w:instrText>
        </w:r>
        <w:r>
          <w:fldChar w:fldCharType="separate"/>
        </w:r>
        <w:r>
          <w:t>21</w:t>
        </w:r>
        <w:r>
          <w:fldChar w:fldCharType="end"/>
        </w:r>
      </w:hyperlink>
    </w:p>
    <w:p>
      <w:pPr>
        <w:pStyle w:val="TOC2"/>
        <w:tabs>
          <w:tab w:val="right" w:leader="dot" w:pos="8306"/>
        </w:tabs>
      </w:pPr>
      <w:hyperlink w:anchor="_Toc29127" w:history="1">
        <w:r>
          <w:rPr>
            <w:rFonts w:ascii="仿宋" w:eastAsia="仿宋" w:hAnsi="仿宋" w:cs="仿宋" w:hint="eastAsia"/>
            <w:lang w:eastAsia="zh-CN"/>
          </w:rPr>
          <w:t>(二)、产业发展背景分析</w:t>
        </w:r>
        <w:r>
          <w:tab/>
        </w:r>
        <w:r>
          <w:fldChar w:fldCharType="begin"/>
        </w:r>
        <w:r>
          <w:instrText xml:space="preserve"> PAGEREF _Toc29127 \h </w:instrText>
        </w:r>
        <w:r>
          <w:fldChar w:fldCharType="separate"/>
        </w:r>
        <w:r>
          <w:t>22</w:t>
        </w:r>
        <w:r>
          <w:fldChar w:fldCharType="end"/>
        </w:r>
      </w:hyperlink>
    </w:p>
    <w:p>
      <w:pPr>
        <w:pStyle w:val="TOC2"/>
        <w:tabs>
          <w:tab w:val="right" w:leader="dot" w:pos="8306"/>
        </w:tabs>
      </w:pPr>
      <w:hyperlink w:anchor="_Toc10533" w:history="1">
        <w:r>
          <w:rPr>
            <w:rFonts w:ascii="仿宋" w:eastAsia="仿宋" w:hAnsi="仿宋" w:cs="仿宋" w:hint="eastAsia"/>
            <w:lang w:eastAsia="zh-CN"/>
          </w:rPr>
          <w:t>(三)、产业发展原则</w:t>
        </w:r>
        <w:r>
          <w:tab/>
        </w:r>
        <w:r>
          <w:fldChar w:fldCharType="begin"/>
        </w:r>
        <w:r>
          <w:instrText xml:space="preserve"> PAGEREF _Toc10533 \h </w:instrText>
        </w:r>
        <w:r>
          <w:fldChar w:fldCharType="separate"/>
        </w:r>
        <w:r>
          <w:t>23</w:t>
        </w:r>
        <w:r>
          <w:fldChar w:fldCharType="end"/>
        </w:r>
      </w:hyperlink>
    </w:p>
    <w:p>
      <w:pPr>
        <w:pStyle w:val="TOC2"/>
        <w:tabs>
          <w:tab w:val="right" w:leader="dot" w:pos="8306"/>
        </w:tabs>
      </w:pPr>
      <w:hyperlink w:anchor="_Toc20064" w:history="1">
        <w:r>
          <w:rPr>
            <w:rFonts w:ascii="仿宋" w:eastAsia="仿宋" w:hAnsi="仿宋" w:cs="仿宋" w:hint="eastAsia"/>
            <w:lang w:eastAsia="zh-CN"/>
          </w:rPr>
          <w:t>(四)、区域产业环境分析</w:t>
        </w:r>
        <w:r>
          <w:tab/>
        </w:r>
        <w:r>
          <w:fldChar w:fldCharType="begin"/>
        </w:r>
        <w:r>
          <w:instrText xml:space="preserve"> PAGEREF _Toc20064 \h </w:instrText>
        </w:r>
        <w:r>
          <w:fldChar w:fldCharType="separate"/>
        </w:r>
        <w:r>
          <w:t>24</w:t>
        </w:r>
        <w:r>
          <w:fldChar w:fldCharType="end"/>
        </w:r>
      </w:hyperlink>
    </w:p>
    <w:p>
      <w:pPr>
        <w:pStyle w:val="TOC2"/>
        <w:tabs>
          <w:tab w:val="right" w:leader="dot" w:pos="8306"/>
        </w:tabs>
      </w:pPr>
      <w:hyperlink w:anchor="_Toc3614" w:history="1">
        <w:r>
          <w:rPr>
            <w:rFonts w:ascii="仿宋" w:eastAsia="仿宋" w:hAnsi="仿宋" w:cs="仿宋" w:hint="eastAsia"/>
            <w:lang w:eastAsia="zh-CN"/>
          </w:rPr>
          <w:t>(五)、可行性分析</w:t>
        </w:r>
        <w:r>
          <w:tab/>
        </w:r>
        <w:r>
          <w:fldChar w:fldCharType="begin"/>
        </w:r>
        <w:r>
          <w:instrText xml:space="preserve"> PAGEREF _Toc3614 \h </w:instrText>
        </w:r>
        <w:r>
          <w:fldChar w:fldCharType="separate"/>
        </w:r>
        <w:r>
          <w:t>26</w:t>
        </w:r>
        <w:r>
          <w:fldChar w:fldCharType="end"/>
        </w:r>
      </w:hyperlink>
    </w:p>
    <w:p>
      <w:pPr>
        <w:pStyle w:val="TOC2"/>
        <w:tabs>
          <w:tab w:val="right" w:leader="dot" w:pos="8306"/>
        </w:tabs>
      </w:pPr>
      <w:hyperlink w:anchor="_Toc19525" w:history="1">
        <w:r>
          <w:rPr>
            <w:rFonts w:ascii="仿宋" w:eastAsia="仿宋" w:hAnsi="仿宋" w:cs="仿宋" w:hint="eastAsia"/>
            <w:lang w:eastAsia="zh-CN"/>
          </w:rPr>
          <w:t>(六)、产业发展重点任务</w:t>
        </w:r>
        <w:r>
          <w:tab/>
        </w:r>
        <w:r>
          <w:fldChar w:fldCharType="begin"/>
        </w:r>
        <w:r>
          <w:instrText xml:space="preserve"> PAGEREF _Toc19525 \h </w:instrText>
        </w:r>
        <w:r>
          <w:fldChar w:fldCharType="separate"/>
        </w:r>
        <w:r>
          <w:t>27</w:t>
        </w:r>
        <w:r>
          <w:fldChar w:fldCharType="end"/>
        </w:r>
      </w:hyperlink>
    </w:p>
    <w:p>
      <w:pPr>
        <w:pStyle w:val="TOC2"/>
        <w:tabs>
          <w:tab w:val="right" w:leader="dot" w:pos="8306"/>
        </w:tabs>
      </w:pPr>
      <w:hyperlink w:anchor="_Toc13978" w:history="1">
        <w:r>
          <w:rPr>
            <w:rFonts w:ascii="仿宋" w:eastAsia="仿宋" w:hAnsi="仿宋" w:cs="仿宋" w:hint="eastAsia"/>
            <w:lang w:eastAsia="zh-CN"/>
          </w:rPr>
          <w:t>(七)、高纯石英纤维正交三向织物项目建设必要性分析</w:t>
        </w:r>
        <w:r>
          <w:tab/>
        </w:r>
        <w:r>
          <w:fldChar w:fldCharType="begin"/>
        </w:r>
        <w:r>
          <w:instrText xml:space="preserve"> PAGEREF _Toc13978 \h </w:instrText>
        </w:r>
        <w:r>
          <w:fldChar w:fldCharType="separate"/>
        </w:r>
        <w:r>
          <w:t>29</w:t>
        </w:r>
        <w:r>
          <w:fldChar w:fldCharType="end"/>
        </w:r>
      </w:hyperlink>
    </w:p>
    <w:p>
      <w:pPr>
        <w:pStyle w:val="TOC1"/>
        <w:tabs>
          <w:tab w:val="right" w:leader="dot" w:pos="8306"/>
        </w:tabs>
      </w:pPr>
      <w:hyperlink w:anchor="_Toc29298" w:history="1">
        <w:r>
          <w:rPr>
            <w:rFonts w:ascii="仿宋" w:eastAsia="仿宋" w:hAnsi="仿宋" w:cs="仿宋" w:hint="eastAsia"/>
            <w:lang w:eastAsia="zh-CN"/>
          </w:rPr>
          <w:t>四、高纯石英纤维正交三向织物项目概况</w:t>
        </w:r>
        <w:r>
          <w:tab/>
        </w:r>
        <w:r>
          <w:fldChar w:fldCharType="begin"/>
        </w:r>
        <w:r>
          <w:instrText xml:space="preserve"> PAGEREF _Toc29298 \h </w:instrText>
        </w:r>
        <w:r>
          <w:fldChar w:fldCharType="separate"/>
        </w:r>
        <w:r>
          <w:t>30</w:t>
        </w:r>
        <w:r>
          <w:fldChar w:fldCharType="end"/>
        </w:r>
      </w:hyperlink>
    </w:p>
    <w:p>
      <w:pPr>
        <w:pStyle w:val="TOC2"/>
        <w:tabs>
          <w:tab w:val="right" w:leader="dot" w:pos="8306"/>
        </w:tabs>
      </w:pPr>
      <w:hyperlink w:anchor="_Toc21206" w:history="1">
        <w:r>
          <w:rPr>
            <w:rFonts w:ascii="仿宋" w:eastAsia="仿宋" w:hAnsi="仿宋" w:cs="仿宋" w:hint="eastAsia"/>
            <w:lang w:eastAsia="zh-CN"/>
          </w:rPr>
          <w:t>(一)、投资路径</w:t>
        </w:r>
        <w:r>
          <w:tab/>
        </w:r>
        <w:r>
          <w:fldChar w:fldCharType="begin"/>
        </w:r>
        <w:r>
          <w:instrText xml:space="preserve"> PAGEREF _Toc21206 \h </w:instrText>
        </w:r>
        <w:r>
          <w:fldChar w:fldCharType="separate"/>
        </w:r>
        <w:r>
          <w:t>30</w:t>
        </w:r>
        <w:r>
          <w:fldChar w:fldCharType="end"/>
        </w:r>
      </w:hyperlink>
    </w:p>
    <w:p>
      <w:pPr>
        <w:pStyle w:val="TOC2"/>
        <w:tabs>
          <w:tab w:val="right" w:leader="dot" w:pos="8306"/>
        </w:tabs>
      </w:pPr>
      <w:hyperlink w:anchor="_Toc10388" w:history="1">
        <w:r>
          <w:rPr>
            <w:rFonts w:ascii="仿宋" w:eastAsia="仿宋" w:hAnsi="仿宋" w:cs="仿宋" w:hint="eastAsia"/>
            <w:lang w:eastAsia="zh-CN"/>
          </w:rPr>
          <w:t>(二)、高纯石英纤维正交三向织物项目提出的理由</w:t>
        </w:r>
        <w:r>
          <w:tab/>
        </w:r>
        <w:r>
          <w:fldChar w:fldCharType="begin"/>
        </w:r>
        <w:r>
          <w:instrText xml:space="preserve"> PAGEREF _Toc10388 \h </w:instrText>
        </w:r>
        <w:r>
          <w:fldChar w:fldCharType="separate"/>
        </w:r>
        <w:r>
          <w:t>30</w:t>
        </w:r>
        <w:r>
          <w:fldChar w:fldCharType="end"/>
        </w:r>
      </w:hyperlink>
    </w:p>
    <w:p>
      <w:pPr>
        <w:pStyle w:val="TOC2"/>
        <w:tabs>
          <w:tab w:val="right" w:leader="dot" w:pos="8306"/>
        </w:tabs>
      </w:pPr>
      <w:hyperlink w:anchor="_Toc27278" w:history="1">
        <w:r>
          <w:rPr>
            <w:rFonts w:ascii="仿宋" w:eastAsia="仿宋" w:hAnsi="仿宋" w:cs="仿宋" w:hint="eastAsia"/>
            <w:lang w:eastAsia="zh-CN"/>
          </w:rPr>
          <w:t>(三)、高纯石英纤维正交三向织物项目选址</w:t>
        </w:r>
        <w:r>
          <w:tab/>
        </w:r>
        <w:r>
          <w:fldChar w:fldCharType="begin"/>
        </w:r>
        <w:r>
          <w:instrText xml:space="preserve"> PAGEREF _Toc27278 \h </w:instrText>
        </w:r>
        <w:r>
          <w:fldChar w:fldCharType="separate"/>
        </w:r>
        <w:r>
          <w:t>32</w:t>
        </w:r>
        <w:r>
          <w:fldChar w:fldCharType="end"/>
        </w:r>
      </w:hyperlink>
    </w:p>
    <w:p>
      <w:pPr>
        <w:pStyle w:val="TOC2"/>
        <w:tabs>
          <w:tab w:val="right" w:leader="dot" w:pos="8306"/>
        </w:tabs>
      </w:pPr>
      <w:hyperlink w:anchor="_Toc9009" w:history="1">
        <w:r>
          <w:rPr>
            <w:rFonts w:ascii="仿宋" w:eastAsia="仿宋" w:hAnsi="仿宋" w:cs="仿宋" w:hint="eastAsia"/>
            <w:lang w:eastAsia="zh-CN"/>
          </w:rPr>
          <w:t>(四)、生产规模</w:t>
        </w:r>
        <w:r>
          <w:tab/>
        </w:r>
        <w:r>
          <w:fldChar w:fldCharType="begin"/>
        </w:r>
        <w:r>
          <w:instrText xml:space="preserve"> PAGEREF _Toc9009 \h </w:instrText>
        </w:r>
        <w:r>
          <w:fldChar w:fldCharType="separate"/>
        </w:r>
        <w:r>
          <w:t>32</w:t>
        </w:r>
        <w:r>
          <w:fldChar w:fldCharType="end"/>
        </w:r>
      </w:hyperlink>
    </w:p>
    <w:p>
      <w:pPr>
        <w:pStyle w:val="TOC2"/>
        <w:tabs>
          <w:tab w:val="right" w:leader="dot" w:pos="8306"/>
        </w:tabs>
      </w:pPr>
      <w:hyperlink w:anchor="_Toc25857" w:history="1">
        <w:r>
          <w:rPr>
            <w:rFonts w:ascii="仿宋" w:eastAsia="仿宋" w:hAnsi="仿宋" w:cs="仿宋" w:hint="eastAsia"/>
            <w:lang w:eastAsia="zh-CN"/>
          </w:rPr>
          <w:t>(五)、建设规模</w:t>
        </w:r>
        <w:r>
          <w:tab/>
        </w:r>
        <w:r>
          <w:fldChar w:fldCharType="begin"/>
        </w:r>
        <w:r>
          <w:instrText xml:space="preserve"> PAGEREF _Toc25857 \h </w:instrText>
        </w:r>
        <w:r>
          <w:fldChar w:fldCharType="separate"/>
        </w:r>
        <w:r>
          <w:t>32</w:t>
        </w:r>
        <w:r>
          <w:fldChar w:fldCharType="end"/>
        </w:r>
      </w:hyperlink>
    </w:p>
    <w:p>
      <w:pPr>
        <w:pStyle w:val="TOC2"/>
        <w:tabs>
          <w:tab w:val="right" w:leader="dot" w:pos="8306"/>
        </w:tabs>
      </w:pPr>
      <w:hyperlink w:anchor="_Toc26141" w:history="1">
        <w:r>
          <w:rPr>
            <w:rFonts w:ascii="仿宋" w:eastAsia="仿宋" w:hAnsi="仿宋" w:cs="仿宋" w:hint="eastAsia"/>
            <w:lang w:eastAsia="zh-CN"/>
          </w:rPr>
          <w:t>(六)、高纯石英纤维正交三向织物项目投资</w:t>
        </w:r>
        <w:r>
          <w:tab/>
        </w:r>
        <w:r>
          <w:fldChar w:fldCharType="begin"/>
        </w:r>
        <w:r>
          <w:instrText xml:space="preserve"> PAGEREF _Toc26141 \h </w:instrText>
        </w:r>
        <w:r>
          <w:fldChar w:fldCharType="separate"/>
        </w:r>
        <w:r>
          <w:t>32</w:t>
        </w:r>
        <w:r>
          <w:fldChar w:fldCharType="end"/>
        </w:r>
      </w:hyperlink>
    </w:p>
    <w:p>
      <w:pPr>
        <w:pStyle w:val="TOC2"/>
        <w:tabs>
          <w:tab w:val="right" w:leader="dot" w:pos="8306"/>
        </w:tabs>
      </w:pPr>
      <w:hyperlink w:anchor="_Toc12820" w:history="1">
        <w:r>
          <w:rPr>
            <w:rFonts w:ascii="仿宋" w:eastAsia="仿宋" w:hAnsi="仿宋" w:cs="仿宋" w:hint="eastAsia"/>
            <w:lang w:eastAsia="zh-CN"/>
          </w:rPr>
          <w:t>(七)、高纯石英纤维正交三向织物项目进度规划</w:t>
        </w:r>
        <w:r>
          <w:tab/>
        </w:r>
        <w:r>
          <w:fldChar w:fldCharType="begin"/>
        </w:r>
        <w:r>
          <w:instrText xml:space="preserve"> PAGEREF _Toc12820 \h </w:instrText>
        </w:r>
        <w:r>
          <w:fldChar w:fldCharType="separate"/>
        </w:r>
        <w:r>
          <w:t>33</w:t>
        </w:r>
        <w:r>
          <w:fldChar w:fldCharType="end"/>
        </w:r>
      </w:hyperlink>
    </w:p>
    <w:p>
      <w:pPr>
        <w:pStyle w:val="TOC2"/>
        <w:tabs>
          <w:tab w:val="right" w:leader="dot" w:pos="8306"/>
        </w:tabs>
      </w:pPr>
      <w:hyperlink w:anchor="_Toc14203" w:history="1">
        <w:r>
          <w:rPr>
            <w:rFonts w:ascii="仿宋" w:eastAsia="仿宋" w:hAnsi="仿宋" w:cs="仿宋" w:hint="eastAsia"/>
            <w:lang w:eastAsia="zh-CN"/>
          </w:rPr>
          <w:t>(八)、经济效益(正常经营年份)</w:t>
        </w:r>
        <w:r>
          <w:tab/>
        </w:r>
        <w:r>
          <w:fldChar w:fldCharType="begin"/>
        </w:r>
        <w:r>
          <w:instrText xml:space="preserve"> PAGEREF _Toc14203 \h </w:instrText>
        </w:r>
        <w:r>
          <w:fldChar w:fldCharType="separate"/>
        </w:r>
        <w:r>
          <w:t>33</w:t>
        </w:r>
        <w:r>
          <w:fldChar w:fldCharType="end"/>
        </w:r>
      </w:hyperlink>
    </w:p>
    <w:p>
      <w:pPr>
        <w:pStyle w:val="TOC2"/>
        <w:tabs>
          <w:tab w:val="right" w:leader="dot" w:pos="8306"/>
        </w:tabs>
      </w:pPr>
      <w:hyperlink w:anchor="_Toc9681" w:history="1">
        <w:r>
          <w:rPr>
            <w:rFonts w:ascii="仿宋" w:eastAsia="仿宋" w:hAnsi="仿宋" w:cs="仿宋" w:hint="eastAsia"/>
            <w:lang w:eastAsia="zh-CN"/>
          </w:rPr>
          <w:t>(九)、高纯石英纤维正交三向织物项目综合评价</w:t>
        </w:r>
        <w:r>
          <w:tab/>
        </w:r>
        <w:r>
          <w:fldChar w:fldCharType="begin"/>
        </w:r>
        <w:r>
          <w:instrText xml:space="preserve"> PAGEREF _Toc9681 \h </w:instrText>
        </w:r>
        <w:r>
          <w:fldChar w:fldCharType="separate"/>
        </w:r>
        <w:r>
          <w:t>34</w:t>
        </w:r>
        <w:r>
          <w:fldChar w:fldCharType="end"/>
        </w:r>
      </w:hyperlink>
    </w:p>
    <w:p>
      <w:pPr>
        <w:pStyle w:val="TOC1"/>
        <w:tabs>
          <w:tab w:val="right" w:leader="dot" w:pos="8306"/>
        </w:tabs>
      </w:pPr>
      <w:hyperlink w:anchor="_Toc28634" w:history="1">
        <w:r>
          <w:rPr>
            <w:rFonts w:ascii="仿宋" w:eastAsia="仿宋" w:hAnsi="仿宋" w:cs="仿宋" w:hint="eastAsia"/>
            <w:lang w:eastAsia="zh-CN"/>
          </w:rPr>
          <w:t>五、发展规划</w:t>
        </w:r>
        <w:r>
          <w:tab/>
        </w:r>
        <w:r>
          <w:fldChar w:fldCharType="begin"/>
        </w:r>
        <w:r>
          <w:instrText xml:space="preserve"> PAGEREF _Toc28634 \h </w:instrText>
        </w:r>
        <w:r>
          <w:fldChar w:fldCharType="separate"/>
        </w:r>
        <w:r>
          <w:t>35</w:t>
        </w:r>
        <w:r>
          <w:fldChar w:fldCharType="end"/>
        </w:r>
      </w:hyperlink>
    </w:p>
    <w:p>
      <w:pPr>
        <w:pStyle w:val="TOC2"/>
        <w:tabs>
          <w:tab w:val="right" w:leader="dot" w:pos="8306"/>
        </w:tabs>
      </w:pPr>
      <w:hyperlink w:anchor="_Toc24719" w:history="1">
        <w:r>
          <w:rPr>
            <w:rFonts w:ascii="仿宋" w:eastAsia="仿宋" w:hAnsi="仿宋" w:cs="仿宋" w:hint="eastAsia"/>
            <w:lang w:eastAsia="zh-CN"/>
          </w:rPr>
          <w:t>(一)、公司发展规划</w:t>
        </w:r>
        <w:r>
          <w:tab/>
        </w:r>
        <w:r>
          <w:fldChar w:fldCharType="begin"/>
        </w:r>
        <w:r>
          <w:instrText xml:space="preserve"> PAGEREF _Toc24719 \h </w:instrText>
        </w:r>
        <w:r>
          <w:fldChar w:fldCharType="separate"/>
        </w:r>
        <w:r>
          <w:t>35</w:t>
        </w:r>
        <w:r>
          <w:fldChar w:fldCharType="end"/>
        </w:r>
      </w:hyperlink>
    </w:p>
    <w:p>
      <w:pPr>
        <w:pStyle w:val="TOC2"/>
        <w:tabs>
          <w:tab w:val="right" w:leader="dot" w:pos="8306"/>
        </w:tabs>
      </w:pPr>
      <w:hyperlink w:anchor="_Toc14385" w:history="1">
        <w:r>
          <w:rPr>
            <w:rFonts w:ascii="仿宋" w:eastAsia="仿宋" w:hAnsi="仿宋" w:cs="仿宋" w:hint="eastAsia"/>
            <w:lang w:eastAsia="zh-CN"/>
          </w:rPr>
          <w:t>(二)、保障措施</w:t>
        </w:r>
        <w:r>
          <w:tab/>
        </w:r>
        <w:r>
          <w:fldChar w:fldCharType="begin"/>
        </w:r>
        <w:r>
          <w:instrText xml:space="preserve"> PAGEREF _Toc14385 \h </w:instrText>
        </w:r>
        <w:r>
          <w:fldChar w:fldCharType="separate"/>
        </w:r>
        <w:r>
          <w:t>37</w:t>
        </w:r>
        <w:r>
          <w:fldChar w:fldCharType="end"/>
        </w:r>
      </w:hyperlink>
    </w:p>
    <w:p>
      <w:pPr>
        <w:pStyle w:val="TOC1"/>
        <w:tabs>
          <w:tab w:val="right" w:leader="dot" w:pos="8306"/>
        </w:tabs>
      </w:pPr>
      <w:hyperlink w:anchor="_Toc12665" w:history="1">
        <w:r>
          <w:rPr>
            <w:rFonts w:ascii="仿宋" w:eastAsia="仿宋" w:hAnsi="仿宋" w:cs="仿宋" w:hint="eastAsia"/>
            <w:lang w:eastAsia="zh-CN"/>
          </w:rPr>
          <w:t>六、高纯石英纤维正交三向织物项目经济效益</w:t>
        </w:r>
        <w:r>
          <w:tab/>
        </w:r>
        <w:r>
          <w:fldChar w:fldCharType="begin"/>
        </w:r>
        <w:r>
          <w:instrText xml:space="preserve"> PAGEREF _Toc12665 \h </w:instrText>
        </w:r>
        <w:r>
          <w:fldChar w:fldCharType="separate"/>
        </w:r>
        <w:r>
          <w:t>41</w:t>
        </w:r>
        <w:r>
          <w:fldChar w:fldCharType="end"/>
        </w:r>
      </w:hyperlink>
    </w:p>
    <w:p>
      <w:pPr>
        <w:pStyle w:val="TOC2"/>
        <w:tabs>
          <w:tab w:val="right" w:leader="dot" w:pos="8306"/>
        </w:tabs>
      </w:pPr>
      <w:hyperlink w:anchor="_Toc3270" w:history="1">
        <w:r>
          <w:rPr>
            <w:rFonts w:ascii="仿宋" w:eastAsia="仿宋" w:hAnsi="仿宋" w:cs="仿宋" w:hint="eastAsia"/>
            <w:lang w:eastAsia="zh-CN"/>
          </w:rPr>
          <w:t>(一)、基本假设及基础参数选取</w:t>
        </w:r>
        <w:r>
          <w:tab/>
        </w:r>
        <w:r>
          <w:fldChar w:fldCharType="begin"/>
        </w:r>
        <w:r>
          <w:instrText xml:space="preserve"> PAGEREF _Toc3270 \h </w:instrText>
        </w:r>
        <w:r>
          <w:fldChar w:fldCharType="separate"/>
        </w:r>
        <w:r>
          <w:t>41</w:t>
        </w:r>
        <w:r>
          <w:fldChar w:fldCharType="end"/>
        </w:r>
      </w:hyperlink>
    </w:p>
    <w:p>
      <w:pPr>
        <w:pStyle w:val="TOC2"/>
        <w:tabs>
          <w:tab w:val="right" w:leader="dot" w:pos="8306"/>
        </w:tabs>
      </w:pPr>
      <w:hyperlink w:anchor="_Toc3679" w:history="1">
        <w:r>
          <w:rPr>
            <w:rFonts w:ascii="仿宋" w:eastAsia="仿宋" w:hAnsi="仿宋" w:cs="仿宋" w:hint="eastAsia"/>
            <w:lang w:eastAsia="zh-CN"/>
          </w:rPr>
          <w:t>(二)、经济评价财务测算</w:t>
        </w:r>
        <w:r>
          <w:tab/>
        </w:r>
        <w:r>
          <w:fldChar w:fldCharType="begin"/>
        </w:r>
        <w:r>
          <w:instrText xml:space="preserve"> PAGEREF _Toc3679 \h </w:instrText>
        </w:r>
        <w:r>
          <w:fldChar w:fldCharType="separate"/>
        </w:r>
        <w:r>
          <w:t>42</w:t>
        </w:r>
        <w:r>
          <w:fldChar w:fldCharType="end"/>
        </w:r>
      </w:hyperlink>
    </w:p>
    <w:p>
      <w:pPr>
        <w:pStyle w:val="TOC2"/>
        <w:tabs>
          <w:tab w:val="right" w:leader="dot" w:pos="8306"/>
        </w:tabs>
      </w:pPr>
      <w:hyperlink w:anchor="_Toc21574" w:history="1">
        <w:r>
          <w:rPr>
            <w:rFonts w:ascii="仿宋" w:eastAsia="仿宋" w:hAnsi="仿宋" w:cs="仿宋" w:hint="eastAsia"/>
            <w:lang w:eastAsia="zh-CN"/>
          </w:rPr>
          <w:t>(三)、高纯石英纤维正交三向织物项目盈利能力分析</w:t>
        </w:r>
        <w:r>
          <w:tab/>
        </w:r>
        <w:r>
          <w:fldChar w:fldCharType="begin"/>
        </w:r>
        <w:r>
          <w:instrText xml:space="preserve"> PAGEREF _Toc21574 \h </w:instrText>
        </w:r>
        <w:r>
          <w:fldChar w:fldCharType="separate"/>
        </w:r>
        <w:r>
          <w:t>43</w:t>
        </w:r>
        <w:r>
          <w:fldChar w:fldCharType="end"/>
        </w:r>
      </w:hyperlink>
    </w:p>
    <w:p>
      <w:pPr>
        <w:pStyle w:val="TOC2"/>
        <w:tabs>
          <w:tab w:val="right" w:leader="dot" w:pos="8306"/>
        </w:tabs>
      </w:pPr>
      <w:hyperlink w:anchor="_Toc21230" w:history="1">
        <w:r>
          <w:rPr>
            <w:rFonts w:ascii="仿宋" w:eastAsia="仿宋" w:hAnsi="仿宋" w:cs="仿宋" w:hint="eastAsia"/>
            <w:lang w:eastAsia="zh-CN"/>
          </w:rPr>
          <w:t>(四)、财务生存能力分析</w:t>
        </w:r>
        <w:r>
          <w:tab/>
        </w:r>
        <w:r>
          <w:fldChar w:fldCharType="begin"/>
        </w:r>
        <w:r>
          <w:instrText xml:space="preserve"> PAGEREF _Toc21230 \h </w:instrText>
        </w:r>
        <w:r>
          <w:fldChar w:fldCharType="separate"/>
        </w:r>
        <w:r>
          <w:t>45</w:t>
        </w:r>
        <w:r>
          <w:fldChar w:fldCharType="end"/>
        </w:r>
      </w:hyperlink>
    </w:p>
    <w:p>
      <w:pPr>
        <w:pStyle w:val="TOC2"/>
        <w:tabs>
          <w:tab w:val="right" w:leader="dot" w:pos="8306"/>
        </w:tabs>
      </w:pPr>
      <w:hyperlink w:anchor="_Toc5266" w:history="1">
        <w:r>
          <w:rPr>
            <w:rFonts w:ascii="仿宋" w:eastAsia="仿宋" w:hAnsi="仿宋" w:cs="仿宋" w:hint="eastAsia"/>
            <w:lang w:eastAsia="zh-CN"/>
          </w:rPr>
          <w:t>(五)、偿债能力分析</w:t>
        </w:r>
        <w:r>
          <w:tab/>
        </w:r>
        <w:r>
          <w:fldChar w:fldCharType="begin"/>
        </w:r>
        <w:r>
          <w:instrText xml:space="preserve"> PAGEREF _Toc5266 \h </w:instrText>
        </w:r>
        <w:r>
          <w:fldChar w:fldCharType="separate"/>
        </w:r>
        <w:r>
          <w:t>46</w:t>
        </w:r>
        <w:r>
          <w:fldChar w:fldCharType="end"/>
        </w:r>
      </w:hyperlink>
    </w:p>
    <w:p>
      <w:pPr>
        <w:pStyle w:val="TOC2"/>
        <w:tabs>
          <w:tab w:val="right" w:leader="dot" w:pos="8306"/>
        </w:tabs>
      </w:pPr>
      <w:hyperlink w:anchor="_Toc19136" w:history="1">
        <w:r>
          <w:rPr>
            <w:rFonts w:ascii="仿宋" w:eastAsia="仿宋" w:hAnsi="仿宋" w:cs="仿宋" w:hint="eastAsia"/>
            <w:lang w:eastAsia="zh-CN"/>
          </w:rPr>
          <w:t>(六)、经济评价结论</w:t>
        </w:r>
        <w:r>
          <w:tab/>
        </w:r>
        <w:r>
          <w:fldChar w:fldCharType="begin"/>
        </w:r>
        <w:r>
          <w:instrText xml:space="preserve"> PAGEREF _Toc19136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17" w:history="1">
        <w:r>
          <w:rPr>
            <w:rFonts w:ascii="仿宋" w:eastAsia="仿宋" w:hAnsi="仿宋" w:cs="仿宋" w:hint="eastAsia"/>
            <w:lang w:eastAsia="zh-CN"/>
          </w:rPr>
          <w:t>七、投资方案分析</w:t>
        </w:r>
        <w:r>
          <w:tab/>
        </w:r>
        <w:r>
          <w:fldChar w:fldCharType="begin"/>
        </w:r>
        <w:r>
          <w:instrText xml:space="preserve"> PAGEREF _Toc23317 \h </w:instrText>
        </w:r>
        <w:r>
          <w:fldChar w:fldCharType="separate"/>
        </w:r>
        <w:r>
          <w:t>48</w:t>
        </w:r>
        <w:r>
          <w:fldChar w:fldCharType="end"/>
        </w:r>
      </w:hyperlink>
    </w:p>
    <w:p>
      <w:pPr>
        <w:pStyle w:val="TOC2"/>
        <w:tabs>
          <w:tab w:val="right" w:leader="dot" w:pos="8306"/>
        </w:tabs>
      </w:pPr>
      <w:hyperlink w:anchor="_Toc25834" w:history="1">
        <w:r>
          <w:rPr>
            <w:rFonts w:ascii="仿宋" w:eastAsia="仿宋" w:hAnsi="仿宋" w:cs="仿宋" w:hint="eastAsia"/>
            <w:lang w:eastAsia="zh-CN"/>
          </w:rPr>
          <w:t>(一)、编制说明</w:t>
        </w:r>
        <w:r>
          <w:tab/>
        </w:r>
        <w:r>
          <w:fldChar w:fldCharType="begin"/>
        </w:r>
        <w:r>
          <w:instrText xml:space="preserve"> PAGEREF _Toc25834 \h </w:instrText>
        </w:r>
        <w:r>
          <w:fldChar w:fldCharType="separate"/>
        </w:r>
        <w:r>
          <w:t>48</w:t>
        </w:r>
        <w:r>
          <w:fldChar w:fldCharType="end"/>
        </w:r>
      </w:hyperlink>
    </w:p>
    <w:p>
      <w:pPr>
        <w:pStyle w:val="TOC2"/>
        <w:tabs>
          <w:tab w:val="right" w:leader="dot" w:pos="8306"/>
        </w:tabs>
      </w:pPr>
      <w:hyperlink w:anchor="_Toc23706" w:history="1">
        <w:r>
          <w:rPr>
            <w:rFonts w:ascii="仿宋" w:eastAsia="仿宋" w:hAnsi="仿宋" w:cs="仿宋" w:hint="eastAsia"/>
            <w:lang w:eastAsia="zh-CN"/>
          </w:rPr>
          <w:t>(二)、建设投资</w:t>
        </w:r>
        <w:r>
          <w:tab/>
        </w:r>
        <w:r>
          <w:fldChar w:fldCharType="begin"/>
        </w:r>
        <w:r>
          <w:instrText xml:space="preserve"> PAGEREF _Toc23706 \h </w:instrText>
        </w:r>
        <w:r>
          <w:fldChar w:fldCharType="separate"/>
        </w:r>
        <w:r>
          <w:t>48</w:t>
        </w:r>
        <w:r>
          <w:fldChar w:fldCharType="end"/>
        </w:r>
      </w:hyperlink>
    </w:p>
    <w:p>
      <w:pPr>
        <w:pStyle w:val="TOC2"/>
        <w:tabs>
          <w:tab w:val="right" w:leader="dot" w:pos="8306"/>
        </w:tabs>
      </w:pPr>
      <w:hyperlink w:anchor="_Toc9454" w:history="1">
        <w:r>
          <w:rPr>
            <w:rFonts w:ascii="仿宋" w:eastAsia="仿宋" w:hAnsi="仿宋" w:cs="仿宋" w:hint="eastAsia"/>
            <w:lang w:eastAsia="zh-CN"/>
          </w:rPr>
          <w:t>(三)、建设期利息</w:t>
        </w:r>
        <w:r>
          <w:tab/>
        </w:r>
        <w:r>
          <w:fldChar w:fldCharType="begin"/>
        </w:r>
        <w:r>
          <w:instrText xml:space="preserve"> PAGEREF _Toc9454 \h </w:instrText>
        </w:r>
        <w:r>
          <w:fldChar w:fldCharType="separate"/>
        </w:r>
        <w:r>
          <w:t>48</w:t>
        </w:r>
        <w:r>
          <w:fldChar w:fldCharType="end"/>
        </w:r>
      </w:hyperlink>
    </w:p>
    <w:p>
      <w:pPr>
        <w:pStyle w:val="TOC2"/>
        <w:tabs>
          <w:tab w:val="right" w:leader="dot" w:pos="8306"/>
        </w:tabs>
      </w:pPr>
      <w:hyperlink w:anchor="_Toc12536" w:history="1">
        <w:r>
          <w:rPr>
            <w:rFonts w:ascii="仿宋" w:eastAsia="仿宋" w:hAnsi="仿宋" w:cs="仿宋" w:hint="eastAsia"/>
            <w:lang w:eastAsia="zh-CN"/>
          </w:rPr>
          <w:t>(四)、流动资金</w:t>
        </w:r>
        <w:r>
          <w:tab/>
        </w:r>
        <w:r>
          <w:fldChar w:fldCharType="begin"/>
        </w:r>
        <w:r>
          <w:instrText xml:space="preserve"> PAGEREF _Toc12536 \h </w:instrText>
        </w:r>
        <w:r>
          <w:fldChar w:fldCharType="separate"/>
        </w:r>
        <w:r>
          <w:t>49</w:t>
        </w:r>
        <w:r>
          <w:fldChar w:fldCharType="end"/>
        </w:r>
      </w:hyperlink>
    </w:p>
    <w:p>
      <w:pPr>
        <w:pStyle w:val="TOC2"/>
        <w:tabs>
          <w:tab w:val="right" w:leader="dot" w:pos="8306"/>
        </w:tabs>
      </w:pPr>
      <w:hyperlink w:anchor="_Toc17463" w:history="1">
        <w:r>
          <w:rPr>
            <w:rFonts w:ascii="仿宋" w:eastAsia="仿宋" w:hAnsi="仿宋" w:cs="仿宋" w:hint="eastAsia"/>
            <w:lang w:eastAsia="zh-CN"/>
          </w:rPr>
          <w:t>(五)、高纯石英纤维正交三向织物项目总投资</w:t>
        </w:r>
        <w:r>
          <w:tab/>
        </w:r>
        <w:r>
          <w:fldChar w:fldCharType="begin"/>
        </w:r>
        <w:r>
          <w:instrText xml:space="preserve"> PAGEREF _Toc17463 \h </w:instrText>
        </w:r>
        <w:r>
          <w:fldChar w:fldCharType="separate"/>
        </w:r>
        <w:r>
          <w:t>49</w:t>
        </w:r>
        <w:r>
          <w:fldChar w:fldCharType="end"/>
        </w:r>
      </w:hyperlink>
    </w:p>
    <w:p>
      <w:pPr>
        <w:pStyle w:val="TOC2"/>
        <w:tabs>
          <w:tab w:val="right" w:leader="dot" w:pos="8306"/>
        </w:tabs>
      </w:pPr>
      <w:hyperlink w:anchor="_Toc28951" w:history="1">
        <w:r>
          <w:rPr>
            <w:rFonts w:ascii="仿宋" w:eastAsia="仿宋" w:hAnsi="仿宋" w:cs="仿宋" w:hint="eastAsia"/>
            <w:lang w:eastAsia="zh-CN"/>
          </w:rPr>
          <w:t>(六)、资金筹措与投资计划</w:t>
        </w:r>
        <w:r>
          <w:tab/>
        </w:r>
        <w:r>
          <w:fldChar w:fldCharType="begin"/>
        </w:r>
        <w:r>
          <w:instrText xml:space="preserve"> PAGEREF _Toc28951 \h </w:instrText>
        </w:r>
        <w:r>
          <w:fldChar w:fldCharType="separate"/>
        </w:r>
        <w:r>
          <w:t>50</w:t>
        </w:r>
        <w:r>
          <w:fldChar w:fldCharType="end"/>
        </w:r>
      </w:hyperlink>
    </w:p>
    <w:p>
      <w:pPr>
        <w:pStyle w:val="TOC1"/>
        <w:tabs>
          <w:tab w:val="right" w:leader="dot" w:pos="8306"/>
        </w:tabs>
      </w:pPr>
      <w:hyperlink w:anchor="_Toc20622" w:history="1">
        <w:r>
          <w:rPr>
            <w:rFonts w:ascii="仿宋" w:eastAsia="仿宋" w:hAnsi="仿宋" w:cs="仿宋" w:hint="eastAsia"/>
            <w:lang w:eastAsia="zh-CN"/>
          </w:rPr>
          <w:t>八、公司组建背景分析</w:t>
        </w:r>
        <w:r>
          <w:tab/>
        </w:r>
        <w:r>
          <w:fldChar w:fldCharType="begin"/>
        </w:r>
        <w:r>
          <w:instrText xml:space="preserve"> PAGEREF _Toc20622 \h </w:instrText>
        </w:r>
        <w:r>
          <w:fldChar w:fldCharType="separate"/>
        </w:r>
        <w:r>
          <w:t>50</w:t>
        </w:r>
        <w:r>
          <w:fldChar w:fldCharType="end"/>
        </w:r>
      </w:hyperlink>
    </w:p>
    <w:p>
      <w:pPr>
        <w:pStyle w:val="TOC2"/>
        <w:tabs>
          <w:tab w:val="right" w:leader="dot" w:pos="8306"/>
        </w:tabs>
      </w:pPr>
      <w:hyperlink w:anchor="_Toc29206" w:history="1">
        <w:r>
          <w:rPr>
            <w:rFonts w:ascii="仿宋" w:eastAsia="仿宋" w:hAnsi="仿宋" w:cs="仿宋" w:hint="eastAsia"/>
            <w:lang w:eastAsia="zh-CN"/>
          </w:rPr>
          <w:t>(一)、高纯石英纤维正交三向织物项目背景分析</w:t>
        </w:r>
        <w:r>
          <w:tab/>
        </w:r>
        <w:r>
          <w:fldChar w:fldCharType="begin"/>
        </w:r>
        <w:r>
          <w:instrText xml:space="preserve"> PAGEREF _Toc29206 \h </w:instrText>
        </w:r>
        <w:r>
          <w:fldChar w:fldCharType="separate"/>
        </w:r>
        <w:r>
          <w:t>50</w:t>
        </w:r>
        <w:r>
          <w:fldChar w:fldCharType="end"/>
        </w:r>
      </w:hyperlink>
    </w:p>
    <w:p>
      <w:pPr>
        <w:pStyle w:val="TOC2"/>
        <w:tabs>
          <w:tab w:val="right" w:leader="dot" w:pos="8306"/>
        </w:tabs>
      </w:pPr>
      <w:hyperlink w:anchor="_Toc14122" w:history="1">
        <w:r>
          <w:rPr>
            <w:rFonts w:ascii="仿宋" w:eastAsia="仿宋" w:hAnsi="仿宋" w:cs="仿宋" w:hint="eastAsia"/>
            <w:lang w:eastAsia="zh-CN"/>
          </w:rPr>
          <w:t>(二)、高纯石英纤维正交三向织物项目建设必要性分析</w:t>
        </w:r>
        <w:r>
          <w:tab/>
        </w:r>
        <w:r>
          <w:fldChar w:fldCharType="begin"/>
        </w:r>
        <w:r>
          <w:instrText xml:space="preserve"> PAGEREF _Toc14122 \h </w:instrText>
        </w:r>
        <w:r>
          <w:fldChar w:fldCharType="separate"/>
        </w:r>
        <w:r>
          <w:t>51</w:t>
        </w:r>
        <w:r>
          <w:fldChar w:fldCharType="end"/>
        </w:r>
      </w:hyperlink>
    </w:p>
    <w:p>
      <w:pPr>
        <w:pStyle w:val="TOC2"/>
        <w:tabs>
          <w:tab w:val="right" w:leader="dot" w:pos="8306"/>
        </w:tabs>
      </w:pPr>
      <w:hyperlink w:anchor="_Toc28310" w:history="1">
        <w:r>
          <w:rPr>
            <w:rFonts w:ascii="仿宋" w:eastAsia="仿宋" w:hAnsi="仿宋" w:cs="仿宋" w:hint="eastAsia"/>
            <w:lang w:eastAsia="zh-CN"/>
          </w:rPr>
          <w:t>(三)、鼓励中小企业发展</w:t>
        </w:r>
        <w:r>
          <w:tab/>
        </w:r>
        <w:r>
          <w:fldChar w:fldCharType="begin"/>
        </w:r>
        <w:r>
          <w:instrText xml:space="preserve"> PAGEREF _Toc28310 \h </w:instrText>
        </w:r>
        <w:r>
          <w:fldChar w:fldCharType="separate"/>
        </w:r>
        <w:r>
          <w:t>52</w:t>
        </w:r>
        <w:r>
          <w:fldChar w:fldCharType="end"/>
        </w:r>
      </w:hyperlink>
    </w:p>
    <w:p>
      <w:pPr>
        <w:pStyle w:val="TOC2"/>
        <w:tabs>
          <w:tab w:val="right" w:leader="dot" w:pos="8306"/>
        </w:tabs>
      </w:pPr>
      <w:hyperlink w:anchor="_Toc26953" w:history="1">
        <w:r>
          <w:rPr>
            <w:rFonts w:ascii="仿宋" w:eastAsia="仿宋" w:hAnsi="仿宋" w:cs="仿宋" w:hint="eastAsia"/>
            <w:lang w:eastAsia="zh-CN"/>
          </w:rPr>
          <w:t>(四)、宏观经济形势分析</w:t>
        </w:r>
        <w:r>
          <w:tab/>
        </w:r>
        <w:r>
          <w:fldChar w:fldCharType="begin"/>
        </w:r>
        <w:r>
          <w:instrText xml:space="preserve"> PAGEREF _Toc26953 \h </w:instrText>
        </w:r>
        <w:r>
          <w:fldChar w:fldCharType="separate"/>
        </w:r>
        <w:r>
          <w:t>54</w:t>
        </w:r>
        <w:r>
          <w:fldChar w:fldCharType="end"/>
        </w:r>
      </w:hyperlink>
    </w:p>
    <w:p>
      <w:pPr>
        <w:pStyle w:val="TOC1"/>
        <w:tabs>
          <w:tab w:val="right" w:leader="dot" w:pos="8306"/>
        </w:tabs>
      </w:pPr>
      <w:hyperlink w:anchor="_Toc14204" w:history="1">
        <w:r>
          <w:rPr>
            <w:rFonts w:ascii="仿宋" w:eastAsia="仿宋" w:hAnsi="仿宋" w:cs="仿宋" w:hint="eastAsia"/>
            <w:lang w:eastAsia="zh-CN"/>
          </w:rPr>
          <w:t>九、SWOT分析</w:t>
        </w:r>
        <w:r>
          <w:tab/>
        </w:r>
        <w:r>
          <w:fldChar w:fldCharType="begin"/>
        </w:r>
        <w:r>
          <w:instrText xml:space="preserve"> PAGEREF _Toc14204 \h </w:instrText>
        </w:r>
        <w:r>
          <w:fldChar w:fldCharType="separate"/>
        </w:r>
        <w:r>
          <w:t>55</w:t>
        </w:r>
        <w:r>
          <w:fldChar w:fldCharType="end"/>
        </w:r>
      </w:hyperlink>
    </w:p>
    <w:p>
      <w:pPr>
        <w:pStyle w:val="TOC2"/>
        <w:tabs>
          <w:tab w:val="right" w:leader="dot" w:pos="8306"/>
        </w:tabs>
      </w:pPr>
      <w:hyperlink w:anchor="_Toc28270" w:history="1">
        <w:r>
          <w:rPr>
            <w:rFonts w:ascii="仿宋" w:eastAsia="仿宋" w:hAnsi="仿宋" w:cs="仿宋" w:hint="eastAsia"/>
            <w:lang w:eastAsia="zh-CN"/>
          </w:rPr>
          <w:t>(一)、优势分析(S)</w:t>
        </w:r>
        <w:r>
          <w:tab/>
        </w:r>
        <w:r>
          <w:fldChar w:fldCharType="begin"/>
        </w:r>
        <w:r>
          <w:instrText xml:space="preserve"> PAGEREF _Toc28270 \h </w:instrText>
        </w:r>
        <w:r>
          <w:fldChar w:fldCharType="separate"/>
        </w:r>
        <w:r>
          <w:t>55</w:t>
        </w:r>
        <w:r>
          <w:fldChar w:fldCharType="end"/>
        </w:r>
      </w:hyperlink>
    </w:p>
    <w:p>
      <w:pPr>
        <w:pStyle w:val="TOC2"/>
        <w:tabs>
          <w:tab w:val="right" w:leader="dot" w:pos="8306"/>
        </w:tabs>
      </w:pPr>
      <w:hyperlink w:anchor="_Toc4009" w:history="1">
        <w:r>
          <w:rPr>
            <w:rFonts w:ascii="仿宋" w:eastAsia="仿宋" w:hAnsi="仿宋" w:cs="仿宋" w:hint="eastAsia"/>
            <w:lang w:eastAsia="zh-CN"/>
          </w:rPr>
          <w:t>(二)、劣势分析(W)</w:t>
        </w:r>
        <w:r>
          <w:tab/>
        </w:r>
        <w:r>
          <w:fldChar w:fldCharType="begin"/>
        </w:r>
        <w:r>
          <w:instrText xml:space="preserve"> PAGEREF _Toc4009 \h </w:instrText>
        </w:r>
        <w:r>
          <w:fldChar w:fldCharType="separate"/>
        </w:r>
        <w:r>
          <w:t>56</w:t>
        </w:r>
        <w:r>
          <w:fldChar w:fldCharType="end"/>
        </w:r>
      </w:hyperlink>
    </w:p>
    <w:p>
      <w:pPr>
        <w:pStyle w:val="TOC2"/>
        <w:tabs>
          <w:tab w:val="right" w:leader="dot" w:pos="8306"/>
        </w:tabs>
      </w:pPr>
      <w:hyperlink w:anchor="_Toc6586" w:history="1">
        <w:r>
          <w:rPr>
            <w:rFonts w:ascii="仿宋" w:eastAsia="仿宋" w:hAnsi="仿宋" w:cs="仿宋" w:hint="eastAsia"/>
            <w:lang w:eastAsia="zh-CN"/>
          </w:rPr>
          <w:t>(三)、机会分析()</w:t>
        </w:r>
        <w:r>
          <w:tab/>
        </w:r>
        <w:r>
          <w:fldChar w:fldCharType="begin"/>
        </w:r>
        <w:r>
          <w:instrText xml:space="preserve"> PAGEREF _Toc6586 \h </w:instrText>
        </w:r>
        <w:r>
          <w:fldChar w:fldCharType="separate"/>
        </w:r>
        <w:r>
          <w:t>56</w:t>
        </w:r>
        <w:r>
          <w:fldChar w:fldCharType="end"/>
        </w:r>
      </w:hyperlink>
    </w:p>
    <w:p>
      <w:pPr>
        <w:pStyle w:val="TOC2"/>
        <w:tabs>
          <w:tab w:val="right" w:leader="dot" w:pos="8306"/>
        </w:tabs>
      </w:pPr>
      <w:hyperlink w:anchor="_Toc12912" w:history="1">
        <w:r>
          <w:rPr>
            <w:rFonts w:ascii="仿宋" w:eastAsia="仿宋" w:hAnsi="仿宋" w:cs="仿宋" w:hint="eastAsia"/>
            <w:lang w:eastAsia="zh-CN"/>
          </w:rPr>
          <w:t>(四)、威胁分析(T)</w:t>
        </w:r>
        <w:r>
          <w:tab/>
        </w:r>
        <w:r>
          <w:fldChar w:fldCharType="begin"/>
        </w:r>
        <w:r>
          <w:instrText xml:space="preserve"> PAGEREF _Toc12912 \h </w:instrText>
        </w:r>
        <w:r>
          <w:fldChar w:fldCharType="separate"/>
        </w:r>
        <w:r>
          <w:t>57</w:t>
        </w:r>
        <w:r>
          <w:fldChar w:fldCharType="end"/>
        </w:r>
      </w:hyperlink>
    </w:p>
    <w:p>
      <w:pPr>
        <w:pStyle w:val="TOC1"/>
        <w:tabs>
          <w:tab w:val="right" w:leader="dot" w:pos="8306"/>
        </w:tabs>
      </w:pPr>
      <w:hyperlink w:anchor="_Toc770" w:history="1">
        <w:r>
          <w:rPr>
            <w:rFonts w:ascii="仿宋" w:eastAsia="仿宋" w:hAnsi="仿宋" w:cs="仿宋" w:hint="eastAsia"/>
            <w:lang w:eastAsia="zh-CN"/>
          </w:rPr>
          <w:t>十、高纯石英纤维正交三向织物项目风险分析</w:t>
        </w:r>
        <w:r>
          <w:tab/>
        </w:r>
        <w:r>
          <w:fldChar w:fldCharType="begin"/>
        </w:r>
        <w:r>
          <w:instrText xml:space="preserve"> PAGEREF _Toc770 \h </w:instrText>
        </w:r>
        <w:r>
          <w:fldChar w:fldCharType="separate"/>
        </w:r>
        <w:r>
          <w:t>58</w:t>
        </w:r>
        <w:r>
          <w:fldChar w:fldCharType="end"/>
        </w:r>
      </w:hyperlink>
    </w:p>
    <w:p>
      <w:pPr>
        <w:pStyle w:val="TOC2"/>
        <w:tabs>
          <w:tab w:val="right" w:leader="dot" w:pos="8306"/>
        </w:tabs>
      </w:pPr>
      <w:hyperlink w:anchor="_Toc17116" w:history="1">
        <w:r>
          <w:rPr>
            <w:rFonts w:ascii="仿宋" w:eastAsia="仿宋" w:hAnsi="仿宋" w:cs="仿宋" w:hint="eastAsia"/>
            <w:lang w:eastAsia="zh-CN"/>
          </w:rPr>
          <w:t>(一)、高纯石英纤维正交三向织物项目风险分析</w:t>
        </w:r>
        <w:r>
          <w:tab/>
        </w:r>
        <w:r>
          <w:fldChar w:fldCharType="begin"/>
        </w:r>
        <w:r>
          <w:instrText xml:space="preserve"> PAGEREF _Toc17116 \h </w:instrText>
        </w:r>
        <w:r>
          <w:fldChar w:fldCharType="separate"/>
        </w:r>
        <w:r>
          <w:t>58</w:t>
        </w:r>
        <w:r>
          <w:fldChar w:fldCharType="end"/>
        </w:r>
      </w:hyperlink>
    </w:p>
    <w:p>
      <w:pPr>
        <w:pStyle w:val="TOC2"/>
        <w:tabs>
          <w:tab w:val="right" w:leader="dot" w:pos="8306"/>
        </w:tabs>
      </w:pPr>
      <w:hyperlink w:anchor="_Toc10634" w:history="1">
        <w:r>
          <w:rPr>
            <w:rFonts w:ascii="仿宋" w:eastAsia="仿宋" w:hAnsi="仿宋" w:cs="仿宋" w:hint="eastAsia"/>
            <w:lang w:eastAsia="zh-CN"/>
          </w:rPr>
          <w:t>(二)、高纯石英纤维正交三向织物项目风险对策</w:t>
        </w:r>
        <w:r>
          <w:tab/>
        </w:r>
        <w:r>
          <w:fldChar w:fldCharType="begin"/>
        </w:r>
        <w:r>
          <w:instrText xml:space="preserve"> PAGEREF _Toc10634 \h </w:instrText>
        </w:r>
        <w:r>
          <w:fldChar w:fldCharType="separate"/>
        </w:r>
        <w:r>
          <w:t>59</w:t>
        </w:r>
        <w:r>
          <w:fldChar w:fldCharType="end"/>
        </w:r>
      </w:hyperlink>
    </w:p>
    <w:p>
      <w:pPr>
        <w:pStyle w:val="TOC1"/>
        <w:tabs>
          <w:tab w:val="right" w:leader="dot" w:pos="8306"/>
        </w:tabs>
      </w:pPr>
      <w:hyperlink w:anchor="_Toc4609" w:history="1">
        <w:r>
          <w:rPr>
            <w:rFonts w:ascii="仿宋" w:eastAsia="仿宋" w:hAnsi="仿宋" w:cs="仿宋" w:hint="eastAsia"/>
            <w:lang w:eastAsia="zh-CN"/>
          </w:rPr>
          <w:t>十一、法律和合规事项</w:t>
        </w:r>
        <w:r>
          <w:tab/>
        </w:r>
        <w:r>
          <w:fldChar w:fldCharType="begin"/>
        </w:r>
        <w:r>
          <w:instrText xml:space="preserve"> PAGEREF _Toc4609 \h </w:instrText>
        </w:r>
        <w:r>
          <w:fldChar w:fldCharType="separate"/>
        </w:r>
        <w:r>
          <w:t>60</w:t>
        </w:r>
        <w:r>
          <w:fldChar w:fldCharType="end"/>
        </w:r>
      </w:hyperlink>
    </w:p>
    <w:p>
      <w:pPr>
        <w:pStyle w:val="TOC2"/>
        <w:tabs>
          <w:tab w:val="right" w:leader="dot" w:pos="8306"/>
        </w:tabs>
      </w:pPr>
      <w:hyperlink w:anchor="_Toc5509" w:history="1">
        <w:r>
          <w:rPr>
            <w:rFonts w:ascii="仿宋" w:eastAsia="仿宋" w:hAnsi="仿宋" w:cs="仿宋" w:hint="eastAsia"/>
            <w:lang w:eastAsia="zh-CN"/>
          </w:rPr>
          <w:t>(一)、公司注册和法律地位</w:t>
        </w:r>
        <w:r>
          <w:tab/>
        </w:r>
        <w:r>
          <w:fldChar w:fldCharType="begin"/>
        </w:r>
        <w:r>
          <w:instrText xml:space="preserve"> PAGEREF _Toc5509 \h </w:instrText>
        </w:r>
        <w:r>
          <w:fldChar w:fldCharType="separate"/>
        </w:r>
        <w:r>
          <w:t>60</w:t>
        </w:r>
        <w:r>
          <w:fldChar w:fldCharType="end"/>
        </w:r>
      </w:hyperlink>
    </w:p>
    <w:p>
      <w:pPr>
        <w:pStyle w:val="TOC2"/>
        <w:tabs>
          <w:tab w:val="right" w:leader="dot" w:pos="8306"/>
        </w:tabs>
      </w:pPr>
      <w:hyperlink w:anchor="_Toc23786" w:history="1">
        <w:r>
          <w:rPr>
            <w:rFonts w:ascii="仿宋" w:eastAsia="仿宋" w:hAnsi="仿宋" w:cs="仿宋" w:hint="eastAsia"/>
            <w:lang w:eastAsia="zh-CN"/>
          </w:rPr>
          <w:t>(二)、专业许可与许可证</w:t>
        </w:r>
        <w:r>
          <w:tab/>
        </w:r>
        <w:r>
          <w:fldChar w:fldCharType="begin"/>
        </w:r>
        <w:r>
          <w:instrText xml:space="preserve"> PAGEREF _Toc23786 \h </w:instrText>
        </w:r>
        <w:r>
          <w:fldChar w:fldCharType="separate"/>
        </w:r>
        <w:r>
          <w:t>61</w:t>
        </w:r>
        <w:r>
          <w:fldChar w:fldCharType="end"/>
        </w:r>
      </w:hyperlink>
    </w:p>
    <w:p>
      <w:pPr>
        <w:pStyle w:val="TOC2"/>
        <w:tabs>
          <w:tab w:val="right" w:leader="dot" w:pos="8306"/>
        </w:tabs>
      </w:pPr>
      <w:hyperlink w:anchor="_Toc14041" w:history="1">
        <w:r>
          <w:rPr>
            <w:rFonts w:ascii="仿宋" w:eastAsia="仿宋" w:hAnsi="仿宋" w:cs="仿宋" w:hint="eastAsia"/>
            <w:lang w:eastAsia="zh-CN"/>
          </w:rPr>
          <w:t>(三)、知识产权</w:t>
        </w:r>
        <w:r>
          <w:tab/>
        </w:r>
        <w:r>
          <w:fldChar w:fldCharType="begin"/>
        </w:r>
        <w:r>
          <w:instrText xml:space="preserve"> PAGEREF _Toc14041 \h </w:instrText>
        </w:r>
        <w:r>
          <w:fldChar w:fldCharType="separate"/>
        </w:r>
        <w:r>
          <w:t>61</w:t>
        </w:r>
        <w:r>
          <w:fldChar w:fldCharType="end"/>
        </w:r>
      </w:hyperlink>
    </w:p>
    <w:p>
      <w:pPr>
        <w:pStyle w:val="TOC2"/>
        <w:tabs>
          <w:tab w:val="right" w:leader="dot" w:pos="8306"/>
        </w:tabs>
      </w:pPr>
      <w:hyperlink w:anchor="_Toc26339" w:history="1">
        <w:r>
          <w:rPr>
            <w:rFonts w:ascii="仿宋" w:eastAsia="仿宋" w:hAnsi="仿宋" w:cs="仿宋" w:hint="eastAsia"/>
            <w:lang w:eastAsia="zh-CN"/>
          </w:rPr>
          <w:t>(四)、合同与法律义务</w:t>
        </w:r>
        <w:r>
          <w:tab/>
        </w:r>
        <w:r>
          <w:fldChar w:fldCharType="begin"/>
        </w:r>
        <w:r>
          <w:instrText xml:space="preserve"> PAGEREF _Toc26339 \h </w:instrText>
        </w:r>
        <w:r>
          <w:fldChar w:fldCharType="separate"/>
        </w:r>
        <w:r>
          <w:t>61</w:t>
        </w:r>
        <w:r>
          <w:fldChar w:fldCharType="end"/>
        </w:r>
      </w:hyperlink>
    </w:p>
    <w:p>
      <w:pPr>
        <w:pStyle w:val="TOC1"/>
        <w:tabs>
          <w:tab w:val="right" w:leader="dot" w:pos="8306"/>
        </w:tabs>
      </w:pPr>
      <w:hyperlink w:anchor="_Toc29362" w:history="1">
        <w:r>
          <w:rPr>
            <w:rFonts w:ascii="仿宋" w:eastAsia="仿宋" w:hAnsi="仿宋" w:cs="仿宋" w:hint="eastAsia"/>
            <w:lang w:eastAsia="zh-CN"/>
          </w:rPr>
          <w:t>十二、战略合作伙伴</w:t>
        </w:r>
        <w:r>
          <w:tab/>
        </w:r>
        <w:r>
          <w:fldChar w:fldCharType="begin"/>
        </w:r>
        <w:r>
          <w:instrText xml:space="preserve"> PAGEREF _Toc29362 \h </w:instrText>
        </w:r>
        <w:r>
          <w:fldChar w:fldCharType="separate"/>
        </w:r>
        <w:r>
          <w:t>62</w:t>
        </w:r>
        <w:r>
          <w:fldChar w:fldCharType="end"/>
        </w:r>
      </w:hyperlink>
    </w:p>
    <w:p>
      <w:pPr>
        <w:pStyle w:val="TOC2"/>
        <w:tabs>
          <w:tab w:val="right" w:leader="dot" w:pos="8306"/>
        </w:tabs>
      </w:pPr>
      <w:hyperlink w:anchor="_Toc15153" w:history="1">
        <w:r>
          <w:rPr>
            <w:rFonts w:ascii="仿宋" w:eastAsia="仿宋" w:hAnsi="仿宋" w:cs="仿宋" w:hint="eastAsia"/>
            <w:lang w:eastAsia="zh-CN"/>
          </w:rPr>
          <w:t>(一)、合作伙伴关系</w:t>
        </w:r>
        <w:r>
          <w:tab/>
        </w:r>
        <w:r>
          <w:fldChar w:fldCharType="begin"/>
        </w:r>
        <w:r>
          <w:instrText xml:space="preserve"> PAGEREF _Toc15153 \h </w:instrText>
        </w:r>
        <w:r>
          <w:fldChar w:fldCharType="separate"/>
        </w:r>
        <w:r>
          <w:t>62</w:t>
        </w:r>
        <w:r>
          <w:fldChar w:fldCharType="end"/>
        </w:r>
      </w:hyperlink>
    </w:p>
    <w:p>
      <w:pPr>
        <w:pStyle w:val="TOC2"/>
        <w:tabs>
          <w:tab w:val="right" w:leader="dot" w:pos="8306"/>
        </w:tabs>
      </w:pPr>
      <w:hyperlink w:anchor="_Toc7904" w:history="1">
        <w:r>
          <w:rPr>
            <w:rFonts w:ascii="仿宋" w:eastAsia="仿宋" w:hAnsi="仿宋" w:cs="仿宋" w:hint="eastAsia"/>
            <w:lang w:eastAsia="zh-CN"/>
          </w:rPr>
          <w:t>(二)、合作高纯石英纤维正交三向织物项目</w:t>
        </w:r>
        <w:r>
          <w:tab/>
        </w:r>
        <w:r>
          <w:fldChar w:fldCharType="begin"/>
        </w:r>
        <w:r>
          <w:instrText xml:space="preserve"> PAGEREF _Toc7904 \h </w:instrText>
        </w:r>
        <w:r>
          <w:fldChar w:fldCharType="separate"/>
        </w:r>
        <w:r>
          <w:t>62</w:t>
        </w:r>
        <w:r>
          <w:fldChar w:fldCharType="end"/>
        </w:r>
      </w:hyperlink>
    </w:p>
    <w:p>
      <w:pPr>
        <w:pStyle w:val="TOC2"/>
        <w:tabs>
          <w:tab w:val="right" w:leader="dot" w:pos="8306"/>
        </w:tabs>
      </w:pPr>
      <w:hyperlink w:anchor="_Toc31098" w:history="1">
        <w:r>
          <w:rPr>
            <w:rFonts w:ascii="仿宋" w:eastAsia="仿宋" w:hAnsi="仿宋" w:cs="仿宋" w:hint="eastAsia"/>
            <w:lang w:eastAsia="zh-CN"/>
          </w:rPr>
          <w:t>(三)、合作伙伴的作用</w:t>
        </w:r>
        <w:r>
          <w:tab/>
        </w:r>
        <w:r>
          <w:fldChar w:fldCharType="begin"/>
        </w:r>
        <w:r>
          <w:instrText xml:space="preserve"> PAGEREF _Toc31098 \h </w:instrText>
        </w:r>
        <w:r>
          <w:fldChar w:fldCharType="separate"/>
        </w:r>
        <w:r>
          <w:t>63</w:t>
        </w:r>
        <w:r>
          <w:fldChar w:fldCharType="end"/>
        </w:r>
      </w:hyperlink>
    </w:p>
    <w:p>
      <w:pPr>
        <w:pStyle w:val="TOC1"/>
        <w:tabs>
          <w:tab w:val="right" w:leader="dot" w:pos="8306"/>
        </w:tabs>
      </w:pPr>
      <w:hyperlink w:anchor="_Toc24871" w:history="1">
        <w:r>
          <w:rPr>
            <w:rFonts w:ascii="仿宋" w:eastAsia="仿宋" w:hAnsi="仿宋" w:cs="仿宋" w:hint="eastAsia"/>
            <w:lang w:eastAsia="zh-CN"/>
          </w:rPr>
          <w:t>十三、未来计划和展望</w:t>
        </w:r>
        <w:r>
          <w:tab/>
        </w:r>
        <w:r>
          <w:fldChar w:fldCharType="begin"/>
        </w:r>
        <w:r>
          <w:instrText xml:space="preserve"> PAGEREF _Toc24871 \h </w:instrText>
        </w:r>
        <w:r>
          <w:fldChar w:fldCharType="separate"/>
        </w:r>
        <w:r>
          <w:t>63</w:t>
        </w:r>
        <w:r>
          <w:fldChar w:fldCharType="end"/>
        </w:r>
      </w:hyperlink>
    </w:p>
    <w:p>
      <w:pPr>
        <w:pStyle w:val="TOC2"/>
        <w:tabs>
          <w:tab w:val="right" w:leader="dot" w:pos="8306"/>
        </w:tabs>
      </w:pPr>
      <w:hyperlink w:anchor="_Toc27236" w:history="1">
        <w:r>
          <w:rPr>
            <w:rFonts w:ascii="仿宋" w:eastAsia="仿宋" w:hAnsi="仿宋" w:cs="仿宋" w:hint="eastAsia"/>
            <w:lang w:eastAsia="zh-CN"/>
          </w:rPr>
          <w:t>(一)、公司未来的发展计划</w:t>
        </w:r>
        <w:r>
          <w:tab/>
        </w:r>
        <w:r>
          <w:fldChar w:fldCharType="begin"/>
        </w:r>
        <w:r>
          <w:instrText xml:space="preserve"> PAGEREF _Toc27236 \h </w:instrText>
        </w:r>
        <w:r>
          <w:fldChar w:fldCharType="separate"/>
        </w:r>
        <w:r>
          <w:t>63</w:t>
        </w:r>
        <w:r>
          <w:fldChar w:fldCharType="end"/>
        </w:r>
      </w:hyperlink>
    </w:p>
    <w:p>
      <w:pPr>
        <w:pStyle w:val="TOC2"/>
        <w:tabs>
          <w:tab w:val="right" w:leader="dot" w:pos="8306"/>
        </w:tabs>
      </w:pPr>
      <w:hyperlink w:anchor="_Toc22997" w:history="1">
        <w:r>
          <w:rPr>
            <w:rFonts w:ascii="仿宋" w:eastAsia="仿宋" w:hAnsi="仿宋" w:cs="仿宋" w:hint="eastAsia"/>
            <w:lang w:eastAsia="zh-CN"/>
          </w:rPr>
          <w:t>(二)、长期目标和目标</w:t>
        </w:r>
        <w:r>
          <w:tab/>
        </w:r>
        <w:r>
          <w:fldChar w:fldCharType="begin"/>
        </w:r>
        <w:r>
          <w:instrText xml:space="preserve"> PAGEREF _Toc22997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005"/>
      <w:r>
        <w:rPr>
          <w:rFonts w:ascii="仿宋" w:eastAsia="仿宋" w:hAnsi="仿宋" w:cs="仿宋" w:hint="eastAsia"/>
          <w:sz w:val="28"/>
          <w:lang w:eastAsia="zh-CN"/>
        </w:rPr>
        <w:t>一、公司成立方案</w:t>
      </w:r>
      <w:bookmarkEnd w:id="2"/>
    </w:p>
    <w:p>
      <w:pPr>
        <w:pStyle w:val="Heading2"/>
        <w:rPr>
          <w:rFonts w:ascii="仿宋" w:eastAsia="仿宋" w:hAnsi="仿宋" w:cs="仿宋" w:hint="eastAsia"/>
          <w:lang w:eastAsia="zh-CN"/>
        </w:rPr>
      </w:pPr>
      <w:bookmarkStart w:id="3" w:name="_Toc2479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根据国家法律和行政法规的规定，我们将严格遵守诚实信用、勤勉尽责的原则，以专业的经营方式来管理和运营公司的资产。我们的目标是为全体股东创造令人满意的投资回报。我们将秉持以下承诺：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合规经营：我们将遵循国家法律法规的要求，保持公司的合法地位，确保所有经营活动均在法律框架内进行。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诚实信用：我们将坚守诚实信用原则，保持与各方的公平诚信合作，积极履行合同义务，确保公司的经济行为充分透明。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3. 勤勉尽责：我们承诺勤勉尽责，致力于为公司的股东提供最佳的管理和运营服务，通过不懈的努力实现经济效益最大化。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 专业管理：我们将采用专业的管理和经营方式，积极引入最佳实践，提高公司资产的管理效率和风险控制水平。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投资回报：我们的首要目标是为全体股东创造可观的投资回报，通过公司的盈利和成长来实现这一目标。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通过以上承诺，我们将在国家法律法规的指导下，以诚实信用、勤勉尽责的原则，以专业的方式管理和经营公司资产，以满足全体股东的期望和利益。</w:t>
      </w:r>
    </w:p>
    <w:p>
      <w:pPr>
        <w:pStyle w:val="Heading2"/>
        <w:ind w:firstLine="560" w:firstLineChars="200"/>
        <w:rPr>
          <w:rFonts w:ascii="仿宋" w:eastAsia="仿宋" w:hAnsi="仿宋" w:cs="仿宋" w:hint="eastAsia"/>
          <w:sz w:val="28"/>
          <w:lang w:eastAsia="zh-CN"/>
        </w:rPr>
      </w:pPr>
      <w:bookmarkStart w:id="4" w:name="_Toc11733"/>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公司的目标是在不断变化的市场环境中实现可持续的增长和发展。为此，我们制定了以下目标：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实现业务增长：公司将积极寻求机会，以实现可持续的业务增长，包括扩展市场份额和进入新市场。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提高经济效益：公司将不断追求提高经济效益，包括降低成本、提高生产效率和增加利润率。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强化内部管理：公司将加强内部管理体系，提高组织效率，改进流程，确保公司内部运营更加高效。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促进创新：公司将鼓励和支持创新，包括产品创新和管理模式创新，以适应市场的不断变化。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建立核心竞争力：公司将致力于提升自主品牌的价值，提高核心竞争力，不断扩大市场份额。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探索国际市场：公司将积极开拓国际市场，提高国际竞争力，以实现全球化战略。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https://d.book118.com/326042014120010042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26042014120010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2024-01-23T11:42:00Z</dcterms:created>
  <dcterms:modified xsi:type="dcterms:W3CDTF">2024-01-23T11:42:51Z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F72E0E1FBA6640228A0C01267FFA32D7_11</vt:lpwstr>
  </property>
  <property fmtid="{D5CDD505-2E9C-101B-9397-08002B2CF9AE}" pid="3" name="KSOProductBuildVer">
    <vt:lpwstr>2052-12.1.0.16120</vt:lpwstr>
  </property>
</Properties>
</file>