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网络应用软件项目规划设计方案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09" w:history="1">
        <w:r>
          <w:rPr>
            <w:rFonts w:ascii="仿宋" w:eastAsia="仿宋" w:hAnsi="仿宋" w:cs="仿宋" w:hint="eastAsia"/>
            <w:lang w:eastAsia="zh-CN"/>
          </w:rPr>
          <w:t>前言</w:t>
        </w:r>
        <w:r>
          <w:tab/>
        </w:r>
        <w:r>
          <w:fldChar w:fldCharType="begin"/>
        </w:r>
        <w:r>
          <w:instrText xml:space="preserve"> PAGEREF _Toc13109 \h </w:instrText>
        </w:r>
        <w:r>
          <w:fldChar w:fldCharType="separate"/>
        </w:r>
        <w:r>
          <w:t>3</w:t>
        </w:r>
        <w:r>
          <w:fldChar w:fldCharType="end"/>
        </w:r>
      </w:hyperlink>
    </w:p>
    <w:p>
      <w:pPr>
        <w:pStyle w:val="TOC1"/>
        <w:tabs>
          <w:tab w:val="right" w:leader="dot" w:pos="8306"/>
        </w:tabs>
      </w:pPr>
      <w:hyperlink w:anchor="_Toc14241" w:history="1">
        <w:r>
          <w:rPr>
            <w:rFonts w:ascii="仿宋" w:eastAsia="仿宋" w:hAnsi="仿宋" w:cs="仿宋" w:hint="eastAsia"/>
            <w:lang w:eastAsia="zh-CN"/>
          </w:rPr>
          <w:t>一、工艺说明</w:t>
        </w:r>
        <w:r>
          <w:tab/>
        </w:r>
        <w:r>
          <w:fldChar w:fldCharType="begin"/>
        </w:r>
        <w:r>
          <w:instrText xml:space="preserve"> PAGEREF _Toc14241 \h </w:instrText>
        </w:r>
        <w:r>
          <w:fldChar w:fldCharType="separate"/>
        </w:r>
        <w:r>
          <w:t>3</w:t>
        </w:r>
        <w:r>
          <w:fldChar w:fldCharType="end"/>
        </w:r>
      </w:hyperlink>
    </w:p>
    <w:p>
      <w:pPr>
        <w:pStyle w:val="TOC2"/>
        <w:tabs>
          <w:tab w:val="right" w:leader="dot" w:pos="8306"/>
        </w:tabs>
      </w:pPr>
      <w:hyperlink w:anchor="_Toc3015" w:history="1">
        <w:r>
          <w:rPr>
            <w:rFonts w:ascii="仿宋" w:eastAsia="仿宋" w:hAnsi="仿宋" w:cs="仿宋" w:hint="eastAsia"/>
            <w:lang w:eastAsia="zh-CN"/>
          </w:rPr>
          <w:t>(一)、技术管理特点</w:t>
        </w:r>
        <w:r>
          <w:tab/>
        </w:r>
        <w:r>
          <w:fldChar w:fldCharType="begin"/>
        </w:r>
        <w:r>
          <w:instrText xml:space="preserve"> PAGEREF _Toc3015 \h </w:instrText>
        </w:r>
        <w:r>
          <w:fldChar w:fldCharType="separate"/>
        </w:r>
        <w:r>
          <w:t>3</w:t>
        </w:r>
        <w:r>
          <w:fldChar w:fldCharType="end"/>
        </w:r>
      </w:hyperlink>
    </w:p>
    <w:p>
      <w:pPr>
        <w:pStyle w:val="TOC2"/>
        <w:tabs>
          <w:tab w:val="right" w:leader="dot" w:pos="8306"/>
        </w:tabs>
      </w:pPr>
      <w:hyperlink w:anchor="_Toc14276" w:history="1">
        <w:r>
          <w:rPr>
            <w:rFonts w:ascii="仿宋" w:eastAsia="仿宋" w:hAnsi="仿宋" w:cs="仿宋" w:hint="eastAsia"/>
            <w:lang w:eastAsia="zh-CN"/>
          </w:rPr>
          <w:t>(二)、网络应用软件项目工艺技术设计方案</w:t>
        </w:r>
        <w:r>
          <w:tab/>
        </w:r>
        <w:r>
          <w:fldChar w:fldCharType="begin"/>
        </w:r>
        <w:r>
          <w:instrText xml:space="preserve"> PAGEREF _Toc14276 \h </w:instrText>
        </w:r>
        <w:r>
          <w:fldChar w:fldCharType="separate"/>
        </w:r>
        <w:r>
          <w:t>4</w:t>
        </w:r>
        <w:r>
          <w:fldChar w:fldCharType="end"/>
        </w:r>
      </w:hyperlink>
    </w:p>
    <w:p>
      <w:pPr>
        <w:pStyle w:val="TOC2"/>
        <w:tabs>
          <w:tab w:val="right" w:leader="dot" w:pos="8306"/>
        </w:tabs>
      </w:pPr>
      <w:hyperlink w:anchor="_Toc5234" w:history="1">
        <w:r>
          <w:rPr>
            <w:rFonts w:ascii="仿宋" w:eastAsia="仿宋" w:hAnsi="仿宋" w:cs="仿宋" w:hint="eastAsia"/>
            <w:lang w:eastAsia="zh-CN"/>
          </w:rPr>
          <w:t>(三)、设备选型方案</w:t>
        </w:r>
        <w:r>
          <w:tab/>
        </w:r>
        <w:r>
          <w:fldChar w:fldCharType="begin"/>
        </w:r>
        <w:r>
          <w:instrText xml:space="preserve"> PAGEREF _Toc5234 \h </w:instrText>
        </w:r>
        <w:r>
          <w:fldChar w:fldCharType="separate"/>
        </w:r>
        <w:r>
          <w:t>5</w:t>
        </w:r>
        <w:r>
          <w:fldChar w:fldCharType="end"/>
        </w:r>
      </w:hyperlink>
    </w:p>
    <w:p>
      <w:pPr>
        <w:pStyle w:val="TOC1"/>
        <w:tabs>
          <w:tab w:val="right" w:leader="dot" w:pos="8306"/>
        </w:tabs>
      </w:pPr>
      <w:hyperlink w:anchor="_Toc3747" w:history="1">
        <w:r>
          <w:rPr>
            <w:rFonts w:ascii="仿宋" w:eastAsia="仿宋" w:hAnsi="仿宋" w:cs="仿宋" w:hint="eastAsia"/>
            <w:lang w:eastAsia="zh-CN"/>
          </w:rPr>
          <w:t>二、网络应用软件项目危机管理</w:t>
        </w:r>
        <w:r>
          <w:tab/>
        </w:r>
        <w:r>
          <w:fldChar w:fldCharType="begin"/>
        </w:r>
        <w:r>
          <w:instrText xml:space="preserve"> PAGEREF _Toc3747 \h </w:instrText>
        </w:r>
        <w:r>
          <w:fldChar w:fldCharType="separate"/>
        </w:r>
        <w:r>
          <w:t>7</w:t>
        </w:r>
        <w:r>
          <w:fldChar w:fldCharType="end"/>
        </w:r>
      </w:hyperlink>
    </w:p>
    <w:p>
      <w:pPr>
        <w:pStyle w:val="TOC2"/>
        <w:tabs>
          <w:tab w:val="right" w:leader="dot" w:pos="8306"/>
        </w:tabs>
      </w:pPr>
      <w:hyperlink w:anchor="_Toc6350" w:history="1">
        <w:r>
          <w:rPr>
            <w:rFonts w:ascii="仿宋" w:eastAsia="仿宋" w:hAnsi="仿宋" w:cs="仿宋" w:hint="eastAsia"/>
            <w:lang w:eastAsia="zh-CN"/>
          </w:rPr>
          <w:t>(一)、危机预警与识别</w:t>
        </w:r>
        <w:r>
          <w:tab/>
        </w:r>
        <w:r>
          <w:fldChar w:fldCharType="begin"/>
        </w:r>
        <w:r>
          <w:instrText xml:space="preserve"> PAGEREF _Toc6350 \h </w:instrText>
        </w:r>
        <w:r>
          <w:fldChar w:fldCharType="separate"/>
        </w:r>
        <w:r>
          <w:t>7</w:t>
        </w:r>
        <w:r>
          <w:fldChar w:fldCharType="end"/>
        </w:r>
      </w:hyperlink>
    </w:p>
    <w:p>
      <w:pPr>
        <w:pStyle w:val="TOC2"/>
        <w:tabs>
          <w:tab w:val="right" w:leader="dot" w:pos="8306"/>
        </w:tabs>
      </w:pPr>
      <w:hyperlink w:anchor="_Toc21446" w:history="1">
        <w:r>
          <w:rPr>
            <w:rFonts w:ascii="仿宋" w:eastAsia="仿宋" w:hAnsi="仿宋" w:cs="仿宋" w:hint="eastAsia"/>
            <w:lang w:eastAsia="zh-CN"/>
          </w:rPr>
          <w:t>(二)、危机应对与恢复</w:t>
        </w:r>
        <w:r>
          <w:tab/>
        </w:r>
        <w:r>
          <w:fldChar w:fldCharType="begin"/>
        </w:r>
        <w:r>
          <w:instrText xml:space="preserve"> PAGEREF _Toc21446 \h </w:instrText>
        </w:r>
        <w:r>
          <w:fldChar w:fldCharType="separate"/>
        </w:r>
        <w:r>
          <w:t>8</w:t>
        </w:r>
        <w:r>
          <w:fldChar w:fldCharType="end"/>
        </w:r>
      </w:hyperlink>
    </w:p>
    <w:p>
      <w:pPr>
        <w:pStyle w:val="TOC1"/>
        <w:tabs>
          <w:tab w:val="right" w:leader="dot" w:pos="8306"/>
        </w:tabs>
      </w:pPr>
      <w:hyperlink w:anchor="_Toc2916" w:history="1">
        <w:r>
          <w:rPr>
            <w:rFonts w:ascii="仿宋" w:eastAsia="仿宋" w:hAnsi="仿宋" w:cs="仿宋" w:hint="eastAsia"/>
            <w:lang w:eastAsia="zh-CN"/>
          </w:rPr>
          <w:t>三、网络应用软件项目建设背景及必要性分析</w:t>
        </w:r>
        <w:r>
          <w:tab/>
        </w:r>
        <w:r>
          <w:fldChar w:fldCharType="begin"/>
        </w:r>
        <w:r>
          <w:instrText xml:space="preserve"> PAGEREF _Toc2916 \h </w:instrText>
        </w:r>
        <w:r>
          <w:fldChar w:fldCharType="separate"/>
        </w:r>
        <w:r>
          <w:t>9</w:t>
        </w:r>
        <w:r>
          <w:fldChar w:fldCharType="end"/>
        </w:r>
      </w:hyperlink>
    </w:p>
    <w:p>
      <w:pPr>
        <w:pStyle w:val="TOC2"/>
        <w:tabs>
          <w:tab w:val="right" w:leader="dot" w:pos="8306"/>
        </w:tabs>
      </w:pPr>
      <w:hyperlink w:anchor="_Toc3112" w:history="1">
        <w:r>
          <w:rPr>
            <w:rFonts w:ascii="仿宋" w:eastAsia="仿宋" w:hAnsi="仿宋" w:cs="仿宋" w:hint="eastAsia"/>
            <w:lang w:eastAsia="zh-CN"/>
          </w:rPr>
          <w:t>(一)、网络应用软件项目背景分析</w:t>
        </w:r>
        <w:r>
          <w:tab/>
        </w:r>
        <w:r>
          <w:fldChar w:fldCharType="begin"/>
        </w:r>
        <w:r>
          <w:instrText xml:space="preserve"> PAGEREF _Toc3112 \h </w:instrText>
        </w:r>
        <w:r>
          <w:fldChar w:fldCharType="separate"/>
        </w:r>
        <w:r>
          <w:t>9</w:t>
        </w:r>
        <w:r>
          <w:fldChar w:fldCharType="end"/>
        </w:r>
      </w:hyperlink>
    </w:p>
    <w:p>
      <w:pPr>
        <w:pStyle w:val="TOC2"/>
        <w:tabs>
          <w:tab w:val="right" w:leader="dot" w:pos="8306"/>
        </w:tabs>
      </w:pPr>
      <w:hyperlink w:anchor="_Toc12149" w:history="1">
        <w:r>
          <w:rPr>
            <w:rFonts w:ascii="仿宋" w:eastAsia="仿宋" w:hAnsi="仿宋" w:cs="仿宋" w:hint="eastAsia"/>
            <w:lang w:eastAsia="zh-CN"/>
          </w:rPr>
          <w:t>(二)、网络应用软件项目建设必要性分析</w:t>
        </w:r>
        <w:r>
          <w:tab/>
        </w:r>
        <w:r>
          <w:fldChar w:fldCharType="begin"/>
        </w:r>
        <w:r>
          <w:instrText xml:space="preserve"> PAGEREF _Toc12149 \h </w:instrText>
        </w:r>
        <w:r>
          <w:fldChar w:fldCharType="separate"/>
        </w:r>
        <w:r>
          <w:t>11</w:t>
        </w:r>
        <w:r>
          <w:fldChar w:fldCharType="end"/>
        </w:r>
      </w:hyperlink>
    </w:p>
    <w:p>
      <w:pPr>
        <w:pStyle w:val="TOC1"/>
        <w:tabs>
          <w:tab w:val="right" w:leader="dot" w:pos="8306"/>
        </w:tabs>
      </w:pPr>
      <w:hyperlink w:anchor="_Toc16240" w:history="1">
        <w:r>
          <w:rPr>
            <w:rFonts w:ascii="仿宋" w:eastAsia="仿宋" w:hAnsi="仿宋" w:cs="仿宋" w:hint="eastAsia"/>
            <w:lang w:eastAsia="zh-CN"/>
          </w:rPr>
          <w:t>四、产品规划分析</w:t>
        </w:r>
        <w:r>
          <w:tab/>
        </w:r>
        <w:r>
          <w:fldChar w:fldCharType="begin"/>
        </w:r>
        <w:r>
          <w:instrText xml:space="preserve"> PAGEREF _Toc16240 \h </w:instrText>
        </w:r>
        <w:r>
          <w:fldChar w:fldCharType="separate"/>
        </w:r>
        <w:r>
          <w:t>12</w:t>
        </w:r>
        <w:r>
          <w:fldChar w:fldCharType="end"/>
        </w:r>
      </w:hyperlink>
    </w:p>
    <w:p>
      <w:pPr>
        <w:pStyle w:val="TOC2"/>
        <w:tabs>
          <w:tab w:val="right" w:leader="dot" w:pos="8306"/>
        </w:tabs>
      </w:pPr>
      <w:hyperlink w:anchor="_Toc8657" w:history="1">
        <w:r>
          <w:rPr>
            <w:rFonts w:ascii="仿宋" w:eastAsia="仿宋" w:hAnsi="仿宋" w:cs="仿宋" w:hint="eastAsia"/>
            <w:lang w:eastAsia="zh-CN"/>
          </w:rPr>
          <w:t>(一)、产品规划</w:t>
        </w:r>
        <w:r>
          <w:tab/>
        </w:r>
        <w:r>
          <w:fldChar w:fldCharType="begin"/>
        </w:r>
        <w:r>
          <w:instrText xml:space="preserve"> PAGEREF _Toc8657 \h </w:instrText>
        </w:r>
        <w:r>
          <w:fldChar w:fldCharType="separate"/>
        </w:r>
        <w:r>
          <w:t>12</w:t>
        </w:r>
        <w:r>
          <w:fldChar w:fldCharType="end"/>
        </w:r>
      </w:hyperlink>
    </w:p>
    <w:p>
      <w:pPr>
        <w:pStyle w:val="TOC2"/>
        <w:tabs>
          <w:tab w:val="right" w:leader="dot" w:pos="8306"/>
        </w:tabs>
      </w:pPr>
      <w:hyperlink w:anchor="_Toc998" w:history="1">
        <w:r>
          <w:rPr>
            <w:rFonts w:ascii="仿宋" w:eastAsia="仿宋" w:hAnsi="仿宋" w:cs="仿宋" w:hint="eastAsia"/>
            <w:lang w:eastAsia="zh-CN"/>
          </w:rPr>
          <w:t>(二)、建设规模</w:t>
        </w:r>
        <w:r>
          <w:tab/>
        </w:r>
        <w:r>
          <w:fldChar w:fldCharType="begin"/>
        </w:r>
        <w:r>
          <w:instrText xml:space="preserve"> PAGEREF _Toc998 \h </w:instrText>
        </w:r>
        <w:r>
          <w:fldChar w:fldCharType="separate"/>
        </w:r>
        <w:r>
          <w:t>13</w:t>
        </w:r>
        <w:r>
          <w:fldChar w:fldCharType="end"/>
        </w:r>
      </w:hyperlink>
    </w:p>
    <w:p>
      <w:pPr>
        <w:pStyle w:val="TOC1"/>
        <w:tabs>
          <w:tab w:val="right" w:leader="dot" w:pos="8306"/>
        </w:tabs>
      </w:pPr>
      <w:hyperlink w:anchor="_Toc16748" w:history="1">
        <w:r>
          <w:rPr>
            <w:rFonts w:ascii="仿宋" w:eastAsia="仿宋" w:hAnsi="仿宋" w:cs="仿宋" w:hint="eastAsia"/>
            <w:lang w:eastAsia="zh-CN"/>
          </w:rPr>
          <w:t>五、市场分析、调研</w:t>
        </w:r>
        <w:r>
          <w:tab/>
        </w:r>
        <w:r>
          <w:fldChar w:fldCharType="begin"/>
        </w:r>
        <w:r>
          <w:instrText xml:space="preserve"> PAGEREF _Toc16748 \h </w:instrText>
        </w:r>
        <w:r>
          <w:fldChar w:fldCharType="separate"/>
        </w:r>
        <w:r>
          <w:t>14</w:t>
        </w:r>
        <w:r>
          <w:fldChar w:fldCharType="end"/>
        </w:r>
      </w:hyperlink>
    </w:p>
    <w:p>
      <w:pPr>
        <w:pStyle w:val="TOC2"/>
        <w:tabs>
          <w:tab w:val="right" w:leader="dot" w:pos="8306"/>
        </w:tabs>
      </w:pPr>
      <w:hyperlink w:anchor="_Toc7996" w:history="1">
        <w:r>
          <w:rPr>
            <w:rFonts w:ascii="仿宋" w:eastAsia="仿宋" w:hAnsi="仿宋" w:cs="仿宋" w:hint="eastAsia"/>
            <w:lang w:eastAsia="zh-CN"/>
          </w:rPr>
          <w:t>(一)、网络应用软件行业分析</w:t>
        </w:r>
        <w:r>
          <w:tab/>
        </w:r>
        <w:r>
          <w:fldChar w:fldCharType="begin"/>
        </w:r>
        <w:r>
          <w:instrText xml:space="preserve"> PAGEREF _Toc7996 \h </w:instrText>
        </w:r>
        <w:r>
          <w:fldChar w:fldCharType="separate"/>
        </w:r>
        <w:r>
          <w:t>14</w:t>
        </w:r>
        <w:r>
          <w:fldChar w:fldCharType="end"/>
        </w:r>
      </w:hyperlink>
    </w:p>
    <w:p>
      <w:pPr>
        <w:pStyle w:val="TOC2"/>
        <w:tabs>
          <w:tab w:val="right" w:leader="dot" w:pos="8306"/>
        </w:tabs>
      </w:pPr>
      <w:hyperlink w:anchor="_Toc15765" w:history="1">
        <w:r>
          <w:rPr>
            <w:rFonts w:ascii="仿宋" w:eastAsia="仿宋" w:hAnsi="仿宋" w:cs="仿宋" w:hint="eastAsia"/>
            <w:lang w:eastAsia="zh-CN"/>
          </w:rPr>
          <w:t>(二)、网络应用软件市场分析预测</w:t>
        </w:r>
        <w:r>
          <w:tab/>
        </w:r>
        <w:r>
          <w:fldChar w:fldCharType="begin"/>
        </w:r>
        <w:r>
          <w:instrText xml:space="preserve"> PAGEREF _Toc15765 \h </w:instrText>
        </w:r>
        <w:r>
          <w:fldChar w:fldCharType="separate"/>
        </w:r>
        <w:r>
          <w:t>15</w:t>
        </w:r>
        <w:r>
          <w:fldChar w:fldCharType="end"/>
        </w:r>
      </w:hyperlink>
    </w:p>
    <w:p>
      <w:pPr>
        <w:pStyle w:val="TOC1"/>
        <w:tabs>
          <w:tab w:val="right" w:leader="dot" w:pos="8306"/>
        </w:tabs>
      </w:pPr>
      <w:hyperlink w:anchor="_Toc2653" w:history="1">
        <w:r>
          <w:rPr>
            <w:rFonts w:ascii="仿宋" w:eastAsia="仿宋" w:hAnsi="仿宋" w:cs="仿宋" w:hint="eastAsia"/>
            <w:lang w:eastAsia="zh-CN"/>
          </w:rPr>
          <w:t>六、网络应用软件项目绩效评估</w:t>
        </w:r>
        <w:r>
          <w:tab/>
        </w:r>
        <w:r>
          <w:fldChar w:fldCharType="begin"/>
        </w:r>
        <w:r>
          <w:instrText xml:space="preserve"> PAGEREF _Toc2653 \h </w:instrText>
        </w:r>
        <w:r>
          <w:fldChar w:fldCharType="separate"/>
        </w:r>
        <w:r>
          <w:t>16</w:t>
        </w:r>
        <w:r>
          <w:fldChar w:fldCharType="end"/>
        </w:r>
      </w:hyperlink>
    </w:p>
    <w:p>
      <w:pPr>
        <w:pStyle w:val="TOC2"/>
        <w:tabs>
          <w:tab w:val="right" w:leader="dot" w:pos="8306"/>
        </w:tabs>
      </w:pPr>
      <w:hyperlink w:anchor="_Toc32512" w:history="1">
        <w:r>
          <w:rPr>
            <w:rFonts w:ascii="仿宋" w:eastAsia="仿宋" w:hAnsi="仿宋" w:cs="仿宋" w:hint="eastAsia"/>
            <w:lang w:eastAsia="zh-CN"/>
          </w:rPr>
          <w:t>(一)、绩效评估指标</w:t>
        </w:r>
        <w:r>
          <w:tab/>
        </w:r>
        <w:r>
          <w:fldChar w:fldCharType="begin"/>
        </w:r>
        <w:r>
          <w:instrText xml:space="preserve"> PAGEREF _Toc32512 \h </w:instrText>
        </w:r>
        <w:r>
          <w:fldChar w:fldCharType="separate"/>
        </w:r>
        <w:r>
          <w:t>16</w:t>
        </w:r>
        <w:r>
          <w:fldChar w:fldCharType="end"/>
        </w:r>
      </w:hyperlink>
    </w:p>
    <w:p>
      <w:pPr>
        <w:pStyle w:val="TOC2"/>
        <w:tabs>
          <w:tab w:val="right" w:leader="dot" w:pos="8306"/>
        </w:tabs>
      </w:pPr>
      <w:hyperlink w:anchor="_Toc22743" w:history="1">
        <w:r>
          <w:rPr>
            <w:rFonts w:ascii="仿宋" w:eastAsia="仿宋" w:hAnsi="仿宋" w:cs="仿宋" w:hint="eastAsia"/>
            <w:lang w:eastAsia="zh-CN"/>
          </w:rPr>
          <w:t>(二)、绩效评估方法</w:t>
        </w:r>
        <w:r>
          <w:tab/>
        </w:r>
        <w:r>
          <w:fldChar w:fldCharType="begin"/>
        </w:r>
        <w:r>
          <w:instrText xml:space="preserve"> PAGEREF _Toc22743 \h </w:instrText>
        </w:r>
        <w:r>
          <w:fldChar w:fldCharType="separate"/>
        </w:r>
        <w:r>
          <w:t>17</w:t>
        </w:r>
        <w:r>
          <w:fldChar w:fldCharType="end"/>
        </w:r>
      </w:hyperlink>
    </w:p>
    <w:p>
      <w:pPr>
        <w:pStyle w:val="TOC2"/>
        <w:tabs>
          <w:tab w:val="right" w:leader="dot" w:pos="8306"/>
        </w:tabs>
      </w:pPr>
      <w:hyperlink w:anchor="_Toc2559" w:history="1">
        <w:r>
          <w:rPr>
            <w:rFonts w:ascii="仿宋" w:eastAsia="仿宋" w:hAnsi="仿宋" w:cs="仿宋" w:hint="eastAsia"/>
            <w:lang w:eastAsia="zh-CN"/>
          </w:rPr>
          <w:t>(三)、绩效评估周期</w:t>
        </w:r>
        <w:r>
          <w:tab/>
        </w:r>
        <w:r>
          <w:fldChar w:fldCharType="begin"/>
        </w:r>
        <w:r>
          <w:instrText xml:space="preserve"> PAGEREF _Toc2559 \h </w:instrText>
        </w:r>
        <w:r>
          <w:fldChar w:fldCharType="separate"/>
        </w:r>
        <w:r>
          <w:t>18</w:t>
        </w:r>
        <w:r>
          <w:fldChar w:fldCharType="end"/>
        </w:r>
      </w:hyperlink>
    </w:p>
    <w:p>
      <w:pPr>
        <w:pStyle w:val="TOC1"/>
        <w:tabs>
          <w:tab w:val="right" w:leader="dot" w:pos="8306"/>
        </w:tabs>
      </w:pPr>
      <w:hyperlink w:anchor="_Toc18606" w:history="1">
        <w:r>
          <w:rPr>
            <w:rFonts w:ascii="仿宋" w:eastAsia="仿宋" w:hAnsi="仿宋" w:cs="仿宋" w:hint="eastAsia"/>
            <w:lang w:eastAsia="zh-CN"/>
          </w:rPr>
          <w:t>七、网络应用软件项目风险管理</w:t>
        </w:r>
        <w:r>
          <w:tab/>
        </w:r>
        <w:r>
          <w:fldChar w:fldCharType="begin"/>
        </w:r>
        <w:r>
          <w:instrText xml:space="preserve"> PAGEREF _Toc18606 \h </w:instrText>
        </w:r>
        <w:r>
          <w:fldChar w:fldCharType="separate"/>
        </w:r>
        <w:r>
          <w:t>19</w:t>
        </w:r>
        <w:r>
          <w:fldChar w:fldCharType="end"/>
        </w:r>
      </w:hyperlink>
    </w:p>
    <w:p>
      <w:pPr>
        <w:pStyle w:val="TOC2"/>
        <w:tabs>
          <w:tab w:val="right" w:leader="dot" w:pos="8306"/>
        </w:tabs>
      </w:pPr>
      <w:hyperlink w:anchor="_Toc11164" w:history="1">
        <w:r>
          <w:rPr>
            <w:rFonts w:ascii="仿宋" w:eastAsia="仿宋" w:hAnsi="仿宋" w:cs="仿宋" w:hint="eastAsia"/>
            <w:lang w:eastAsia="zh-CN"/>
          </w:rPr>
          <w:t>(一)、风险识别与评估</w:t>
        </w:r>
        <w:r>
          <w:tab/>
        </w:r>
        <w:r>
          <w:fldChar w:fldCharType="begin"/>
        </w:r>
        <w:r>
          <w:instrText xml:space="preserve"> PAGEREF _Toc11164 \h </w:instrText>
        </w:r>
        <w:r>
          <w:fldChar w:fldCharType="separate"/>
        </w:r>
        <w:r>
          <w:t>19</w:t>
        </w:r>
        <w:r>
          <w:fldChar w:fldCharType="end"/>
        </w:r>
      </w:hyperlink>
    </w:p>
    <w:p>
      <w:pPr>
        <w:pStyle w:val="TOC2"/>
        <w:tabs>
          <w:tab w:val="right" w:leader="dot" w:pos="8306"/>
        </w:tabs>
      </w:pPr>
      <w:hyperlink w:anchor="_Toc9613" w:history="1">
        <w:r>
          <w:rPr>
            <w:rFonts w:ascii="仿宋" w:eastAsia="仿宋" w:hAnsi="仿宋" w:cs="仿宋" w:hint="eastAsia"/>
            <w:lang w:eastAsia="zh-CN"/>
          </w:rPr>
          <w:t>(二)、风险应对策略</w:t>
        </w:r>
        <w:r>
          <w:tab/>
        </w:r>
        <w:r>
          <w:fldChar w:fldCharType="begin"/>
        </w:r>
        <w:r>
          <w:instrText xml:space="preserve"> PAGEREF _Toc9613 \h </w:instrText>
        </w:r>
        <w:r>
          <w:fldChar w:fldCharType="separate"/>
        </w:r>
        <w:r>
          <w:t>20</w:t>
        </w:r>
        <w:r>
          <w:fldChar w:fldCharType="end"/>
        </w:r>
      </w:hyperlink>
    </w:p>
    <w:p>
      <w:pPr>
        <w:pStyle w:val="TOC2"/>
        <w:tabs>
          <w:tab w:val="right" w:leader="dot" w:pos="8306"/>
        </w:tabs>
      </w:pPr>
      <w:hyperlink w:anchor="_Toc4216" w:history="1">
        <w:r>
          <w:rPr>
            <w:rFonts w:ascii="仿宋" w:eastAsia="仿宋" w:hAnsi="仿宋" w:cs="仿宋" w:hint="eastAsia"/>
            <w:lang w:eastAsia="zh-CN"/>
          </w:rPr>
          <w:t>(三)、风险监控与控制</w:t>
        </w:r>
        <w:r>
          <w:tab/>
        </w:r>
        <w:r>
          <w:fldChar w:fldCharType="begin"/>
        </w:r>
        <w:r>
          <w:instrText xml:space="preserve"> PAGEREF _Toc4216 \h </w:instrText>
        </w:r>
        <w:r>
          <w:fldChar w:fldCharType="separate"/>
        </w:r>
        <w:r>
          <w:t>22</w:t>
        </w:r>
        <w:r>
          <w:fldChar w:fldCharType="end"/>
        </w:r>
      </w:hyperlink>
    </w:p>
    <w:p>
      <w:pPr>
        <w:pStyle w:val="TOC1"/>
        <w:tabs>
          <w:tab w:val="right" w:leader="dot" w:pos="8306"/>
        </w:tabs>
      </w:pPr>
      <w:hyperlink w:anchor="_Toc17072" w:history="1">
        <w:r>
          <w:rPr>
            <w:rFonts w:ascii="仿宋" w:eastAsia="仿宋" w:hAnsi="仿宋" w:cs="仿宋" w:hint="eastAsia"/>
            <w:lang w:eastAsia="zh-CN"/>
          </w:rPr>
          <w:t>八、网络应用软件项目投资规划</w:t>
        </w:r>
        <w:r>
          <w:tab/>
        </w:r>
        <w:r>
          <w:fldChar w:fldCharType="begin"/>
        </w:r>
        <w:r>
          <w:instrText xml:space="preserve"> PAGEREF _Toc17072 \h </w:instrText>
        </w:r>
        <w:r>
          <w:fldChar w:fldCharType="separate"/>
        </w:r>
        <w:r>
          <w:t>23</w:t>
        </w:r>
        <w:r>
          <w:fldChar w:fldCharType="end"/>
        </w:r>
      </w:hyperlink>
    </w:p>
    <w:p>
      <w:pPr>
        <w:pStyle w:val="TOC2"/>
        <w:tabs>
          <w:tab w:val="right" w:leader="dot" w:pos="8306"/>
        </w:tabs>
      </w:pPr>
      <w:hyperlink w:anchor="_Toc7056" w:history="1">
        <w:r>
          <w:rPr>
            <w:rFonts w:ascii="仿宋" w:eastAsia="仿宋" w:hAnsi="仿宋" w:cs="仿宋" w:hint="eastAsia"/>
            <w:lang w:eastAsia="zh-CN"/>
          </w:rPr>
          <w:t>(一)、网络应用软件项目总投资估算</w:t>
        </w:r>
        <w:r>
          <w:tab/>
        </w:r>
        <w:r>
          <w:fldChar w:fldCharType="begin"/>
        </w:r>
        <w:r>
          <w:instrText xml:space="preserve"> PAGEREF _Toc7056 \h </w:instrText>
        </w:r>
        <w:r>
          <w:fldChar w:fldCharType="separate"/>
        </w:r>
        <w:r>
          <w:t>23</w:t>
        </w:r>
        <w:r>
          <w:fldChar w:fldCharType="end"/>
        </w:r>
      </w:hyperlink>
    </w:p>
    <w:p>
      <w:pPr>
        <w:pStyle w:val="TOC2"/>
        <w:tabs>
          <w:tab w:val="right" w:leader="dot" w:pos="8306"/>
        </w:tabs>
      </w:pPr>
      <w:hyperlink w:anchor="_Toc10498" w:history="1">
        <w:r>
          <w:rPr>
            <w:rFonts w:ascii="仿宋" w:eastAsia="仿宋" w:hAnsi="仿宋" w:cs="仿宋" w:hint="eastAsia"/>
            <w:lang w:eastAsia="zh-CN"/>
          </w:rPr>
          <w:t>(二)、资金筹措</w:t>
        </w:r>
        <w:r>
          <w:tab/>
        </w:r>
        <w:r>
          <w:fldChar w:fldCharType="begin"/>
        </w:r>
        <w:r>
          <w:instrText xml:space="preserve"> PAGEREF _Toc10498 \h </w:instrText>
        </w:r>
        <w:r>
          <w:fldChar w:fldCharType="separate"/>
        </w:r>
        <w:r>
          <w:t>24</w:t>
        </w:r>
        <w:r>
          <w:fldChar w:fldCharType="end"/>
        </w:r>
      </w:hyperlink>
    </w:p>
    <w:p>
      <w:pPr>
        <w:pStyle w:val="TOC1"/>
        <w:tabs>
          <w:tab w:val="right" w:leader="dot" w:pos="8306"/>
        </w:tabs>
      </w:pPr>
      <w:hyperlink w:anchor="_Toc17509" w:history="1">
        <w:r>
          <w:rPr>
            <w:rFonts w:ascii="仿宋" w:eastAsia="仿宋" w:hAnsi="仿宋" w:cs="仿宋" w:hint="eastAsia"/>
            <w:lang w:eastAsia="zh-CN"/>
          </w:rPr>
          <w:t>九、网络应用软件项目人力资源培养与发展</w:t>
        </w:r>
        <w:r>
          <w:tab/>
        </w:r>
        <w:r>
          <w:fldChar w:fldCharType="begin"/>
        </w:r>
        <w:r>
          <w:instrText xml:space="preserve"> PAGEREF _Toc17509 \h </w:instrText>
        </w:r>
        <w:r>
          <w:fldChar w:fldCharType="separate"/>
        </w:r>
        <w:r>
          <w:t>25</w:t>
        </w:r>
        <w:r>
          <w:fldChar w:fldCharType="end"/>
        </w:r>
      </w:hyperlink>
    </w:p>
    <w:p>
      <w:pPr>
        <w:pStyle w:val="TOC2"/>
        <w:tabs>
          <w:tab w:val="right" w:leader="dot" w:pos="8306"/>
        </w:tabs>
      </w:pPr>
      <w:hyperlink w:anchor="_Toc17217" w:history="1">
        <w:r>
          <w:rPr>
            <w:rFonts w:ascii="仿宋" w:eastAsia="仿宋" w:hAnsi="仿宋" w:cs="仿宋" w:hint="eastAsia"/>
            <w:lang w:eastAsia="zh-CN"/>
          </w:rPr>
          <w:t>(一)、人才需求与规划</w:t>
        </w:r>
        <w:r>
          <w:tab/>
        </w:r>
        <w:r>
          <w:fldChar w:fldCharType="begin"/>
        </w:r>
        <w:r>
          <w:instrText xml:space="preserve"> PAGEREF _Toc17217 \h </w:instrText>
        </w:r>
        <w:r>
          <w:fldChar w:fldCharType="separate"/>
        </w:r>
        <w:r>
          <w:t>25</w:t>
        </w:r>
        <w:r>
          <w:fldChar w:fldCharType="end"/>
        </w:r>
      </w:hyperlink>
    </w:p>
    <w:p>
      <w:pPr>
        <w:pStyle w:val="TOC2"/>
        <w:tabs>
          <w:tab w:val="right" w:leader="dot" w:pos="8306"/>
        </w:tabs>
      </w:pPr>
      <w:hyperlink w:anchor="_Toc16146" w:history="1">
        <w:r>
          <w:rPr>
            <w:rFonts w:ascii="仿宋" w:eastAsia="仿宋" w:hAnsi="仿宋" w:cs="仿宋" w:hint="eastAsia"/>
            <w:lang w:eastAsia="zh-CN"/>
          </w:rPr>
          <w:t>(二)、培训与发展计划</w:t>
        </w:r>
        <w:r>
          <w:tab/>
        </w:r>
        <w:r>
          <w:fldChar w:fldCharType="begin"/>
        </w:r>
        <w:r>
          <w:instrText xml:space="preserve"> PAGEREF _Toc16146 \h </w:instrText>
        </w:r>
        <w:r>
          <w:fldChar w:fldCharType="separate"/>
        </w:r>
        <w:r>
          <w:t>26</w:t>
        </w:r>
        <w:r>
          <w:fldChar w:fldCharType="end"/>
        </w:r>
      </w:hyperlink>
    </w:p>
    <w:p>
      <w:pPr>
        <w:pStyle w:val="TOC1"/>
        <w:tabs>
          <w:tab w:val="right" w:leader="dot" w:pos="8306"/>
        </w:tabs>
      </w:pPr>
      <w:hyperlink w:anchor="_Toc24612" w:history="1">
        <w:r>
          <w:rPr>
            <w:rFonts w:ascii="仿宋" w:eastAsia="仿宋" w:hAnsi="仿宋" w:cs="仿宋" w:hint="eastAsia"/>
            <w:lang w:eastAsia="zh-CN"/>
          </w:rPr>
          <w:t>十、网络应用软件项目社会影响</w:t>
        </w:r>
        <w:r>
          <w:tab/>
        </w:r>
        <w:r>
          <w:fldChar w:fldCharType="begin"/>
        </w:r>
        <w:r>
          <w:instrText xml:space="preserve"> PAGEREF _Toc24612 \h </w:instrText>
        </w:r>
        <w:r>
          <w:fldChar w:fldCharType="separate"/>
        </w:r>
        <w:r>
          <w:t>26</w:t>
        </w:r>
        <w:r>
          <w:fldChar w:fldCharType="end"/>
        </w:r>
      </w:hyperlink>
    </w:p>
    <w:p>
      <w:pPr>
        <w:pStyle w:val="TOC2"/>
        <w:tabs>
          <w:tab w:val="right" w:leader="dot" w:pos="8306"/>
        </w:tabs>
      </w:pPr>
      <w:hyperlink w:anchor="_Toc1615" w:history="1">
        <w:r>
          <w:rPr>
            <w:rFonts w:ascii="仿宋" w:eastAsia="仿宋" w:hAnsi="仿宋" w:cs="仿宋" w:hint="eastAsia"/>
            <w:lang w:eastAsia="zh-CN"/>
          </w:rPr>
          <w:t>(一)、社会责任与义务</w:t>
        </w:r>
        <w:r>
          <w:tab/>
        </w:r>
        <w:r>
          <w:fldChar w:fldCharType="begin"/>
        </w:r>
        <w:r>
          <w:instrText xml:space="preserve"> PAGEREF _Toc1615 \h </w:instrText>
        </w:r>
        <w:r>
          <w:fldChar w:fldCharType="separate"/>
        </w:r>
        <w:r>
          <w:t>26</w:t>
        </w:r>
        <w:r>
          <w:fldChar w:fldCharType="end"/>
        </w:r>
      </w:hyperlink>
    </w:p>
    <w:p>
      <w:pPr>
        <w:pStyle w:val="TOC2"/>
        <w:tabs>
          <w:tab w:val="right" w:leader="dot" w:pos="8306"/>
        </w:tabs>
      </w:pPr>
      <w:hyperlink w:anchor="_Toc25306" w:history="1">
        <w:r>
          <w:rPr>
            <w:rFonts w:ascii="仿宋" w:eastAsia="仿宋" w:hAnsi="仿宋" w:cs="仿宋" w:hint="eastAsia"/>
            <w:lang w:eastAsia="zh-CN"/>
          </w:rPr>
          <w:t>(二)、社会参与与沟通</w:t>
        </w:r>
        <w:r>
          <w:tab/>
        </w:r>
        <w:r>
          <w:fldChar w:fldCharType="begin"/>
        </w:r>
        <w:r>
          <w:instrText xml:space="preserve"> PAGEREF _Toc25306 \h </w:instrText>
        </w:r>
        <w:r>
          <w:fldChar w:fldCharType="separate"/>
        </w:r>
        <w:r>
          <w:t>27</w:t>
        </w:r>
        <w:r>
          <w:fldChar w:fldCharType="end"/>
        </w:r>
      </w:hyperlink>
    </w:p>
    <w:p>
      <w:pPr>
        <w:pStyle w:val="TOC1"/>
        <w:tabs>
          <w:tab w:val="right" w:leader="dot" w:pos="8306"/>
        </w:tabs>
      </w:pPr>
      <w:hyperlink w:anchor="_Toc24194" w:history="1">
        <w:r>
          <w:rPr>
            <w:rFonts w:ascii="仿宋" w:eastAsia="仿宋" w:hAnsi="仿宋" w:cs="仿宋" w:hint="eastAsia"/>
            <w:lang w:eastAsia="zh-CN"/>
          </w:rPr>
          <w:t>十一、网络应用软件项目环境影响分析</w:t>
        </w:r>
        <w:r>
          <w:tab/>
        </w:r>
        <w:r>
          <w:fldChar w:fldCharType="begin"/>
        </w:r>
        <w:r>
          <w:instrText xml:space="preserve"> PAGEREF _Toc24194 \h </w:instrText>
        </w:r>
        <w:r>
          <w:fldChar w:fldCharType="separate"/>
        </w:r>
        <w:r>
          <w:t>28</w:t>
        </w:r>
        <w:r>
          <w:fldChar w:fldCharType="end"/>
        </w:r>
      </w:hyperlink>
    </w:p>
    <w:p>
      <w:pPr>
        <w:pStyle w:val="TOC2"/>
        <w:tabs>
          <w:tab w:val="right" w:leader="dot" w:pos="8306"/>
        </w:tabs>
      </w:pPr>
      <w:hyperlink w:anchor="_Toc31837" w:history="1">
        <w:r>
          <w:rPr>
            <w:rFonts w:ascii="仿宋" w:eastAsia="仿宋" w:hAnsi="仿宋" w:cs="仿宋" w:hint="eastAsia"/>
            <w:lang w:eastAsia="zh-CN"/>
          </w:rPr>
          <w:t>(一)、建设区域环境质量现状</w:t>
        </w:r>
        <w:r>
          <w:tab/>
        </w:r>
        <w:r>
          <w:fldChar w:fldCharType="begin"/>
        </w:r>
        <w:r>
          <w:instrText xml:space="preserve"> PAGEREF _Toc31837 \h </w:instrText>
        </w:r>
        <w:r>
          <w:fldChar w:fldCharType="separate"/>
        </w:r>
        <w:r>
          <w:t>28</w:t>
        </w:r>
        <w:r>
          <w:fldChar w:fldCharType="end"/>
        </w:r>
      </w:hyperlink>
    </w:p>
    <w:p>
      <w:pPr>
        <w:pStyle w:val="TOC2"/>
        <w:tabs>
          <w:tab w:val="right" w:leader="dot" w:pos="8306"/>
        </w:tabs>
      </w:pPr>
      <w:hyperlink w:anchor="_Toc25153" w:history="1">
        <w:r>
          <w:rPr>
            <w:rFonts w:ascii="仿宋" w:eastAsia="仿宋" w:hAnsi="仿宋" w:cs="仿宋" w:hint="eastAsia"/>
            <w:lang w:eastAsia="zh-CN"/>
          </w:rPr>
          <w:t>(二)、建设期环境保护</w:t>
        </w:r>
        <w:r>
          <w:tab/>
        </w:r>
        <w:r>
          <w:fldChar w:fldCharType="begin"/>
        </w:r>
        <w:r>
          <w:instrText xml:space="preserve"> PAGEREF _Toc25153 \h </w:instrText>
        </w:r>
        <w:r>
          <w:fldChar w:fldCharType="separate"/>
        </w:r>
        <w:r>
          <w:t>29</w:t>
        </w:r>
        <w:r>
          <w:fldChar w:fldCharType="end"/>
        </w:r>
      </w:hyperlink>
    </w:p>
    <w:p>
      <w:pPr>
        <w:pStyle w:val="TOC2"/>
        <w:tabs>
          <w:tab w:val="right" w:leader="dot" w:pos="8306"/>
        </w:tabs>
      </w:pPr>
      <w:hyperlink w:anchor="_Toc23655" w:history="1">
        <w:r>
          <w:rPr>
            <w:rFonts w:ascii="仿宋" w:eastAsia="仿宋" w:hAnsi="仿宋" w:cs="仿宋" w:hint="eastAsia"/>
            <w:lang w:eastAsia="zh-CN"/>
          </w:rPr>
          <w:t>(三)、运营期环境保护</w:t>
        </w:r>
        <w:r>
          <w:tab/>
        </w:r>
        <w:r>
          <w:fldChar w:fldCharType="begin"/>
        </w:r>
        <w:r>
          <w:instrText xml:space="preserve"> PAGEREF _Toc23655 \h </w:instrText>
        </w:r>
        <w:r>
          <w:fldChar w:fldCharType="separate"/>
        </w:r>
        <w:r>
          <w:t>31</w:t>
        </w:r>
        <w:r>
          <w:fldChar w:fldCharType="end"/>
        </w:r>
      </w:hyperlink>
    </w:p>
    <w:p>
      <w:pPr>
        <w:pStyle w:val="TOC2"/>
        <w:tabs>
          <w:tab w:val="right" w:leader="dot" w:pos="8306"/>
        </w:tabs>
      </w:pPr>
      <w:hyperlink w:anchor="_Toc27635" w:history="1">
        <w:r>
          <w:rPr>
            <w:rFonts w:ascii="仿宋" w:eastAsia="仿宋" w:hAnsi="仿宋" w:cs="仿宋" w:hint="eastAsia"/>
            <w:lang w:eastAsia="zh-CN"/>
          </w:rPr>
          <w:t>(四)、网络应用软件项目建设对区域经济的影响</w:t>
        </w:r>
        <w:r>
          <w:tab/>
        </w:r>
        <w:r>
          <w:fldChar w:fldCharType="begin"/>
        </w:r>
        <w:r>
          <w:instrText xml:space="preserve"> PAGEREF _Toc27635 \h </w:instrText>
        </w:r>
        <w:r>
          <w:fldChar w:fldCharType="separate"/>
        </w:r>
        <w:r>
          <w:t>32</w:t>
        </w:r>
        <w:r>
          <w:fldChar w:fldCharType="end"/>
        </w:r>
      </w:hyperlink>
    </w:p>
    <w:p>
      <w:pPr>
        <w:pStyle w:val="TOC2"/>
        <w:tabs>
          <w:tab w:val="right" w:leader="dot" w:pos="8306"/>
        </w:tabs>
      </w:pPr>
      <w:hyperlink w:anchor="_Toc32525" w:history="1">
        <w:r>
          <w:rPr>
            <w:rFonts w:ascii="仿宋" w:eastAsia="仿宋" w:hAnsi="仿宋" w:cs="仿宋" w:hint="eastAsia"/>
            <w:lang w:eastAsia="zh-CN"/>
          </w:rPr>
          <w:t>(五)、废弃物处理</w:t>
        </w:r>
        <w:r>
          <w:tab/>
        </w:r>
        <w:r>
          <w:fldChar w:fldCharType="begin"/>
        </w:r>
        <w:r>
          <w:instrText xml:space="preserve"> PAGEREF _Toc32525 \h </w:instrText>
        </w:r>
        <w:r>
          <w:fldChar w:fldCharType="separate"/>
        </w:r>
        <w:r>
          <w:t>34</w:t>
        </w:r>
        <w:r>
          <w:fldChar w:fldCharType="end"/>
        </w:r>
      </w:hyperlink>
    </w:p>
    <w:p>
      <w:pPr>
        <w:pStyle w:val="TOC2"/>
        <w:tabs>
          <w:tab w:val="right" w:leader="dot" w:pos="8306"/>
        </w:tabs>
      </w:pPr>
      <w:hyperlink w:anchor="_Toc3442" w:history="1">
        <w:r>
          <w:rPr>
            <w:rFonts w:ascii="仿宋" w:eastAsia="仿宋" w:hAnsi="仿宋" w:cs="仿宋" w:hint="eastAsia"/>
            <w:lang w:eastAsia="zh-CN"/>
          </w:rPr>
          <w:t>(六)、特殊环境影响分析</w:t>
        </w:r>
        <w:r>
          <w:tab/>
        </w:r>
        <w:r>
          <w:fldChar w:fldCharType="begin"/>
        </w:r>
        <w:r>
          <w:instrText xml:space="preserve"> PAGEREF _Toc3442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1" w:history="1">
        <w:r>
          <w:rPr>
            <w:rFonts w:ascii="仿宋" w:eastAsia="仿宋" w:hAnsi="仿宋" w:cs="仿宋" w:hint="eastAsia"/>
            <w:lang w:eastAsia="zh-CN"/>
          </w:rPr>
          <w:t>(七)、清洁生产</w:t>
        </w:r>
        <w:r>
          <w:tab/>
        </w:r>
        <w:r>
          <w:fldChar w:fldCharType="begin"/>
        </w:r>
        <w:r>
          <w:instrText xml:space="preserve"> PAGEREF _Toc9301 \h </w:instrText>
        </w:r>
        <w:r>
          <w:fldChar w:fldCharType="separate"/>
        </w:r>
        <w:r>
          <w:t>36</w:t>
        </w:r>
        <w:r>
          <w:fldChar w:fldCharType="end"/>
        </w:r>
      </w:hyperlink>
    </w:p>
    <w:p>
      <w:pPr>
        <w:pStyle w:val="TOC2"/>
        <w:tabs>
          <w:tab w:val="right" w:leader="dot" w:pos="8306"/>
        </w:tabs>
      </w:pPr>
      <w:hyperlink w:anchor="_Toc3558" w:history="1">
        <w:r>
          <w:rPr>
            <w:rFonts w:ascii="仿宋" w:eastAsia="仿宋" w:hAnsi="仿宋" w:cs="仿宋" w:hint="eastAsia"/>
            <w:lang w:eastAsia="zh-CN"/>
          </w:rPr>
          <w:t>(八)、环境保护综合评价</w:t>
        </w:r>
        <w:r>
          <w:tab/>
        </w:r>
        <w:r>
          <w:fldChar w:fldCharType="begin"/>
        </w:r>
        <w:r>
          <w:instrText xml:space="preserve"> PAGEREF _Toc3558 \h </w:instrText>
        </w:r>
        <w:r>
          <w:fldChar w:fldCharType="separate"/>
        </w:r>
        <w:r>
          <w:t>37</w:t>
        </w:r>
        <w:r>
          <w:fldChar w:fldCharType="end"/>
        </w:r>
      </w:hyperlink>
    </w:p>
    <w:p>
      <w:pPr>
        <w:pStyle w:val="TOC1"/>
        <w:tabs>
          <w:tab w:val="right" w:leader="dot" w:pos="8306"/>
        </w:tabs>
      </w:pPr>
      <w:hyperlink w:anchor="_Toc10551" w:history="1">
        <w:r>
          <w:rPr>
            <w:rFonts w:ascii="仿宋" w:eastAsia="仿宋" w:hAnsi="仿宋" w:cs="仿宋" w:hint="eastAsia"/>
            <w:lang w:eastAsia="zh-CN"/>
          </w:rPr>
          <w:t>十二、网络应用软件项目技术管理</w:t>
        </w:r>
        <w:r>
          <w:tab/>
        </w:r>
        <w:r>
          <w:fldChar w:fldCharType="begin"/>
        </w:r>
        <w:r>
          <w:instrText xml:space="preserve"> PAGEREF _Toc10551 \h </w:instrText>
        </w:r>
        <w:r>
          <w:fldChar w:fldCharType="separate"/>
        </w:r>
        <w:r>
          <w:t>39</w:t>
        </w:r>
        <w:r>
          <w:fldChar w:fldCharType="end"/>
        </w:r>
      </w:hyperlink>
    </w:p>
    <w:p>
      <w:pPr>
        <w:pStyle w:val="TOC2"/>
        <w:tabs>
          <w:tab w:val="right" w:leader="dot" w:pos="8306"/>
        </w:tabs>
      </w:pPr>
      <w:hyperlink w:anchor="_Toc26404" w:history="1">
        <w:r>
          <w:rPr>
            <w:rFonts w:ascii="仿宋" w:eastAsia="仿宋" w:hAnsi="仿宋" w:cs="仿宋" w:hint="eastAsia"/>
            <w:lang w:eastAsia="zh-CN"/>
          </w:rPr>
          <w:t>(一)、技术方案选用方向</w:t>
        </w:r>
        <w:r>
          <w:tab/>
        </w:r>
        <w:r>
          <w:fldChar w:fldCharType="begin"/>
        </w:r>
        <w:r>
          <w:instrText xml:space="preserve"> PAGEREF _Toc26404 \h </w:instrText>
        </w:r>
        <w:r>
          <w:fldChar w:fldCharType="separate"/>
        </w:r>
        <w:r>
          <w:t>39</w:t>
        </w:r>
        <w:r>
          <w:fldChar w:fldCharType="end"/>
        </w:r>
      </w:hyperlink>
    </w:p>
    <w:p>
      <w:pPr>
        <w:pStyle w:val="TOC2"/>
        <w:tabs>
          <w:tab w:val="right" w:leader="dot" w:pos="8306"/>
        </w:tabs>
      </w:pPr>
      <w:hyperlink w:anchor="_Toc30188" w:history="1">
        <w:r>
          <w:rPr>
            <w:rFonts w:ascii="仿宋" w:eastAsia="仿宋" w:hAnsi="仿宋" w:cs="仿宋" w:hint="eastAsia"/>
            <w:lang w:eastAsia="zh-CN"/>
          </w:rPr>
          <w:t>(二)、工艺技术方案选用原则</w:t>
        </w:r>
        <w:r>
          <w:tab/>
        </w:r>
        <w:r>
          <w:fldChar w:fldCharType="begin"/>
        </w:r>
        <w:r>
          <w:instrText xml:space="preserve"> PAGEREF _Toc30188 \h </w:instrText>
        </w:r>
        <w:r>
          <w:fldChar w:fldCharType="separate"/>
        </w:r>
        <w:r>
          <w:t>40</w:t>
        </w:r>
        <w:r>
          <w:fldChar w:fldCharType="end"/>
        </w:r>
      </w:hyperlink>
    </w:p>
    <w:p>
      <w:pPr>
        <w:pStyle w:val="TOC2"/>
        <w:tabs>
          <w:tab w:val="right" w:leader="dot" w:pos="8306"/>
        </w:tabs>
      </w:pPr>
      <w:hyperlink w:anchor="_Toc18264" w:history="1">
        <w:r>
          <w:rPr>
            <w:rFonts w:ascii="仿宋" w:eastAsia="仿宋" w:hAnsi="仿宋" w:cs="仿宋" w:hint="eastAsia"/>
            <w:lang w:eastAsia="zh-CN"/>
          </w:rPr>
          <w:t>(三)、工艺技术方案要求</w:t>
        </w:r>
        <w:r>
          <w:tab/>
        </w:r>
        <w:r>
          <w:fldChar w:fldCharType="begin"/>
        </w:r>
        <w:r>
          <w:instrText xml:space="preserve"> PAGEREF _Toc18264 \h </w:instrText>
        </w:r>
        <w:r>
          <w:fldChar w:fldCharType="separate"/>
        </w:r>
        <w:r>
          <w:t>43</w:t>
        </w:r>
        <w:r>
          <w:fldChar w:fldCharType="end"/>
        </w:r>
      </w:hyperlink>
    </w:p>
    <w:p>
      <w:pPr>
        <w:pStyle w:val="TOC1"/>
        <w:tabs>
          <w:tab w:val="right" w:leader="dot" w:pos="8306"/>
        </w:tabs>
      </w:pPr>
      <w:hyperlink w:anchor="_Toc4987" w:history="1">
        <w:r>
          <w:rPr>
            <w:rFonts w:ascii="仿宋" w:eastAsia="仿宋" w:hAnsi="仿宋" w:cs="仿宋" w:hint="eastAsia"/>
            <w:lang w:eastAsia="zh-CN"/>
          </w:rPr>
          <w:t>十三、网络应用软件项目工程方案分析</w:t>
        </w:r>
        <w:r>
          <w:tab/>
        </w:r>
        <w:r>
          <w:fldChar w:fldCharType="begin"/>
        </w:r>
        <w:r>
          <w:instrText xml:space="preserve"> PAGEREF _Toc4987 \h </w:instrText>
        </w:r>
        <w:r>
          <w:fldChar w:fldCharType="separate"/>
        </w:r>
        <w:r>
          <w:t>45</w:t>
        </w:r>
        <w:r>
          <w:fldChar w:fldCharType="end"/>
        </w:r>
      </w:hyperlink>
    </w:p>
    <w:p>
      <w:pPr>
        <w:pStyle w:val="TOC2"/>
        <w:tabs>
          <w:tab w:val="right" w:leader="dot" w:pos="8306"/>
        </w:tabs>
      </w:pPr>
      <w:hyperlink w:anchor="_Toc204" w:history="1">
        <w:r>
          <w:rPr>
            <w:rFonts w:ascii="仿宋" w:eastAsia="仿宋" w:hAnsi="仿宋" w:cs="仿宋" w:hint="eastAsia"/>
            <w:lang w:eastAsia="zh-CN"/>
          </w:rPr>
          <w:t>(一)、建筑工程设计原则</w:t>
        </w:r>
        <w:r>
          <w:tab/>
        </w:r>
        <w:r>
          <w:fldChar w:fldCharType="begin"/>
        </w:r>
        <w:r>
          <w:instrText xml:space="preserve"> PAGEREF _Toc204 \h </w:instrText>
        </w:r>
        <w:r>
          <w:fldChar w:fldCharType="separate"/>
        </w:r>
        <w:r>
          <w:t>45</w:t>
        </w:r>
        <w:r>
          <w:fldChar w:fldCharType="end"/>
        </w:r>
      </w:hyperlink>
    </w:p>
    <w:p>
      <w:pPr>
        <w:pStyle w:val="TOC2"/>
        <w:tabs>
          <w:tab w:val="right" w:leader="dot" w:pos="8306"/>
        </w:tabs>
      </w:pPr>
      <w:hyperlink w:anchor="_Toc19167" w:history="1">
        <w:r>
          <w:rPr>
            <w:rFonts w:ascii="仿宋" w:eastAsia="仿宋" w:hAnsi="仿宋" w:cs="仿宋" w:hint="eastAsia"/>
            <w:lang w:eastAsia="zh-CN"/>
          </w:rPr>
          <w:t>(二)、土建工程建设指标</w:t>
        </w:r>
        <w:r>
          <w:tab/>
        </w:r>
        <w:r>
          <w:fldChar w:fldCharType="begin"/>
        </w:r>
        <w:r>
          <w:instrText xml:space="preserve"> PAGEREF _Toc19167 \h </w:instrText>
        </w:r>
        <w:r>
          <w:fldChar w:fldCharType="separate"/>
        </w:r>
        <w:r>
          <w:t>48</w:t>
        </w:r>
        <w:r>
          <w:fldChar w:fldCharType="end"/>
        </w:r>
      </w:hyperlink>
    </w:p>
    <w:p>
      <w:pPr>
        <w:pStyle w:val="TOC1"/>
        <w:tabs>
          <w:tab w:val="right" w:leader="dot" w:pos="8306"/>
        </w:tabs>
      </w:pPr>
      <w:hyperlink w:anchor="_Toc24832" w:history="1">
        <w:r>
          <w:rPr>
            <w:rFonts w:ascii="仿宋" w:eastAsia="仿宋" w:hAnsi="仿宋" w:cs="仿宋" w:hint="eastAsia"/>
            <w:lang w:eastAsia="zh-CN"/>
          </w:rPr>
          <w:t>十四、网络应用软件项目变更管理</w:t>
        </w:r>
        <w:r>
          <w:tab/>
        </w:r>
        <w:r>
          <w:fldChar w:fldCharType="begin"/>
        </w:r>
        <w:r>
          <w:instrText xml:space="preserve"> PAGEREF _Toc24832 \h </w:instrText>
        </w:r>
        <w:r>
          <w:fldChar w:fldCharType="separate"/>
        </w:r>
        <w:r>
          <w:t>50</w:t>
        </w:r>
        <w:r>
          <w:fldChar w:fldCharType="end"/>
        </w:r>
      </w:hyperlink>
    </w:p>
    <w:p>
      <w:pPr>
        <w:pStyle w:val="TOC2"/>
        <w:tabs>
          <w:tab w:val="right" w:leader="dot" w:pos="8306"/>
        </w:tabs>
      </w:pPr>
      <w:hyperlink w:anchor="_Toc580" w:history="1">
        <w:r>
          <w:rPr>
            <w:rFonts w:ascii="仿宋" w:eastAsia="仿宋" w:hAnsi="仿宋" w:cs="仿宋" w:hint="eastAsia"/>
            <w:lang w:eastAsia="zh-CN"/>
          </w:rPr>
          <w:t>(一)、变更申请与评估</w:t>
        </w:r>
        <w:r>
          <w:tab/>
        </w:r>
        <w:r>
          <w:fldChar w:fldCharType="begin"/>
        </w:r>
        <w:r>
          <w:instrText xml:space="preserve"> PAGEREF _Toc580 \h </w:instrText>
        </w:r>
        <w:r>
          <w:fldChar w:fldCharType="separate"/>
        </w:r>
        <w:r>
          <w:t>50</w:t>
        </w:r>
        <w:r>
          <w:fldChar w:fldCharType="end"/>
        </w:r>
      </w:hyperlink>
    </w:p>
    <w:p>
      <w:pPr>
        <w:pStyle w:val="TOC2"/>
        <w:tabs>
          <w:tab w:val="right" w:leader="dot" w:pos="8306"/>
        </w:tabs>
      </w:pPr>
      <w:hyperlink w:anchor="_Toc29043" w:history="1">
        <w:r>
          <w:rPr>
            <w:rFonts w:ascii="仿宋" w:eastAsia="仿宋" w:hAnsi="仿宋" w:cs="仿宋" w:hint="eastAsia"/>
            <w:lang w:eastAsia="zh-CN"/>
          </w:rPr>
          <w:t>(二)、变更实施与控制</w:t>
        </w:r>
        <w:r>
          <w:tab/>
        </w:r>
        <w:r>
          <w:fldChar w:fldCharType="begin"/>
        </w:r>
        <w:r>
          <w:instrText xml:space="preserve"> PAGEREF _Toc29043 \h </w:instrText>
        </w:r>
        <w:r>
          <w:fldChar w:fldCharType="separate"/>
        </w:r>
        <w:r>
          <w:t>50</w:t>
        </w:r>
        <w:r>
          <w:fldChar w:fldCharType="end"/>
        </w:r>
      </w:hyperlink>
    </w:p>
    <w:p>
      <w:pPr>
        <w:pStyle w:val="TOC1"/>
        <w:tabs>
          <w:tab w:val="right" w:leader="dot" w:pos="8306"/>
        </w:tabs>
      </w:pPr>
      <w:hyperlink w:anchor="_Toc28961" w:history="1">
        <w:r>
          <w:rPr>
            <w:rFonts w:ascii="仿宋" w:eastAsia="仿宋" w:hAnsi="仿宋" w:cs="仿宋" w:hint="eastAsia"/>
            <w:lang w:eastAsia="zh-CN"/>
          </w:rPr>
          <w:t>十五、网络应用软件项目治理与监督</w:t>
        </w:r>
        <w:r>
          <w:tab/>
        </w:r>
        <w:r>
          <w:fldChar w:fldCharType="begin"/>
        </w:r>
        <w:r>
          <w:instrText xml:space="preserve"> PAGEREF _Toc28961 \h </w:instrText>
        </w:r>
        <w:r>
          <w:fldChar w:fldCharType="separate"/>
        </w:r>
        <w:r>
          <w:t>51</w:t>
        </w:r>
        <w:r>
          <w:fldChar w:fldCharType="end"/>
        </w:r>
      </w:hyperlink>
    </w:p>
    <w:p>
      <w:pPr>
        <w:pStyle w:val="TOC2"/>
        <w:tabs>
          <w:tab w:val="right" w:leader="dot" w:pos="8306"/>
        </w:tabs>
      </w:pPr>
      <w:hyperlink w:anchor="_Toc30674" w:history="1">
        <w:r>
          <w:rPr>
            <w:rFonts w:ascii="仿宋" w:eastAsia="仿宋" w:hAnsi="仿宋" w:cs="仿宋" w:hint="eastAsia"/>
            <w:lang w:eastAsia="zh-CN"/>
          </w:rPr>
          <w:t>(一)、网络应用软件项目治理结构</w:t>
        </w:r>
        <w:r>
          <w:tab/>
        </w:r>
        <w:r>
          <w:fldChar w:fldCharType="begin"/>
        </w:r>
        <w:r>
          <w:instrText xml:space="preserve"> PAGEREF _Toc30674 \h </w:instrText>
        </w:r>
        <w:r>
          <w:fldChar w:fldCharType="separate"/>
        </w:r>
        <w:r>
          <w:t>51</w:t>
        </w:r>
        <w:r>
          <w:fldChar w:fldCharType="end"/>
        </w:r>
      </w:hyperlink>
    </w:p>
    <w:p>
      <w:pPr>
        <w:pStyle w:val="TOC2"/>
        <w:tabs>
          <w:tab w:val="right" w:leader="dot" w:pos="8306"/>
        </w:tabs>
      </w:pPr>
      <w:hyperlink w:anchor="_Toc19010" w:history="1">
        <w:r>
          <w:rPr>
            <w:rFonts w:ascii="仿宋" w:eastAsia="仿宋" w:hAnsi="仿宋" w:cs="仿宋" w:hint="eastAsia"/>
            <w:lang w:eastAsia="zh-CN"/>
          </w:rPr>
          <w:t>(二)、监督与审计</w:t>
        </w:r>
        <w:r>
          <w:tab/>
        </w:r>
        <w:r>
          <w:fldChar w:fldCharType="begin"/>
        </w:r>
        <w:r>
          <w:instrText xml:space="preserve"> PAGEREF _Toc19010 \h </w:instrText>
        </w:r>
        <w:r>
          <w:fldChar w:fldCharType="separate"/>
        </w:r>
        <w:r>
          <w:t>53</w:t>
        </w:r>
        <w:r>
          <w:fldChar w:fldCharType="end"/>
        </w:r>
      </w:hyperlink>
    </w:p>
    <w:p>
      <w:pPr>
        <w:pStyle w:val="TOC1"/>
        <w:tabs>
          <w:tab w:val="right" w:leader="dot" w:pos="8306"/>
        </w:tabs>
      </w:pPr>
      <w:hyperlink w:anchor="_Toc30812" w:history="1">
        <w:r>
          <w:rPr>
            <w:rFonts w:ascii="仿宋" w:eastAsia="仿宋" w:hAnsi="仿宋" w:cs="仿宋" w:hint="eastAsia"/>
            <w:lang w:eastAsia="zh-CN"/>
          </w:rPr>
          <w:t>十六、利益相关者分析与沟通计划</w:t>
        </w:r>
        <w:r>
          <w:tab/>
        </w:r>
        <w:r>
          <w:fldChar w:fldCharType="begin"/>
        </w:r>
        <w:r>
          <w:instrText xml:space="preserve"> PAGEREF _Toc30812 \h </w:instrText>
        </w:r>
        <w:r>
          <w:fldChar w:fldCharType="separate"/>
        </w:r>
        <w:r>
          <w:t>54</w:t>
        </w:r>
        <w:r>
          <w:fldChar w:fldCharType="end"/>
        </w:r>
      </w:hyperlink>
    </w:p>
    <w:p>
      <w:pPr>
        <w:pStyle w:val="TOC2"/>
        <w:tabs>
          <w:tab w:val="right" w:leader="dot" w:pos="8306"/>
        </w:tabs>
      </w:pPr>
      <w:hyperlink w:anchor="_Toc13051" w:history="1">
        <w:r>
          <w:rPr>
            <w:rFonts w:ascii="仿宋" w:eastAsia="仿宋" w:hAnsi="仿宋" w:cs="仿宋" w:hint="eastAsia"/>
            <w:lang w:eastAsia="zh-CN"/>
          </w:rPr>
          <w:t>(一)、利益相关者分析</w:t>
        </w:r>
        <w:r>
          <w:tab/>
        </w:r>
        <w:r>
          <w:fldChar w:fldCharType="begin"/>
        </w:r>
        <w:r>
          <w:instrText xml:space="preserve"> PAGEREF _Toc13051 \h </w:instrText>
        </w:r>
        <w:r>
          <w:fldChar w:fldCharType="separate"/>
        </w:r>
        <w:r>
          <w:t>54</w:t>
        </w:r>
        <w:r>
          <w:fldChar w:fldCharType="end"/>
        </w:r>
      </w:hyperlink>
    </w:p>
    <w:p>
      <w:pPr>
        <w:pStyle w:val="TOC2"/>
        <w:tabs>
          <w:tab w:val="right" w:leader="dot" w:pos="8306"/>
        </w:tabs>
      </w:pPr>
      <w:hyperlink w:anchor="_Toc21703" w:history="1">
        <w:r>
          <w:rPr>
            <w:rFonts w:ascii="仿宋" w:eastAsia="仿宋" w:hAnsi="仿宋" w:cs="仿宋" w:hint="eastAsia"/>
            <w:lang w:eastAsia="zh-CN"/>
          </w:rPr>
          <w:t>(二)、沟通计划</w:t>
        </w:r>
        <w:r>
          <w:tab/>
        </w:r>
        <w:r>
          <w:fldChar w:fldCharType="begin"/>
        </w:r>
        <w:r>
          <w:instrText xml:space="preserve"> PAGEREF _Toc21703 \h </w:instrText>
        </w:r>
        <w:r>
          <w:fldChar w:fldCharType="separate"/>
        </w:r>
        <w:r>
          <w:t>55</w:t>
        </w:r>
        <w:r>
          <w:fldChar w:fldCharType="end"/>
        </w:r>
      </w:hyperlink>
    </w:p>
    <w:p>
      <w:pPr>
        <w:pStyle w:val="TOC1"/>
        <w:tabs>
          <w:tab w:val="right" w:leader="dot" w:pos="8306"/>
        </w:tabs>
      </w:pPr>
      <w:hyperlink w:anchor="_Toc22811" w:history="1">
        <w:r>
          <w:rPr>
            <w:rFonts w:ascii="仿宋" w:eastAsia="仿宋" w:hAnsi="仿宋" w:cs="仿宋" w:hint="eastAsia"/>
            <w:lang w:eastAsia="zh-CN"/>
          </w:rPr>
          <w:t>十七、网络应用软件项目实施时间节点</w:t>
        </w:r>
        <w:r>
          <w:tab/>
        </w:r>
        <w:r>
          <w:fldChar w:fldCharType="begin"/>
        </w:r>
        <w:r>
          <w:instrText xml:space="preserve"> PAGEREF _Toc22811 \h </w:instrText>
        </w:r>
        <w:r>
          <w:fldChar w:fldCharType="separate"/>
        </w:r>
        <w:r>
          <w:t>56</w:t>
        </w:r>
        <w:r>
          <w:fldChar w:fldCharType="end"/>
        </w:r>
      </w:hyperlink>
    </w:p>
    <w:p>
      <w:pPr>
        <w:pStyle w:val="TOC2"/>
        <w:tabs>
          <w:tab w:val="right" w:leader="dot" w:pos="8306"/>
        </w:tabs>
      </w:pPr>
      <w:hyperlink w:anchor="_Toc13031" w:history="1">
        <w:r>
          <w:rPr>
            <w:rFonts w:ascii="仿宋" w:eastAsia="仿宋" w:hAnsi="仿宋" w:cs="仿宋" w:hint="eastAsia"/>
            <w:lang w:eastAsia="zh-CN"/>
          </w:rPr>
          <w:t>(一)、网络应用软件项目启动阶段时间节点</w:t>
        </w:r>
        <w:r>
          <w:tab/>
        </w:r>
        <w:r>
          <w:fldChar w:fldCharType="begin"/>
        </w:r>
        <w:r>
          <w:instrText xml:space="preserve"> PAGEREF _Toc13031 \h </w:instrText>
        </w:r>
        <w:r>
          <w:fldChar w:fldCharType="separate"/>
        </w:r>
        <w:r>
          <w:t>56</w:t>
        </w:r>
        <w:r>
          <w:fldChar w:fldCharType="end"/>
        </w:r>
      </w:hyperlink>
    </w:p>
    <w:p>
      <w:pPr>
        <w:pStyle w:val="TOC2"/>
        <w:tabs>
          <w:tab w:val="right" w:leader="dot" w:pos="8306"/>
        </w:tabs>
      </w:pPr>
      <w:hyperlink w:anchor="_Toc17756" w:history="1">
        <w:r>
          <w:rPr>
            <w:rFonts w:ascii="仿宋" w:eastAsia="仿宋" w:hAnsi="仿宋" w:cs="仿宋" w:hint="eastAsia"/>
            <w:lang w:eastAsia="zh-CN"/>
          </w:rPr>
          <w:t>(二)、网络应用软件项目执行阶段时间节点</w:t>
        </w:r>
        <w:r>
          <w:tab/>
        </w:r>
        <w:r>
          <w:fldChar w:fldCharType="begin"/>
        </w:r>
        <w:r>
          <w:instrText xml:space="preserve"> PAGEREF _Toc17756 \h </w:instrText>
        </w:r>
        <w:r>
          <w:fldChar w:fldCharType="separate"/>
        </w:r>
        <w:r>
          <w:t>58</w:t>
        </w:r>
        <w:r>
          <w:fldChar w:fldCharType="end"/>
        </w:r>
      </w:hyperlink>
    </w:p>
    <w:p>
      <w:pPr>
        <w:pStyle w:val="TOC2"/>
        <w:tabs>
          <w:tab w:val="right" w:leader="dot" w:pos="8306"/>
        </w:tabs>
      </w:pPr>
      <w:hyperlink w:anchor="_Toc29152" w:history="1">
        <w:r>
          <w:rPr>
            <w:rFonts w:ascii="仿宋" w:eastAsia="仿宋" w:hAnsi="仿宋" w:cs="仿宋" w:hint="eastAsia"/>
            <w:lang w:eastAsia="zh-CN"/>
          </w:rPr>
          <w:t>(三)、网络应用软件项目完成阶段时间节点</w:t>
        </w:r>
        <w:r>
          <w:tab/>
        </w:r>
        <w:r>
          <w:fldChar w:fldCharType="begin"/>
        </w:r>
        <w:r>
          <w:instrText xml:space="preserve"> PAGEREF _Toc29152 \h </w:instrText>
        </w:r>
        <w:r>
          <w:fldChar w:fldCharType="separate"/>
        </w:r>
        <w:r>
          <w:t>59</w:t>
        </w:r>
        <w:r>
          <w:fldChar w:fldCharType="end"/>
        </w:r>
      </w:hyperlink>
    </w:p>
    <w:p>
      <w:pPr>
        <w:pStyle w:val="TOC1"/>
        <w:tabs>
          <w:tab w:val="right" w:leader="dot" w:pos="8306"/>
        </w:tabs>
      </w:pPr>
      <w:hyperlink w:anchor="_Toc13917" w:history="1">
        <w:r>
          <w:rPr>
            <w:rFonts w:ascii="仿宋" w:eastAsia="仿宋" w:hAnsi="仿宋" w:cs="仿宋" w:hint="eastAsia"/>
            <w:lang w:eastAsia="zh-CN"/>
          </w:rPr>
          <w:t>十八、网络应用软件项目实施保障措施</w:t>
        </w:r>
        <w:r>
          <w:tab/>
        </w:r>
        <w:r>
          <w:fldChar w:fldCharType="begin"/>
        </w:r>
        <w:r>
          <w:instrText xml:space="preserve"> PAGEREF _Toc13917 \h </w:instrText>
        </w:r>
        <w:r>
          <w:fldChar w:fldCharType="separate"/>
        </w:r>
        <w:r>
          <w:t>60</w:t>
        </w:r>
        <w:r>
          <w:fldChar w:fldCharType="end"/>
        </w:r>
      </w:hyperlink>
    </w:p>
    <w:p>
      <w:pPr>
        <w:pStyle w:val="TOC2"/>
        <w:tabs>
          <w:tab w:val="right" w:leader="dot" w:pos="8306"/>
        </w:tabs>
      </w:pPr>
      <w:hyperlink w:anchor="_Toc27061" w:history="1">
        <w:r>
          <w:rPr>
            <w:rFonts w:ascii="仿宋" w:eastAsia="仿宋" w:hAnsi="仿宋" w:cs="仿宋" w:hint="eastAsia"/>
            <w:lang w:eastAsia="zh-CN"/>
          </w:rPr>
          <w:t>(一)、网络应用软件项目实施保障机制</w:t>
        </w:r>
        <w:r>
          <w:tab/>
        </w:r>
        <w:r>
          <w:fldChar w:fldCharType="begin"/>
        </w:r>
        <w:r>
          <w:instrText xml:space="preserve"> PAGEREF _Toc27061 \h </w:instrText>
        </w:r>
        <w:r>
          <w:fldChar w:fldCharType="separate"/>
        </w:r>
        <w:r>
          <w:t>60</w:t>
        </w:r>
        <w:r>
          <w:fldChar w:fldCharType="end"/>
        </w:r>
      </w:hyperlink>
    </w:p>
    <w:p>
      <w:pPr>
        <w:pStyle w:val="TOC2"/>
        <w:tabs>
          <w:tab w:val="right" w:leader="dot" w:pos="8306"/>
        </w:tabs>
      </w:pPr>
      <w:hyperlink w:anchor="_Toc28784" w:history="1">
        <w:r>
          <w:rPr>
            <w:rFonts w:ascii="仿宋" w:eastAsia="仿宋" w:hAnsi="仿宋" w:cs="仿宋" w:hint="eastAsia"/>
            <w:lang w:eastAsia="zh-CN"/>
          </w:rPr>
          <w:t>(二)、网络应用软件项目法律合规要求</w:t>
        </w:r>
        <w:r>
          <w:tab/>
        </w:r>
        <w:r>
          <w:fldChar w:fldCharType="begin"/>
        </w:r>
        <w:r>
          <w:instrText xml:space="preserve"> PAGEREF _Toc28784 \h </w:instrText>
        </w:r>
        <w:r>
          <w:fldChar w:fldCharType="separate"/>
        </w:r>
        <w:r>
          <w:t>63</w:t>
        </w:r>
        <w:r>
          <w:fldChar w:fldCharType="end"/>
        </w:r>
      </w:hyperlink>
    </w:p>
    <w:p>
      <w:pPr>
        <w:pStyle w:val="TOC2"/>
        <w:tabs>
          <w:tab w:val="right" w:leader="dot" w:pos="8306"/>
        </w:tabs>
      </w:pPr>
      <w:hyperlink w:anchor="_Toc20585" w:history="1">
        <w:r>
          <w:rPr>
            <w:rFonts w:ascii="仿宋" w:eastAsia="仿宋" w:hAnsi="仿宋" w:cs="仿宋" w:hint="eastAsia"/>
            <w:lang w:eastAsia="zh-CN"/>
          </w:rPr>
          <w:t>(三)、网络应用软件项目合同管理与法律事务</w:t>
        </w:r>
        <w:r>
          <w:tab/>
        </w:r>
        <w:r>
          <w:fldChar w:fldCharType="begin"/>
        </w:r>
        <w:r>
          <w:instrText xml:space="preserve"> PAGEREF _Toc20585 \h </w:instrText>
        </w:r>
        <w:r>
          <w:fldChar w:fldCharType="separate"/>
        </w:r>
        <w:r>
          <w:t>68</w:t>
        </w:r>
        <w:r>
          <w:fldChar w:fldCharType="end"/>
        </w:r>
      </w:hyperlink>
    </w:p>
    <w:p>
      <w:pPr>
        <w:pStyle w:val="TOC2"/>
        <w:tabs>
          <w:tab w:val="right" w:leader="dot" w:pos="8306"/>
        </w:tabs>
      </w:pPr>
      <w:hyperlink w:anchor="_Toc4280" w:history="1">
        <w:r>
          <w:rPr>
            <w:rFonts w:ascii="仿宋" w:eastAsia="仿宋" w:hAnsi="仿宋" w:cs="仿宋" w:hint="eastAsia"/>
            <w:lang w:eastAsia="zh-CN"/>
          </w:rPr>
          <w:t>(四)、网络应用软件项目知识产权保护策略</w:t>
        </w:r>
        <w:r>
          <w:tab/>
        </w:r>
        <w:r>
          <w:fldChar w:fldCharType="begin"/>
        </w:r>
        <w:r>
          <w:instrText xml:space="preserve"> PAGEREF _Toc4280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技术管理特点体现在其创新导向。通过引入最先进的技术趋势和解决方案，网络应用软件项目致力于提升科技含量、提高质量和效率水平。这意味着我们将采用最新的工具和方法，确保网络应用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应用软件项目技术管理的显著特征。通过整合不同领域的技术资源，我们实现了跨学科的协同工作。这有助于优化技术架构，提高整体效能。此外，整合性策略还促进了不同技术团队之间的紧密沟通和高效合作，确保网络应用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应用软件项目所采用的技术。通过不断优化技术方案，网络应用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应用软件项目团队将在网络应用软件项目初期识别可能的技术风险，并采取相应的预防和应对措施。通过建立健全的风险评估机制，网络应用软件项目能够在实施过程中及时发现并解决潜在的技术问题，保障网络应用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应用软件项目中，技术将成为网络应用软件项目成功的有力支持。这一深度剖析揭示了技术管理在网络应用软件项目实施中的关键作用，为网络应用软件项目的技术基础奠定了坚实的基础。</w:t>
      </w:r>
    </w:p>
    <w:p>
      <w:pPr>
        <w:pStyle w:val="Heading2"/>
        <w:ind w:firstLine="560" w:firstLineChars="200"/>
        <w:rPr>
          <w:rFonts w:ascii="仿宋" w:eastAsia="仿宋" w:hAnsi="仿宋" w:cs="仿宋" w:hint="eastAsia"/>
          <w:sz w:val="28"/>
          <w:lang w:eastAsia="zh-CN"/>
        </w:rPr>
      </w:pPr>
      <w:bookmarkStart w:id="4" w:name="_Toc14276"/>
      <w:r>
        <w:rPr>
          <w:rFonts w:ascii="仿宋" w:eastAsia="仿宋" w:hAnsi="仿宋" w:cs="仿宋" w:hint="eastAsia"/>
          <w:sz w:val="28"/>
          <w:lang w:eastAsia="zh-CN"/>
        </w:rPr>
        <w:t>(二)、网络应用软件项目工艺技术设计方案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应用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应用软件项目将严格按照相关行业规范要求进行组织。通过有效控制产品质量，网络应用软件项目将致力于为顾客提供优质的网络应用软件项目产品和良好的服务。这体现了网络应用软件项目对于生产活动合规性和质量标准的高度重视，为网络应用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应用软件项目注重生态效益和清洁生产原则。网络应用软件项目建设将紧密结合地方特色经济发展，与社会经济发展规划和区域环境保护规划方案相协调一致。通过与当地区域自然生态系统的结合，网络应用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应用软件项目产品具有多样化的客户需求和个性化的特点。因此，网络应用软件项目产品规格品种多样，且单批生产数量较小。为满足这一特点，网络应用软件项目承办单位将建设先进的柔性制造生产线。通过广泛应用柔性制造技术，网络应用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络应用软件项目采用的技术具有较高的技术含量和自动化水平，处于国内先进水平。这一技术选用不仅体现了对生产效率、质量和环境友好性的高标准要求，同时为网络应用软件项目的可持续发展奠定了坚实的基础。</w:t>
      </w:r>
    </w:p>
    <w:p>
      <w:pPr>
        <w:pStyle w:val="Heading2"/>
        <w:ind w:firstLine="560" w:firstLineChars="200"/>
        <w:rPr>
          <w:rFonts w:ascii="仿宋" w:eastAsia="仿宋" w:hAnsi="仿宋" w:cs="仿宋" w:hint="eastAsia"/>
          <w:sz w:val="28"/>
          <w:lang w:eastAsia="zh-CN"/>
        </w:rPr>
      </w:pPr>
      <w:bookmarkStart w:id="5" w:name="_Toc52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为确保网络应用软件项目的高效生产和技术实施，我们制定了一套精心设计的设备选型方案，以满足网络应用软件项目生产、质量和环保的要求。该方案的主要特点如下：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应用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针对网络应用软件项目产品的多样性和小批量生产的特点，我们将建设柔性制造生产线。通过在设备选型中考虑柔性制造技术，可以灵活应对不同产品规格和生产需求，实现生产线的高度灵活性和适应性。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747"/>
      <w:r>
        <w:rPr>
          <w:rFonts w:ascii="仿宋" w:eastAsia="仿宋" w:hAnsi="仿宋" w:cs="仿宋" w:hint="eastAsia"/>
          <w:sz w:val="28"/>
          <w:lang w:eastAsia="zh-CN"/>
        </w:rPr>
        <w:t>二、网络应用软件项目危机管理</w:t>
      </w:r>
      <w:bookmarkEnd w:id="6"/>
    </w:p>
    <w:p>
      <w:pPr>
        <w:pStyle w:val="Heading2"/>
        <w:rPr>
          <w:rFonts w:ascii="仿宋" w:eastAsia="仿宋" w:hAnsi="仿宋" w:cs="仿宋" w:hint="eastAsia"/>
          <w:lang w:eastAsia="zh-CN"/>
        </w:rPr>
      </w:pPr>
      <w:bookmarkStart w:id="7" w:name="_Toc63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危机管理中，危机预警与识别是确保网络应用软件项目稳健运行的核心步骤。通过建立全面的监测机制，网络应用软件项目团队旨在及时发现和理解潜在的风险和危机因素，以便采取及时的预防和应对措施，确保网络应用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首先，通过深入的风险评估，网络应用软件项目团队全面分析了整个网络应用软件项目和各个阶段可能存在的威胁。这包括准确评估每个潜在风险的发生概率和可能影响的程度，为后续危机预警提供了有力支持。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应用软件项目团队着重于明确定义网络应用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网络应用软件项目进展的持续监控，团队能够及时发现潜在问题并作出迅速反应。网络应用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在这一阶段，团队的专业素养和反应速度将发挥至关重要的作用，以确保潜在危机能够在初期得到有效的处理，最大程度地减轻负面影响。通过危机预警与识别，网络应用软件项目得以更有序、可控地推进。</w:t>
      </w:r>
    </w:p>
    <w:p>
      <w:pPr>
        <w:pStyle w:val="Heading2"/>
        <w:ind w:firstLine="560" w:firstLineChars="200"/>
        <w:rPr>
          <w:rFonts w:ascii="仿宋" w:eastAsia="仿宋" w:hAnsi="仿宋" w:cs="仿宋" w:hint="eastAsia"/>
          <w:sz w:val="28"/>
          <w:lang w:eastAsia="zh-CN"/>
        </w:rPr>
      </w:pPr>
      <w:bookmarkStart w:id="8" w:name="_Toc2144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在危机发生时，网络应用软件项目团队立即行动，成立了应急小组。该小组的任务是迅速制定并实施紧急应对措施，以最小化潜在损失。以下是采取的主要措施：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暂停网络应用软件项目进度：为遏制危机蔓延，网络应用软件项目暂时停止进行，以便全面评估当前状况。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资源重新分配：重新评估网络应用软件项目资源的分配，确保最大限度地减小损失。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实时沟通：与关键利益相关者建立实时沟通机制，向他们传递网络应用软件项目危机的实际状况，保障网络应用软件项目核心利益。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在紧急应对的同时，网络应用软件项目团队强调了团队协作和有效沟通的重要性。以下是团队协作的关键举措：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信息共享机制：建立了信息共享平台，确保团队成员能够及时获取网络应用软件项目危机的实时信息。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领导者沟通：网络应用软件项目领导者通过定期会议和即时沟通工具，指导团队应对危机，保持团队稳定运行。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随着危机得到初步控制，网络应用软件项目团队转向制定恢复计划，以确保网络应用软件项目能够从中迅速恢复。主要恢复计划包括：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修复受损的进度计划：重新评估网络应用软件项目进度，制定修复计划，确保网络应用软件项目尽快回归正常进程。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重新调整资源分配：优化资源分配，确保网络应用软件项目在有限资源下高效运转。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风险管理机制加强：对网络应用软件项目风险进行全面评估，制定更强化的风险管理策略，以预防未来可能的危机。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16"/>
      <w:r>
        <w:rPr>
          <w:rFonts w:ascii="仿宋" w:eastAsia="仿宋" w:hAnsi="仿宋" w:cs="仿宋" w:hint="eastAsia"/>
          <w:sz w:val="28"/>
          <w:lang w:eastAsia="zh-CN"/>
        </w:rPr>
        <w:t>三、网络应用软件项目建设背景及必要性分析</w:t>
      </w:r>
      <w:bookmarkEnd w:id="9"/>
    </w:p>
    <w:p>
      <w:pPr>
        <w:pStyle w:val="Heading2"/>
        <w:rPr>
          <w:rFonts w:ascii="仿宋" w:eastAsia="仿宋" w:hAnsi="仿宋" w:cs="仿宋" w:hint="eastAsia"/>
          <w:lang w:eastAsia="zh-CN"/>
        </w:rPr>
      </w:pPr>
      <w:bookmarkStart w:id="10" w:name="_Toc3112"/>
      <w:r>
        <w:rPr>
          <w:rFonts w:ascii="仿宋" w:eastAsia="仿宋" w:hAnsi="仿宋" w:cs="仿宋" w:hint="eastAsia"/>
          <w:lang w:eastAsia="zh-CN"/>
        </w:rPr>
        <w:t>(一)、网络应用软件项目背景分析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网络应用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应用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应用软件项目在这个潮流中的定位。同时，我们将关注行业内涌现的新兴机遇，以便网络应用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应用软件项目提供了强大的发展动力。我们将聚焦于行业内最新的技术发展趋势，包括但不限于人工智能、大数据分析、物联网等领域。通过深度的技术研究，我们将确保网络应用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应用软件项目发展的源泉。我们将投入更多的精力对市场需求进行深入剖析，超越表面的需求，深入挖掘潜在的市场痛点和机遇。通过对市场需求的细致了解，网络应用软件项目将更有针对性地设计解决方案，满足市场的多样化需求，从而更好地促进网络应用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网络应用软件项目战略至关重要。我们将对竞争态势进行更为深入的分析，包括但不限于市场份额、产品特点、客户满意度等多个维度。通过深度的竞争分析，网络应用软件项目将能够更准确地把握市场脉搏，制定具有竞争力的网络应用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应用软件项目的发展具有直接的影响。我们将进行更为全面的法规和政策分析，了解行业发展中的潜在法律风险和合规挑战。通过充分了解和遵守相关法规，网络应用软件项目将确保在法律框架内合法合规运营，为网络应用软件项目的稳健发展提供有力支持。</w:t>
      </w:r>
    </w:p>
    <w:p>
      <w:pPr>
        <w:pStyle w:val="Heading2"/>
        <w:ind w:firstLine="560" w:firstLineChars="200"/>
        <w:rPr>
          <w:rFonts w:ascii="仿宋" w:eastAsia="仿宋" w:hAnsi="仿宋" w:cs="仿宋" w:hint="eastAsia"/>
          <w:sz w:val="28"/>
          <w:lang w:eastAsia="zh-CN"/>
        </w:rPr>
      </w:pPr>
      <w:bookmarkStart w:id="11" w:name="_Toc12149"/>
      <w:r>
        <w:rPr>
          <w:rFonts w:ascii="仿宋" w:eastAsia="仿宋" w:hAnsi="仿宋" w:cs="仿宋" w:hint="eastAsia"/>
          <w:sz w:val="28"/>
          <w:lang w:eastAsia="zh-CN"/>
        </w:rPr>
        <w:t>(二)、网络应用软件项目建设必要性分析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建设的迫切性源于对行业发展趋势的深刻洞察。我们正处于一个行业变革的时代，科技创新、数字化转型成为企业发展的关键动力。网络应用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建设不仅仅是为了跟上潮流，更是为了通过技术创新推动企业的持续发展。通过引入先进的技术和解决方案，网络应用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应用软件项目的建设成为必然选择，通过提高产品质量、拓展服务领域，从而在竞争中获得更多的机会。网络应用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应用软件项目建设的必要性体现在对客户需求更精准的满足。通过网络应用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建设的背后是对企业持续创新的追求。只有通过不断创新，企业才能在竞争中立于不败之地。网络应用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24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65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网络应用软件项目的主要产品是XXXX，预计年产值为XXX万元。这一产品在市场中占据着重要的地位，其广泛的应用范围使得该网络应用软件项目的市场前景非常广阔。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应用软件项目的xxx产品作为重要的原材料之一，将在多个领域发挥关键作用。其在建筑、交通、能源等方面的广泛应用将为整个产业链提供强大的支持，形成产业协同效应。网络应用软件项目的年产值XXX万XXX万XXX万万元不仅反映了其在市场上的巨大潜力，更预示着它对国民经济的积极贡献。这种关联度高、涉及面广的产业关系，使得该网络应用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9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总征地面积为XXXX平方米，相当于约XX.XX亩，其中净用地面积为XXXX平方米，红线范围内相当于约XX.XX亩。这一用地规模充分考虑了网络应用软件项目的建设需求，保障了网络应用软件项目在合适的空间内得以充分发展。网络应用软件项目规划的总建筑面积为XXXX平方米，其中主体工程建设占XXXX平方米，计容建筑面积达XXXX平方米。预计建筑工程的投资将达到XXXX万元，为网络应用软件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计划购置的设备共计XXXX台（套），设备购置费用为XXXX万元。这一设备购置计划充分考虑到网络应用软件项目的生产需求和技术要求，确保了网络应用软件项目在生产运营中具备先进的技术装备和高效的生产能力。设备的合理配置将为网络应用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计划总投资为XXXX万元，预计年实现营业收入为XXXX万元。这一产能规模的设定旨在确保网络应用软件项目能够在投资与回报之间取得平衡，实现长期可持续的发展。网络应用软件项目的总投资充分考虑到各个方面的需求，包括用地建设、设备购置等多个环节，以确保网络应用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74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7996"/>
      <w:r>
        <w:rPr>
          <w:rFonts w:ascii="仿宋" w:eastAsia="仿宋" w:hAnsi="仿宋" w:cs="仿宋" w:hint="eastAsia"/>
          <w:lang w:eastAsia="zh-CN"/>
        </w:rPr>
        <w:t>(一)、网络应用软件行业分析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行业一直以来都是市场的关注焦点。行业内的发展趋势、竞争态势以及潜在机会都对网络应用软件项目的推进产生深远的影响。通过深入研究行业的整体概貌，我们将更好地理解行业的核心特征，为网络应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行业，技术一直是推动创新和发展的关键因素。我们将对当前技术趋势进行详尽分析，包括但不限于人工智能、大数据应用、先进制造技术等。这有助于网络应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应用软件项目成功的基础。我们将对主要竞争对手进行深入研究，包括其市场份额、产品特点、市场定位等。通过全面了解竞争对手的优势和劣势，网络应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765"/>
      <w:r>
        <w:rPr>
          <w:rFonts w:ascii="仿宋" w:eastAsia="仿宋" w:hAnsi="仿宋" w:cs="仿宋" w:hint="eastAsia"/>
          <w:sz w:val="28"/>
          <w:lang w:eastAsia="zh-CN"/>
        </w:rPr>
        <w:t>(二)、网络应用软件市场分析预测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应用软件市场未来的增长趋势。这包括市场的整体规模、各细分领域的发展趋势等。网络应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应用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应用软件项目实施过程中需要充分考虑的因素。我们将对市场风险进行全面评估，包括但不限于政策法规风险、市场竞争风险、技术变革风险等。通过对潜在风险的深入分析，网络应用软件项目可以制定相应的风险缓解策略，降低不确定性对网络应用软件项目的影响。</w:t>
      </w:r>
    </w:p>
    <w:p>
      <w:pPr>
        <w:pStyle w:val="Heading1"/>
        <w:ind w:firstLine="560" w:firstLineChars="200"/>
        <w:rPr>
          <w:rFonts w:ascii="仿宋" w:eastAsia="仿宋" w:hAnsi="仿宋" w:cs="仿宋" w:hint="eastAsia"/>
          <w:sz w:val="28"/>
          <w:lang w:eastAsia="zh-CN"/>
        </w:rPr>
      </w:pPr>
      <w:bookmarkStart w:id="18" w:name="_Toc2653"/>
      <w:r>
        <w:rPr>
          <w:rFonts w:ascii="仿宋" w:eastAsia="仿宋" w:hAnsi="仿宋" w:cs="仿宋" w:hint="eastAsia"/>
          <w:sz w:val="28"/>
          <w:lang w:eastAsia="zh-CN"/>
        </w:rPr>
        <w:t>六、网络应用软件项目绩效评估</w:t>
      </w:r>
      <w:bookmarkEnd w:id="18"/>
    </w:p>
    <w:p>
      <w:pPr>
        <w:pStyle w:val="Heading2"/>
        <w:rPr>
          <w:rFonts w:ascii="仿宋" w:eastAsia="仿宋" w:hAnsi="仿宋" w:cs="仿宋" w:hint="eastAsia"/>
          <w:lang w:eastAsia="zh-CN"/>
        </w:rPr>
      </w:pPr>
      <w:bookmarkStart w:id="19" w:name="_Toc3251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中，我们设计了一套全面的绩效评估指标，以确保网络应用软件项目的可控和成功交付。这些指标跨足网络应用软件项目目标、成本、进度和质量等多个维度，为我们提供了全面洞察网络应用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目标达成率是我们关注的首要指标。我们设定了明确的目标，并通过定期监测和评估，迅速发现并应对潜在的目标偏差。这为网络应用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成本绩效是另一个核心关注点。通过实际成本与预算成本的对比分析，我们深入了解成本差异的原因，及时调整资源分配，保持网络应用软件项目在经济效益方面的合理水平。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https://d.book118.com/326042225203010103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FF0BF2"/>
    <w:rsid w:val="67FF0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4222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2024-03-05T11:31:00Z</dcterms:created>
  <dcterms:modified xsi:type="dcterms:W3CDTF">2024-03-05T11:32:18Z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5F8328B3AD294D2E9AE02A825060E900_11</vt:lpwstr>
  </property>
  <property fmtid="{D5CDD505-2E9C-101B-9397-08002B2CF9AE}" pid="3" name="KSOProductBuildVer">
    <vt:lpwstr>2052-12.1.0.16388</vt:lpwstr>
  </property>
</Properties>
</file>