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智能化安装工程服务项目规划设计纲要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53" w:history="1">
        <w:r>
          <w:rPr>
            <w:rFonts w:ascii="仿宋" w:eastAsia="仿宋" w:hAnsi="仿宋" w:cs="仿宋" w:hint="eastAsia"/>
            <w:lang w:eastAsia="zh-CN"/>
          </w:rPr>
          <w:t>前言</w:t>
        </w:r>
        <w:r>
          <w:tab/>
        </w:r>
        <w:r>
          <w:fldChar w:fldCharType="begin"/>
        </w:r>
        <w:r>
          <w:instrText xml:space="preserve"> PAGEREF _Toc21053 \h </w:instrText>
        </w:r>
        <w:r>
          <w:fldChar w:fldCharType="separate"/>
        </w:r>
        <w:r>
          <w:t>3</w:t>
        </w:r>
        <w:r>
          <w:fldChar w:fldCharType="end"/>
        </w:r>
      </w:hyperlink>
    </w:p>
    <w:p>
      <w:pPr>
        <w:pStyle w:val="TOC1"/>
        <w:tabs>
          <w:tab w:val="right" w:leader="dot" w:pos="8306"/>
        </w:tabs>
      </w:pPr>
      <w:hyperlink w:anchor="_Toc18898" w:history="1">
        <w:r>
          <w:rPr>
            <w:rFonts w:ascii="仿宋" w:eastAsia="仿宋" w:hAnsi="仿宋" w:cs="仿宋" w:hint="eastAsia"/>
            <w:lang w:eastAsia="zh-CN"/>
          </w:rPr>
          <w:t>一、智能化安装工程服务项目绩效评估</w:t>
        </w:r>
        <w:r>
          <w:tab/>
        </w:r>
        <w:r>
          <w:fldChar w:fldCharType="begin"/>
        </w:r>
        <w:r>
          <w:instrText xml:space="preserve"> PAGEREF _Toc18898 \h </w:instrText>
        </w:r>
        <w:r>
          <w:fldChar w:fldCharType="separate"/>
        </w:r>
        <w:r>
          <w:t>3</w:t>
        </w:r>
        <w:r>
          <w:fldChar w:fldCharType="end"/>
        </w:r>
      </w:hyperlink>
    </w:p>
    <w:p>
      <w:pPr>
        <w:pStyle w:val="TOC2"/>
        <w:tabs>
          <w:tab w:val="right" w:leader="dot" w:pos="8306"/>
        </w:tabs>
      </w:pPr>
      <w:hyperlink w:anchor="_Toc10776" w:history="1">
        <w:r>
          <w:rPr>
            <w:rFonts w:ascii="仿宋" w:eastAsia="仿宋" w:hAnsi="仿宋" w:cs="仿宋" w:hint="eastAsia"/>
            <w:lang w:eastAsia="zh-CN"/>
          </w:rPr>
          <w:t>(一)、绩效评估指标</w:t>
        </w:r>
        <w:r>
          <w:tab/>
        </w:r>
        <w:r>
          <w:fldChar w:fldCharType="begin"/>
        </w:r>
        <w:r>
          <w:instrText xml:space="preserve"> PAGEREF _Toc10776 \h </w:instrText>
        </w:r>
        <w:r>
          <w:fldChar w:fldCharType="separate"/>
        </w:r>
        <w:r>
          <w:t>3</w:t>
        </w:r>
        <w:r>
          <w:fldChar w:fldCharType="end"/>
        </w:r>
      </w:hyperlink>
    </w:p>
    <w:p>
      <w:pPr>
        <w:pStyle w:val="TOC2"/>
        <w:tabs>
          <w:tab w:val="right" w:leader="dot" w:pos="8306"/>
        </w:tabs>
      </w:pPr>
      <w:hyperlink w:anchor="_Toc30183" w:history="1">
        <w:r>
          <w:rPr>
            <w:rFonts w:ascii="仿宋" w:eastAsia="仿宋" w:hAnsi="仿宋" w:cs="仿宋" w:hint="eastAsia"/>
            <w:lang w:eastAsia="zh-CN"/>
          </w:rPr>
          <w:t>(二)、绩效评估方法</w:t>
        </w:r>
        <w:r>
          <w:tab/>
        </w:r>
        <w:r>
          <w:fldChar w:fldCharType="begin"/>
        </w:r>
        <w:r>
          <w:instrText xml:space="preserve"> PAGEREF _Toc30183 \h </w:instrText>
        </w:r>
        <w:r>
          <w:fldChar w:fldCharType="separate"/>
        </w:r>
        <w:r>
          <w:t>4</w:t>
        </w:r>
        <w:r>
          <w:fldChar w:fldCharType="end"/>
        </w:r>
      </w:hyperlink>
    </w:p>
    <w:p>
      <w:pPr>
        <w:pStyle w:val="TOC2"/>
        <w:tabs>
          <w:tab w:val="right" w:leader="dot" w:pos="8306"/>
        </w:tabs>
      </w:pPr>
      <w:hyperlink w:anchor="_Toc18309" w:history="1">
        <w:r>
          <w:rPr>
            <w:rFonts w:ascii="仿宋" w:eastAsia="仿宋" w:hAnsi="仿宋" w:cs="仿宋" w:hint="eastAsia"/>
            <w:lang w:eastAsia="zh-CN"/>
          </w:rPr>
          <w:t>(三)、绩效评估周期</w:t>
        </w:r>
        <w:r>
          <w:tab/>
        </w:r>
        <w:r>
          <w:fldChar w:fldCharType="begin"/>
        </w:r>
        <w:r>
          <w:instrText xml:space="preserve"> PAGEREF _Toc18309 \h </w:instrText>
        </w:r>
        <w:r>
          <w:fldChar w:fldCharType="separate"/>
        </w:r>
        <w:r>
          <w:t>5</w:t>
        </w:r>
        <w:r>
          <w:fldChar w:fldCharType="end"/>
        </w:r>
      </w:hyperlink>
    </w:p>
    <w:p>
      <w:pPr>
        <w:pStyle w:val="TOC1"/>
        <w:tabs>
          <w:tab w:val="right" w:leader="dot" w:pos="8306"/>
        </w:tabs>
      </w:pPr>
      <w:hyperlink w:anchor="_Toc701" w:history="1">
        <w:r>
          <w:rPr>
            <w:rFonts w:ascii="仿宋" w:eastAsia="仿宋" w:hAnsi="仿宋" w:cs="仿宋" w:hint="eastAsia"/>
            <w:lang w:eastAsia="zh-CN"/>
          </w:rPr>
          <w:t>二、产品规划分析</w:t>
        </w:r>
        <w:r>
          <w:tab/>
        </w:r>
        <w:r>
          <w:fldChar w:fldCharType="begin"/>
        </w:r>
        <w:r>
          <w:instrText xml:space="preserve"> PAGEREF _Toc701 \h </w:instrText>
        </w:r>
        <w:r>
          <w:fldChar w:fldCharType="separate"/>
        </w:r>
        <w:r>
          <w:t>6</w:t>
        </w:r>
        <w:r>
          <w:fldChar w:fldCharType="end"/>
        </w:r>
      </w:hyperlink>
    </w:p>
    <w:p>
      <w:pPr>
        <w:pStyle w:val="TOC2"/>
        <w:tabs>
          <w:tab w:val="right" w:leader="dot" w:pos="8306"/>
        </w:tabs>
      </w:pPr>
      <w:hyperlink w:anchor="_Toc4942" w:history="1">
        <w:r>
          <w:rPr>
            <w:rFonts w:ascii="仿宋" w:eastAsia="仿宋" w:hAnsi="仿宋" w:cs="仿宋" w:hint="eastAsia"/>
            <w:lang w:eastAsia="zh-CN"/>
          </w:rPr>
          <w:t>(一)、产品规划</w:t>
        </w:r>
        <w:r>
          <w:tab/>
        </w:r>
        <w:r>
          <w:fldChar w:fldCharType="begin"/>
        </w:r>
        <w:r>
          <w:instrText xml:space="preserve"> PAGEREF _Toc4942 \h </w:instrText>
        </w:r>
        <w:r>
          <w:fldChar w:fldCharType="separate"/>
        </w:r>
        <w:r>
          <w:t>6</w:t>
        </w:r>
        <w:r>
          <w:fldChar w:fldCharType="end"/>
        </w:r>
      </w:hyperlink>
    </w:p>
    <w:p>
      <w:pPr>
        <w:pStyle w:val="TOC2"/>
        <w:tabs>
          <w:tab w:val="right" w:leader="dot" w:pos="8306"/>
        </w:tabs>
      </w:pPr>
      <w:hyperlink w:anchor="_Toc25501" w:history="1">
        <w:r>
          <w:rPr>
            <w:rFonts w:ascii="仿宋" w:eastAsia="仿宋" w:hAnsi="仿宋" w:cs="仿宋" w:hint="eastAsia"/>
            <w:lang w:eastAsia="zh-CN"/>
          </w:rPr>
          <w:t>(二)、建设规模</w:t>
        </w:r>
        <w:r>
          <w:tab/>
        </w:r>
        <w:r>
          <w:fldChar w:fldCharType="begin"/>
        </w:r>
        <w:r>
          <w:instrText xml:space="preserve"> PAGEREF _Toc25501 \h </w:instrText>
        </w:r>
        <w:r>
          <w:fldChar w:fldCharType="separate"/>
        </w:r>
        <w:r>
          <w:t>7</w:t>
        </w:r>
        <w:r>
          <w:fldChar w:fldCharType="end"/>
        </w:r>
      </w:hyperlink>
    </w:p>
    <w:p>
      <w:pPr>
        <w:pStyle w:val="TOC1"/>
        <w:tabs>
          <w:tab w:val="right" w:leader="dot" w:pos="8306"/>
        </w:tabs>
      </w:pPr>
      <w:hyperlink w:anchor="_Toc21150" w:history="1">
        <w:r>
          <w:rPr>
            <w:rFonts w:ascii="仿宋" w:eastAsia="仿宋" w:hAnsi="仿宋" w:cs="仿宋" w:hint="eastAsia"/>
            <w:lang w:eastAsia="zh-CN"/>
          </w:rPr>
          <w:t>三、工艺说明</w:t>
        </w:r>
        <w:r>
          <w:tab/>
        </w:r>
        <w:r>
          <w:fldChar w:fldCharType="begin"/>
        </w:r>
        <w:r>
          <w:instrText xml:space="preserve"> PAGEREF _Toc21150 \h </w:instrText>
        </w:r>
        <w:r>
          <w:fldChar w:fldCharType="separate"/>
        </w:r>
        <w:r>
          <w:t>8</w:t>
        </w:r>
        <w:r>
          <w:fldChar w:fldCharType="end"/>
        </w:r>
      </w:hyperlink>
    </w:p>
    <w:p>
      <w:pPr>
        <w:pStyle w:val="TOC2"/>
        <w:tabs>
          <w:tab w:val="right" w:leader="dot" w:pos="8306"/>
        </w:tabs>
      </w:pPr>
      <w:hyperlink w:anchor="_Toc29696" w:history="1">
        <w:r>
          <w:rPr>
            <w:rFonts w:ascii="仿宋" w:eastAsia="仿宋" w:hAnsi="仿宋" w:cs="仿宋" w:hint="eastAsia"/>
            <w:lang w:eastAsia="zh-CN"/>
          </w:rPr>
          <w:t>(一)、技术管理特点</w:t>
        </w:r>
        <w:r>
          <w:tab/>
        </w:r>
        <w:r>
          <w:fldChar w:fldCharType="begin"/>
        </w:r>
        <w:r>
          <w:instrText xml:space="preserve"> PAGEREF _Toc29696 \h </w:instrText>
        </w:r>
        <w:r>
          <w:fldChar w:fldCharType="separate"/>
        </w:r>
        <w:r>
          <w:t>8</w:t>
        </w:r>
        <w:r>
          <w:fldChar w:fldCharType="end"/>
        </w:r>
      </w:hyperlink>
    </w:p>
    <w:p>
      <w:pPr>
        <w:pStyle w:val="TOC2"/>
        <w:tabs>
          <w:tab w:val="right" w:leader="dot" w:pos="8306"/>
        </w:tabs>
      </w:pPr>
      <w:hyperlink w:anchor="_Toc23064" w:history="1">
        <w:r>
          <w:rPr>
            <w:rFonts w:ascii="仿宋" w:eastAsia="仿宋" w:hAnsi="仿宋" w:cs="仿宋" w:hint="eastAsia"/>
            <w:lang w:eastAsia="zh-CN"/>
          </w:rPr>
          <w:t>(二)、智能化安装工程服务项目工艺技术设计方案</w:t>
        </w:r>
        <w:r>
          <w:tab/>
        </w:r>
        <w:r>
          <w:fldChar w:fldCharType="begin"/>
        </w:r>
        <w:r>
          <w:instrText xml:space="preserve"> PAGEREF _Toc23064 \h </w:instrText>
        </w:r>
        <w:r>
          <w:fldChar w:fldCharType="separate"/>
        </w:r>
        <w:r>
          <w:t>9</w:t>
        </w:r>
        <w:r>
          <w:fldChar w:fldCharType="end"/>
        </w:r>
      </w:hyperlink>
    </w:p>
    <w:p>
      <w:pPr>
        <w:pStyle w:val="TOC2"/>
        <w:tabs>
          <w:tab w:val="right" w:leader="dot" w:pos="8306"/>
        </w:tabs>
      </w:pPr>
      <w:hyperlink w:anchor="_Toc18634" w:history="1">
        <w:r>
          <w:rPr>
            <w:rFonts w:ascii="仿宋" w:eastAsia="仿宋" w:hAnsi="仿宋" w:cs="仿宋" w:hint="eastAsia"/>
            <w:lang w:eastAsia="zh-CN"/>
          </w:rPr>
          <w:t>(三)、设备选型方案</w:t>
        </w:r>
        <w:r>
          <w:tab/>
        </w:r>
        <w:r>
          <w:fldChar w:fldCharType="begin"/>
        </w:r>
        <w:r>
          <w:instrText xml:space="preserve"> PAGEREF _Toc18634 \h </w:instrText>
        </w:r>
        <w:r>
          <w:fldChar w:fldCharType="separate"/>
        </w:r>
        <w:r>
          <w:t>11</w:t>
        </w:r>
        <w:r>
          <w:fldChar w:fldCharType="end"/>
        </w:r>
      </w:hyperlink>
    </w:p>
    <w:p>
      <w:pPr>
        <w:pStyle w:val="TOC1"/>
        <w:tabs>
          <w:tab w:val="right" w:leader="dot" w:pos="8306"/>
        </w:tabs>
      </w:pPr>
      <w:hyperlink w:anchor="_Toc23219" w:history="1">
        <w:r>
          <w:rPr>
            <w:rFonts w:ascii="仿宋" w:eastAsia="仿宋" w:hAnsi="仿宋" w:cs="仿宋" w:hint="eastAsia"/>
            <w:lang w:eastAsia="zh-CN"/>
          </w:rPr>
          <w:t>四、智能化安装工程服务项目可持续发展</w:t>
        </w:r>
        <w:r>
          <w:tab/>
        </w:r>
        <w:r>
          <w:fldChar w:fldCharType="begin"/>
        </w:r>
        <w:r>
          <w:instrText xml:space="preserve"> PAGEREF _Toc23219 \h </w:instrText>
        </w:r>
        <w:r>
          <w:fldChar w:fldCharType="separate"/>
        </w:r>
        <w:r>
          <w:t>12</w:t>
        </w:r>
        <w:r>
          <w:fldChar w:fldCharType="end"/>
        </w:r>
      </w:hyperlink>
    </w:p>
    <w:p>
      <w:pPr>
        <w:pStyle w:val="TOC2"/>
        <w:tabs>
          <w:tab w:val="right" w:leader="dot" w:pos="8306"/>
        </w:tabs>
      </w:pPr>
      <w:hyperlink w:anchor="_Toc2094" w:history="1">
        <w:r>
          <w:rPr>
            <w:rFonts w:ascii="仿宋" w:eastAsia="仿宋" w:hAnsi="仿宋" w:cs="仿宋" w:hint="eastAsia"/>
            <w:lang w:eastAsia="zh-CN"/>
          </w:rPr>
          <w:t>(一)、可持续战略与实践</w:t>
        </w:r>
        <w:r>
          <w:tab/>
        </w:r>
        <w:r>
          <w:fldChar w:fldCharType="begin"/>
        </w:r>
        <w:r>
          <w:instrText xml:space="preserve"> PAGEREF _Toc2094 \h </w:instrText>
        </w:r>
        <w:r>
          <w:fldChar w:fldCharType="separate"/>
        </w:r>
        <w:r>
          <w:t>12</w:t>
        </w:r>
        <w:r>
          <w:fldChar w:fldCharType="end"/>
        </w:r>
      </w:hyperlink>
    </w:p>
    <w:p>
      <w:pPr>
        <w:pStyle w:val="TOC2"/>
        <w:tabs>
          <w:tab w:val="right" w:leader="dot" w:pos="8306"/>
        </w:tabs>
      </w:pPr>
      <w:hyperlink w:anchor="_Toc7814" w:history="1">
        <w:r>
          <w:rPr>
            <w:rFonts w:ascii="仿宋" w:eastAsia="仿宋" w:hAnsi="仿宋" w:cs="仿宋" w:hint="eastAsia"/>
            <w:lang w:eastAsia="zh-CN"/>
          </w:rPr>
          <w:t>(二)、环保与社会责任</w:t>
        </w:r>
        <w:r>
          <w:tab/>
        </w:r>
        <w:r>
          <w:fldChar w:fldCharType="begin"/>
        </w:r>
        <w:r>
          <w:instrText xml:space="preserve"> PAGEREF _Toc7814 \h </w:instrText>
        </w:r>
        <w:r>
          <w:fldChar w:fldCharType="separate"/>
        </w:r>
        <w:r>
          <w:t>13</w:t>
        </w:r>
        <w:r>
          <w:fldChar w:fldCharType="end"/>
        </w:r>
      </w:hyperlink>
    </w:p>
    <w:p>
      <w:pPr>
        <w:pStyle w:val="TOC1"/>
        <w:tabs>
          <w:tab w:val="right" w:leader="dot" w:pos="8306"/>
        </w:tabs>
      </w:pPr>
      <w:hyperlink w:anchor="_Toc26065" w:history="1">
        <w:r>
          <w:rPr>
            <w:rFonts w:ascii="仿宋" w:eastAsia="仿宋" w:hAnsi="仿宋" w:cs="仿宋" w:hint="eastAsia"/>
            <w:lang w:eastAsia="zh-CN"/>
          </w:rPr>
          <w:t>五、智能化安装工程服务项目文档管理</w:t>
        </w:r>
        <w:r>
          <w:tab/>
        </w:r>
        <w:r>
          <w:fldChar w:fldCharType="begin"/>
        </w:r>
        <w:r>
          <w:instrText xml:space="preserve"> PAGEREF _Toc26065 \h </w:instrText>
        </w:r>
        <w:r>
          <w:fldChar w:fldCharType="separate"/>
        </w:r>
        <w:r>
          <w:t>14</w:t>
        </w:r>
        <w:r>
          <w:fldChar w:fldCharType="end"/>
        </w:r>
      </w:hyperlink>
    </w:p>
    <w:p>
      <w:pPr>
        <w:pStyle w:val="TOC2"/>
        <w:tabs>
          <w:tab w:val="right" w:leader="dot" w:pos="8306"/>
        </w:tabs>
      </w:pPr>
      <w:hyperlink w:anchor="_Toc31976" w:history="1">
        <w:r>
          <w:rPr>
            <w:rFonts w:ascii="仿宋" w:eastAsia="仿宋" w:hAnsi="仿宋" w:cs="仿宋" w:hint="eastAsia"/>
            <w:lang w:eastAsia="zh-CN"/>
          </w:rPr>
          <w:t>(一)、文档编制与审查</w:t>
        </w:r>
        <w:r>
          <w:tab/>
        </w:r>
        <w:r>
          <w:fldChar w:fldCharType="begin"/>
        </w:r>
        <w:r>
          <w:instrText xml:space="preserve"> PAGEREF _Toc31976 \h </w:instrText>
        </w:r>
        <w:r>
          <w:fldChar w:fldCharType="separate"/>
        </w:r>
        <w:r>
          <w:t>14</w:t>
        </w:r>
        <w:r>
          <w:fldChar w:fldCharType="end"/>
        </w:r>
      </w:hyperlink>
    </w:p>
    <w:p>
      <w:pPr>
        <w:pStyle w:val="TOC2"/>
        <w:tabs>
          <w:tab w:val="right" w:leader="dot" w:pos="8306"/>
        </w:tabs>
      </w:pPr>
      <w:hyperlink w:anchor="_Toc3304" w:history="1">
        <w:r>
          <w:rPr>
            <w:rFonts w:ascii="仿宋" w:eastAsia="仿宋" w:hAnsi="仿宋" w:cs="仿宋" w:hint="eastAsia"/>
            <w:lang w:eastAsia="zh-CN"/>
          </w:rPr>
          <w:t>(二)、文档发布与分发</w:t>
        </w:r>
        <w:r>
          <w:tab/>
        </w:r>
        <w:r>
          <w:fldChar w:fldCharType="begin"/>
        </w:r>
        <w:r>
          <w:instrText xml:space="preserve"> PAGEREF _Toc3304 \h </w:instrText>
        </w:r>
        <w:r>
          <w:fldChar w:fldCharType="separate"/>
        </w:r>
        <w:r>
          <w:t>15</w:t>
        </w:r>
        <w:r>
          <w:fldChar w:fldCharType="end"/>
        </w:r>
      </w:hyperlink>
    </w:p>
    <w:p>
      <w:pPr>
        <w:pStyle w:val="TOC2"/>
        <w:tabs>
          <w:tab w:val="right" w:leader="dot" w:pos="8306"/>
        </w:tabs>
      </w:pPr>
      <w:hyperlink w:anchor="_Toc18573" w:history="1">
        <w:r>
          <w:rPr>
            <w:rFonts w:ascii="仿宋" w:eastAsia="仿宋" w:hAnsi="仿宋" w:cs="仿宋" w:hint="eastAsia"/>
            <w:lang w:eastAsia="zh-CN"/>
          </w:rPr>
          <w:t>(三)、文档存档与归档</w:t>
        </w:r>
        <w:r>
          <w:tab/>
        </w:r>
        <w:r>
          <w:fldChar w:fldCharType="begin"/>
        </w:r>
        <w:r>
          <w:instrText xml:space="preserve"> PAGEREF _Toc18573 \h </w:instrText>
        </w:r>
        <w:r>
          <w:fldChar w:fldCharType="separate"/>
        </w:r>
        <w:r>
          <w:t>16</w:t>
        </w:r>
        <w:r>
          <w:fldChar w:fldCharType="end"/>
        </w:r>
      </w:hyperlink>
    </w:p>
    <w:p>
      <w:pPr>
        <w:pStyle w:val="TOC1"/>
        <w:tabs>
          <w:tab w:val="right" w:leader="dot" w:pos="8306"/>
        </w:tabs>
      </w:pPr>
      <w:hyperlink w:anchor="_Toc20578" w:history="1">
        <w:r>
          <w:rPr>
            <w:rFonts w:ascii="仿宋" w:eastAsia="仿宋" w:hAnsi="仿宋" w:cs="仿宋" w:hint="eastAsia"/>
            <w:lang w:eastAsia="zh-CN"/>
          </w:rPr>
          <w:t>六、智能化安装工程服务项目危机管理</w:t>
        </w:r>
        <w:r>
          <w:tab/>
        </w:r>
        <w:r>
          <w:fldChar w:fldCharType="begin"/>
        </w:r>
        <w:r>
          <w:instrText xml:space="preserve"> PAGEREF _Toc20578 \h </w:instrText>
        </w:r>
        <w:r>
          <w:fldChar w:fldCharType="separate"/>
        </w:r>
        <w:r>
          <w:t>18</w:t>
        </w:r>
        <w:r>
          <w:fldChar w:fldCharType="end"/>
        </w:r>
      </w:hyperlink>
    </w:p>
    <w:p>
      <w:pPr>
        <w:pStyle w:val="TOC2"/>
        <w:tabs>
          <w:tab w:val="right" w:leader="dot" w:pos="8306"/>
        </w:tabs>
      </w:pPr>
      <w:hyperlink w:anchor="_Toc20358" w:history="1">
        <w:r>
          <w:rPr>
            <w:rFonts w:ascii="仿宋" w:eastAsia="仿宋" w:hAnsi="仿宋" w:cs="仿宋" w:hint="eastAsia"/>
            <w:lang w:eastAsia="zh-CN"/>
          </w:rPr>
          <w:t>(一)、危机预警与识别</w:t>
        </w:r>
        <w:r>
          <w:tab/>
        </w:r>
        <w:r>
          <w:fldChar w:fldCharType="begin"/>
        </w:r>
        <w:r>
          <w:instrText xml:space="preserve"> PAGEREF _Toc20358 \h </w:instrText>
        </w:r>
        <w:r>
          <w:fldChar w:fldCharType="separate"/>
        </w:r>
        <w:r>
          <w:t>18</w:t>
        </w:r>
        <w:r>
          <w:fldChar w:fldCharType="end"/>
        </w:r>
      </w:hyperlink>
    </w:p>
    <w:p>
      <w:pPr>
        <w:pStyle w:val="TOC2"/>
        <w:tabs>
          <w:tab w:val="right" w:leader="dot" w:pos="8306"/>
        </w:tabs>
      </w:pPr>
      <w:hyperlink w:anchor="_Toc31078" w:history="1">
        <w:r>
          <w:rPr>
            <w:rFonts w:ascii="仿宋" w:eastAsia="仿宋" w:hAnsi="仿宋" w:cs="仿宋" w:hint="eastAsia"/>
            <w:lang w:eastAsia="zh-CN"/>
          </w:rPr>
          <w:t>(二)、危机应对与恢复</w:t>
        </w:r>
        <w:r>
          <w:tab/>
        </w:r>
        <w:r>
          <w:fldChar w:fldCharType="begin"/>
        </w:r>
        <w:r>
          <w:instrText xml:space="preserve"> PAGEREF _Toc31078 \h </w:instrText>
        </w:r>
        <w:r>
          <w:fldChar w:fldCharType="separate"/>
        </w:r>
        <w:r>
          <w:t>19</w:t>
        </w:r>
        <w:r>
          <w:fldChar w:fldCharType="end"/>
        </w:r>
      </w:hyperlink>
    </w:p>
    <w:p>
      <w:pPr>
        <w:pStyle w:val="TOC1"/>
        <w:tabs>
          <w:tab w:val="right" w:leader="dot" w:pos="8306"/>
        </w:tabs>
      </w:pPr>
      <w:hyperlink w:anchor="_Toc1104" w:history="1">
        <w:r>
          <w:rPr>
            <w:rFonts w:ascii="仿宋" w:eastAsia="仿宋" w:hAnsi="仿宋" w:cs="仿宋" w:hint="eastAsia"/>
            <w:lang w:eastAsia="zh-CN"/>
          </w:rPr>
          <w:t>七、智能化安装工程服务项目技术管理</w:t>
        </w:r>
        <w:r>
          <w:tab/>
        </w:r>
        <w:r>
          <w:fldChar w:fldCharType="begin"/>
        </w:r>
        <w:r>
          <w:instrText xml:space="preserve"> PAGEREF _Toc1104 \h </w:instrText>
        </w:r>
        <w:r>
          <w:fldChar w:fldCharType="separate"/>
        </w:r>
        <w:r>
          <w:t>20</w:t>
        </w:r>
        <w:r>
          <w:fldChar w:fldCharType="end"/>
        </w:r>
      </w:hyperlink>
    </w:p>
    <w:p>
      <w:pPr>
        <w:pStyle w:val="TOC2"/>
        <w:tabs>
          <w:tab w:val="right" w:leader="dot" w:pos="8306"/>
        </w:tabs>
      </w:pPr>
      <w:hyperlink w:anchor="_Toc3750" w:history="1">
        <w:r>
          <w:rPr>
            <w:rFonts w:ascii="仿宋" w:eastAsia="仿宋" w:hAnsi="仿宋" w:cs="仿宋" w:hint="eastAsia"/>
            <w:lang w:eastAsia="zh-CN"/>
          </w:rPr>
          <w:t>(一)、技术方案选用方向</w:t>
        </w:r>
        <w:r>
          <w:tab/>
        </w:r>
        <w:r>
          <w:fldChar w:fldCharType="begin"/>
        </w:r>
        <w:r>
          <w:instrText xml:space="preserve"> PAGEREF _Toc3750 \h </w:instrText>
        </w:r>
        <w:r>
          <w:fldChar w:fldCharType="separate"/>
        </w:r>
        <w:r>
          <w:t>20</w:t>
        </w:r>
        <w:r>
          <w:fldChar w:fldCharType="end"/>
        </w:r>
      </w:hyperlink>
    </w:p>
    <w:p>
      <w:pPr>
        <w:pStyle w:val="TOC2"/>
        <w:tabs>
          <w:tab w:val="right" w:leader="dot" w:pos="8306"/>
        </w:tabs>
      </w:pPr>
      <w:hyperlink w:anchor="_Toc24664" w:history="1">
        <w:r>
          <w:rPr>
            <w:rFonts w:ascii="仿宋" w:eastAsia="仿宋" w:hAnsi="仿宋" w:cs="仿宋" w:hint="eastAsia"/>
            <w:lang w:eastAsia="zh-CN"/>
          </w:rPr>
          <w:t>(二)、工艺技术方案选用原则</w:t>
        </w:r>
        <w:r>
          <w:tab/>
        </w:r>
        <w:r>
          <w:fldChar w:fldCharType="begin"/>
        </w:r>
        <w:r>
          <w:instrText xml:space="preserve"> PAGEREF _Toc24664 \h </w:instrText>
        </w:r>
        <w:r>
          <w:fldChar w:fldCharType="separate"/>
        </w:r>
        <w:r>
          <w:t>22</w:t>
        </w:r>
        <w:r>
          <w:fldChar w:fldCharType="end"/>
        </w:r>
      </w:hyperlink>
    </w:p>
    <w:p>
      <w:pPr>
        <w:pStyle w:val="TOC2"/>
        <w:tabs>
          <w:tab w:val="right" w:leader="dot" w:pos="8306"/>
        </w:tabs>
      </w:pPr>
      <w:hyperlink w:anchor="_Toc851" w:history="1">
        <w:r>
          <w:rPr>
            <w:rFonts w:ascii="仿宋" w:eastAsia="仿宋" w:hAnsi="仿宋" w:cs="仿宋" w:hint="eastAsia"/>
            <w:lang w:eastAsia="zh-CN"/>
          </w:rPr>
          <w:t>(三)、工艺技术方案要求</w:t>
        </w:r>
        <w:r>
          <w:tab/>
        </w:r>
        <w:r>
          <w:fldChar w:fldCharType="begin"/>
        </w:r>
        <w:r>
          <w:instrText xml:space="preserve"> PAGEREF _Toc851 \h </w:instrText>
        </w:r>
        <w:r>
          <w:fldChar w:fldCharType="separate"/>
        </w:r>
        <w:r>
          <w:t>24</w:t>
        </w:r>
        <w:r>
          <w:fldChar w:fldCharType="end"/>
        </w:r>
      </w:hyperlink>
    </w:p>
    <w:p>
      <w:pPr>
        <w:pStyle w:val="TOC1"/>
        <w:tabs>
          <w:tab w:val="right" w:leader="dot" w:pos="8306"/>
        </w:tabs>
      </w:pPr>
      <w:hyperlink w:anchor="_Toc21405" w:history="1">
        <w:r>
          <w:rPr>
            <w:rFonts w:ascii="仿宋" w:eastAsia="仿宋" w:hAnsi="仿宋" w:cs="仿宋" w:hint="eastAsia"/>
            <w:lang w:eastAsia="zh-CN"/>
          </w:rPr>
          <w:t>八、智能化安装工程服务项目社会影响</w:t>
        </w:r>
        <w:r>
          <w:tab/>
        </w:r>
        <w:r>
          <w:fldChar w:fldCharType="begin"/>
        </w:r>
        <w:r>
          <w:instrText xml:space="preserve"> PAGEREF _Toc21405 \h </w:instrText>
        </w:r>
        <w:r>
          <w:fldChar w:fldCharType="separate"/>
        </w:r>
        <w:r>
          <w:t>27</w:t>
        </w:r>
        <w:r>
          <w:fldChar w:fldCharType="end"/>
        </w:r>
      </w:hyperlink>
    </w:p>
    <w:p>
      <w:pPr>
        <w:pStyle w:val="TOC2"/>
        <w:tabs>
          <w:tab w:val="right" w:leader="dot" w:pos="8306"/>
        </w:tabs>
      </w:pPr>
      <w:hyperlink w:anchor="_Toc29372" w:history="1">
        <w:r>
          <w:rPr>
            <w:rFonts w:ascii="仿宋" w:eastAsia="仿宋" w:hAnsi="仿宋" w:cs="仿宋" w:hint="eastAsia"/>
            <w:lang w:eastAsia="zh-CN"/>
          </w:rPr>
          <w:t>(一)、社会责任与义务</w:t>
        </w:r>
        <w:r>
          <w:tab/>
        </w:r>
        <w:r>
          <w:fldChar w:fldCharType="begin"/>
        </w:r>
        <w:r>
          <w:instrText xml:space="preserve"> PAGEREF _Toc29372 \h </w:instrText>
        </w:r>
        <w:r>
          <w:fldChar w:fldCharType="separate"/>
        </w:r>
        <w:r>
          <w:t>27</w:t>
        </w:r>
        <w:r>
          <w:fldChar w:fldCharType="end"/>
        </w:r>
      </w:hyperlink>
    </w:p>
    <w:p>
      <w:pPr>
        <w:pStyle w:val="TOC2"/>
        <w:tabs>
          <w:tab w:val="right" w:leader="dot" w:pos="8306"/>
        </w:tabs>
      </w:pPr>
      <w:hyperlink w:anchor="_Toc29269" w:history="1">
        <w:r>
          <w:rPr>
            <w:rFonts w:ascii="仿宋" w:eastAsia="仿宋" w:hAnsi="仿宋" w:cs="仿宋" w:hint="eastAsia"/>
            <w:lang w:eastAsia="zh-CN"/>
          </w:rPr>
          <w:t>(二)、社会参与与沟通</w:t>
        </w:r>
        <w:r>
          <w:tab/>
        </w:r>
        <w:r>
          <w:fldChar w:fldCharType="begin"/>
        </w:r>
        <w:r>
          <w:instrText xml:space="preserve"> PAGEREF _Toc29269 \h </w:instrText>
        </w:r>
        <w:r>
          <w:fldChar w:fldCharType="separate"/>
        </w:r>
        <w:r>
          <w:t>27</w:t>
        </w:r>
        <w:r>
          <w:fldChar w:fldCharType="end"/>
        </w:r>
      </w:hyperlink>
    </w:p>
    <w:p>
      <w:pPr>
        <w:pStyle w:val="TOC1"/>
        <w:tabs>
          <w:tab w:val="right" w:leader="dot" w:pos="8306"/>
        </w:tabs>
      </w:pPr>
      <w:hyperlink w:anchor="_Toc30174" w:history="1">
        <w:r>
          <w:rPr>
            <w:rFonts w:ascii="仿宋" w:eastAsia="仿宋" w:hAnsi="仿宋" w:cs="仿宋" w:hint="eastAsia"/>
            <w:lang w:eastAsia="zh-CN"/>
          </w:rPr>
          <w:t>九、智能化安装工程服务项目计划安排</w:t>
        </w:r>
        <w:r>
          <w:tab/>
        </w:r>
        <w:r>
          <w:fldChar w:fldCharType="begin"/>
        </w:r>
        <w:r>
          <w:instrText xml:space="preserve"> PAGEREF _Toc30174 \h </w:instrText>
        </w:r>
        <w:r>
          <w:fldChar w:fldCharType="separate"/>
        </w:r>
        <w:r>
          <w:t>28</w:t>
        </w:r>
        <w:r>
          <w:fldChar w:fldCharType="end"/>
        </w:r>
      </w:hyperlink>
    </w:p>
    <w:p>
      <w:pPr>
        <w:pStyle w:val="TOC2"/>
        <w:tabs>
          <w:tab w:val="right" w:leader="dot" w:pos="8306"/>
        </w:tabs>
      </w:pPr>
      <w:hyperlink w:anchor="_Toc22715" w:history="1">
        <w:r>
          <w:rPr>
            <w:rFonts w:ascii="仿宋" w:eastAsia="仿宋" w:hAnsi="仿宋" w:cs="仿宋" w:hint="eastAsia"/>
            <w:lang w:eastAsia="zh-CN"/>
          </w:rPr>
          <w:t>(一)、建设周期</w:t>
        </w:r>
        <w:r>
          <w:tab/>
        </w:r>
        <w:r>
          <w:fldChar w:fldCharType="begin"/>
        </w:r>
        <w:r>
          <w:instrText xml:space="preserve"> PAGEREF _Toc22715 \h </w:instrText>
        </w:r>
        <w:r>
          <w:fldChar w:fldCharType="separate"/>
        </w:r>
        <w:r>
          <w:t>28</w:t>
        </w:r>
        <w:r>
          <w:fldChar w:fldCharType="end"/>
        </w:r>
      </w:hyperlink>
    </w:p>
    <w:p>
      <w:pPr>
        <w:pStyle w:val="TOC2"/>
        <w:tabs>
          <w:tab w:val="right" w:leader="dot" w:pos="8306"/>
        </w:tabs>
      </w:pPr>
      <w:hyperlink w:anchor="_Toc19049" w:history="1">
        <w:r>
          <w:rPr>
            <w:rFonts w:ascii="仿宋" w:eastAsia="仿宋" w:hAnsi="仿宋" w:cs="仿宋" w:hint="eastAsia"/>
            <w:lang w:eastAsia="zh-CN"/>
          </w:rPr>
          <w:t>(二)、建设进度</w:t>
        </w:r>
        <w:r>
          <w:tab/>
        </w:r>
        <w:r>
          <w:fldChar w:fldCharType="begin"/>
        </w:r>
        <w:r>
          <w:instrText xml:space="preserve"> PAGEREF _Toc19049 \h </w:instrText>
        </w:r>
        <w:r>
          <w:fldChar w:fldCharType="separate"/>
        </w:r>
        <w:r>
          <w:t>29</w:t>
        </w:r>
        <w:r>
          <w:fldChar w:fldCharType="end"/>
        </w:r>
      </w:hyperlink>
    </w:p>
    <w:p>
      <w:pPr>
        <w:pStyle w:val="TOC2"/>
        <w:tabs>
          <w:tab w:val="right" w:leader="dot" w:pos="8306"/>
        </w:tabs>
      </w:pPr>
      <w:hyperlink w:anchor="_Toc15998" w:history="1">
        <w:r>
          <w:rPr>
            <w:rFonts w:ascii="仿宋" w:eastAsia="仿宋" w:hAnsi="仿宋" w:cs="仿宋" w:hint="eastAsia"/>
            <w:lang w:eastAsia="zh-CN"/>
          </w:rPr>
          <w:t>(三)、进度安排注意事项</w:t>
        </w:r>
        <w:r>
          <w:tab/>
        </w:r>
        <w:r>
          <w:fldChar w:fldCharType="begin"/>
        </w:r>
        <w:r>
          <w:instrText xml:space="preserve"> PAGEREF _Toc15998 \h </w:instrText>
        </w:r>
        <w:r>
          <w:fldChar w:fldCharType="separate"/>
        </w:r>
        <w:r>
          <w:t>30</w:t>
        </w:r>
        <w:r>
          <w:fldChar w:fldCharType="end"/>
        </w:r>
      </w:hyperlink>
    </w:p>
    <w:p>
      <w:pPr>
        <w:pStyle w:val="TOC2"/>
        <w:tabs>
          <w:tab w:val="right" w:leader="dot" w:pos="8306"/>
        </w:tabs>
      </w:pPr>
      <w:hyperlink w:anchor="_Toc32526" w:history="1">
        <w:r>
          <w:rPr>
            <w:rFonts w:ascii="仿宋" w:eastAsia="仿宋" w:hAnsi="仿宋" w:cs="仿宋" w:hint="eastAsia"/>
            <w:lang w:eastAsia="zh-CN"/>
          </w:rPr>
          <w:t>(四)、人力资源配置</w:t>
        </w:r>
        <w:r>
          <w:tab/>
        </w:r>
        <w:r>
          <w:fldChar w:fldCharType="begin"/>
        </w:r>
        <w:r>
          <w:instrText xml:space="preserve"> PAGEREF _Toc32526 \h </w:instrText>
        </w:r>
        <w:r>
          <w:fldChar w:fldCharType="separate"/>
        </w:r>
        <w:r>
          <w:t>32</w:t>
        </w:r>
        <w:r>
          <w:fldChar w:fldCharType="end"/>
        </w:r>
      </w:hyperlink>
    </w:p>
    <w:p>
      <w:pPr>
        <w:pStyle w:val="TOC1"/>
        <w:tabs>
          <w:tab w:val="right" w:leader="dot" w:pos="8306"/>
        </w:tabs>
      </w:pPr>
      <w:hyperlink w:anchor="_Toc15971" w:history="1">
        <w:r>
          <w:rPr>
            <w:rFonts w:ascii="仿宋" w:eastAsia="仿宋" w:hAnsi="仿宋" w:cs="仿宋" w:hint="eastAsia"/>
            <w:lang w:eastAsia="zh-CN"/>
          </w:rPr>
          <w:t>十、智能化安装工程服务项目经营效益</w:t>
        </w:r>
        <w:r>
          <w:tab/>
        </w:r>
        <w:r>
          <w:fldChar w:fldCharType="begin"/>
        </w:r>
        <w:r>
          <w:instrText xml:space="preserve"> PAGEREF _Toc15971 \h </w:instrText>
        </w:r>
        <w:r>
          <w:fldChar w:fldCharType="separate"/>
        </w:r>
        <w:r>
          <w:t>33</w:t>
        </w:r>
        <w:r>
          <w:fldChar w:fldCharType="end"/>
        </w:r>
      </w:hyperlink>
    </w:p>
    <w:p>
      <w:pPr>
        <w:pStyle w:val="TOC2"/>
        <w:tabs>
          <w:tab w:val="right" w:leader="dot" w:pos="8306"/>
        </w:tabs>
      </w:pPr>
      <w:hyperlink w:anchor="_Toc14091" w:history="1">
        <w:r>
          <w:rPr>
            <w:rFonts w:ascii="仿宋" w:eastAsia="仿宋" w:hAnsi="仿宋" w:cs="仿宋" w:hint="eastAsia"/>
            <w:lang w:eastAsia="zh-CN"/>
          </w:rPr>
          <w:t>(一)、经济评价财务测算</w:t>
        </w:r>
        <w:r>
          <w:tab/>
        </w:r>
        <w:r>
          <w:fldChar w:fldCharType="begin"/>
        </w:r>
        <w:r>
          <w:instrText xml:space="preserve"> PAGEREF _Toc14091 \h </w:instrText>
        </w:r>
        <w:r>
          <w:fldChar w:fldCharType="separate"/>
        </w:r>
        <w:r>
          <w:t>33</w:t>
        </w:r>
        <w:r>
          <w:fldChar w:fldCharType="end"/>
        </w:r>
      </w:hyperlink>
    </w:p>
    <w:p>
      <w:pPr>
        <w:pStyle w:val="TOC2"/>
        <w:tabs>
          <w:tab w:val="right" w:leader="dot" w:pos="8306"/>
        </w:tabs>
      </w:pPr>
      <w:hyperlink w:anchor="_Toc15370" w:history="1">
        <w:r>
          <w:rPr>
            <w:rFonts w:ascii="仿宋" w:eastAsia="仿宋" w:hAnsi="仿宋" w:cs="仿宋" w:hint="eastAsia"/>
            <w:lang w:eastAsia="zh-CN"/>
          </w:rPr>
          <w:t>(二)、智能化安装工程服务项目盈利能力分析</w:t>
        </w:r>
        <w:r>
          <w:tab/>
        </w:r>
        <w:r>
          <w:fldChar w:fldCharType="begin"/>
        </w:r>
        <w:r>
          <w:instrText xml:space="preserve"> PAGEREF _Toc15370 \h </w:instrText>
        </w:r>
        <w:r>
          <w:fldChar w:fldCharType="separate"/>
        </w:r>
        <w:r>
          <w:t>34</w:t>
        </w:r>
        <w:r>
          <w:fldChar w:fldCharType="end"/>
        </w:r>
      </w:hyperlink>
    </w:p>
    <w:p>
      <w:pPr>
        <w:pStyle w:val="TOC1"/>
        <w:tabs>
          <w:tab w:val="right" w:leader="dot" w:pos="8306"/>
        </w:tabs>
      </w:pPr>
      <w:hyperlink w:anchor="_Toc26453" w:history="1">
        <w:r>
          <w:rPr>
            <w:rFonts w:ascii="仿宋" w:eastAsia="仿宋" w:hAnsi="仿宋" w:cs="仿宋" w:hint="eastAsia"/>
            <w:lang w:eastAsia="zh-CN"/>
          </w:rPr>
          <w:t>十一、智能化安装工程服务项目人力资源管理</w:t>
        </w:r>
        <w:r>
          <w:tab/>
        </w:r>
        <w:r>
          <w:fldChar w:fldCharType="begin"/>
        </w:r>
        <w:r>
          <w:instrText xml:space="preserve"> PAGEREF _Toc26453 \h </w:instrText>
        </w:r>
        <w:r>
          <w:fldChar w:fldCharType="separate"/>
        </w:r>
        <w:r>
          <w:t>35</w:t>
        </w:r>
        <w:r>
          <w:fldChar w:fldCharType="end"/>
        </w:r>
      </w:hyperlink>
    </w:p>
    <w:p>
      <w:pPr>
        <w:pStyle w:val="TOC2"/>
        <w:tabs>
          <w:tab w:val="right" w:leader="dot" w:pos="8306"/>
        </w:tabs>
      </w:pPr>
      <w:hyperlink w:anchor="_Toc24844" w:history="1">
        <w:r>
          <w:rPr>
            <w:rFonts w:ascii="仿宋" w:eastAsia="仿宋" w:hAnsi="仿宋" w:cs="仿宋" w:hint="eastAsia"/>
            <w:lang w:eastAsia="zh-CN"/>
          </w:rPr>
          <w:t>(一)、建立健全的预算管理制度</w:t>
        </w:r>
        <w:r>
          <w:tab/>
        </w:r>
        <w:r>
          <w:fldChar w:fldCharType="begin"/>
        </w:r>
        <w:r>
          <w:instrText xml:space="preserve"> PAGEREF _Toc24844 \h </w:instrText>
        </w:r>
        <w:r>
          <w:fldChar w:fldCharType="separate"/>
        </w:r>
        <w:r>
          <w:t>35</w:t>
        </w:r>
        <w:r>
          <w:fldChar w:fldCharType="end"/>
        </w:r>
      </w:hyperlink>
    </w:p>
    <w:p>
      <w:pPr>
        <w:pStyle w:val="TOC2"/>
        <w:tabs>
          <w:tab w:val="right" w:leader="dot" w:pos="8306"/>
        </w:tabs>
      </w:pPr>
      <w:hyperlink w:anchor="_Toc16847" w:history="1">
        <w:r>
          <w:rPr>
            <w:rFonts w:ascii="仿宋" w:eastAsia="仿宋" w:hAnsi="仿宋" w:cs="仿宋" w:hint="eastAsia"/>
            <w:lang w:eastAsia="zh-CN"/>
          </w:rPr>
          <w:t>(二)、加强资金流动监控</w:t>
        </w:r>
        <w:r>
          <w:tab/>
        </w:r>
        <w:r>
          <w:fldChar w:fldCharType="begin"/>
        </w:r>
        <w:r>
          <w:instrText xml:space="preserve"> PAGEREF _Toc16847 \h </w:instrText>
        </w:r>
        <w:r>
          <w:fldChar w:fldCharType="separate"/>
        </w:r>
        <w:r>
          <w:t>37</w:t>
        </w:r>
        <w:r>
          <w:fldChar w:fldCharType="end"/>
        </w:r>
      </w:hyperlink>
    </w:p>
    <w:p>
      <w:pPr>
        <w:pStyle w:val="TOC2"/>
        <w:tabs>
          <w:tab w:val="right" w:leader="dot" w:pos="8306"/>
        </w:tabs>
      </w:pPr>
      <w:hyperlink w:anchor="_Toc13249" w:history="1">
        <w:r>
          <w:rPr>
            <w:rFonts w:ascii="仿宋" w:eastAsia="仿宋" w:hAnsi="仿宋" w:cs="仿宋" w:hint="eastAsia"/>
            <w:lang w:eastAsia="zh-CN"/>
          </w:rPr>
          <w:t>(三)、制定完善的风险控制机制</w:t>
        </w:r>
        <w:r>
          <w:tab/>
        </w:r>
        <w:r>
          <w:fldChar w:fldCharType="begin"/>
        </w:r>
        <w:r>
          <w:instrText xml:space="preserve"> PAGEREF _Toc13249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73" w:history="1">
        <w:r>
          <w:rPr>
            <w:rFonts w:ascii="仿宋" w:eastAsia="仿宋" w:hAnsi="仿宋" w:cs="仿宋" w:hint="eastAsia"/>
            <w:lang w:eastAsia="zh-CN"/>
          </w:rPr>
          <w:t>(四)、优化成本管理</w:t>
        </w:r>
        <w:r>
          <w:tab/>
        </w:r>
        <w:r>
          <w:fldChar w:fldCharType="begin"/>
        </w:r>
        <w:r>
          <w:instrText xml:space="preserve"> PAGEREF _Toc26473 \h </w:instrText>
        </w:r>
        <w:r>
          <w:fldChar w:fldCharType="separate"/>
        </w:r>
        <w:r>
          <w:t>39</w:t>
        </w:r>
        <w:r>
          <w:fldChar w:fldCharType="end"/>
        </w:r>
      </w:hyperlink>
    </w:p>
    <w:p>
      <w:pPr>
        <w:pStyle w:val="TOC1"/>
        <w:tabs>
          <w:tab w:val="right" w:leader="dot" w:pos="8306"/>
        </w:tabs>
      </w:pPr>
      <w:hyperlink w:anchor="_Toc7532" w:history="1">
        <w:r>
          <w:rPr>
            <w:rFonts w:ascii="仿宋" w:eastAsia="仿宋" w:hAnsi="仿宋" w:cs="仿宋" w:hint="eastAsia"/>
            <w:lang w:eastAsia="zh-CN"/>
          </w:rPr>
          <w:t>十二、智能化安装工程服务项目环境影响分析</w:t>
        </w:r>
        <w:r>
          <w:tab/>
        </w:r>
        <w:r>
          <w:fldChar w:fldCharType="begin"/>
        </w:r>
        <w:r>
          <w:instrText xml:space="preserve"> PAGEREF _Toc7532 \h </w:instrText>
        </w:r>
        <w:r>
          <w:fldChar w:fldCharType="separate"/>
        </w:r>
        <w:r>
          <w:t>41</w:t>
        </w:r>
        <w:r>
          <w:fldChar w:fldCharType="end"/>
        </w:r>
      </w:hyperlink>
    </w:p>
    <w:p>
      <w:pPr>
        <w:pStyle w:val="TOC2"/>
        <w:tabs>
          <w:tab w:val="right" w:leader="dot" w:pos="8306"/>
        </w:tabs>
      </w:pPr>
      <w:hyperlink w:anchor="_Toc36" w:history="1">
        <w:r>
          <w:rPr>
            <w:rFonts w:ascii="仿宋" w:eastAsia="仿宋" w:hAnsi="仿宋" w:cs="仿宋" w:hint="eastAsia"/>
            <w:lang w:eastAsia="zh-CN"/>
          </w:rPr>
          <w:t>(一)、建设区域环境质量现状</w:t>
        </w:r>
        <w:r>
          <w:tab/>
        </w:r>
        <w:r>
          <w:fldChar w:fldCharType="begin"/>
        </w:r>
        <w:r>
          <w:instrText xml:space="preserve"> PAGEREF _Toc36 \h </w:instrText>
        </w:r>
        <w:r>
          <w:fldChar w:fldCharType="separate"/>
        </w:r>
        <w:r>
          <w:t>41</w:t>
        </w:r>
        <w:r>
          <w:fldChar w:fldCharType="end"/>
        </w:r>
      </w:hyperlink>
    </w:p>
    <w:p>
      <w:pPr>
        <w:pStyle w:val="TOC2"/>
        <w:tabs>
          <w:tab w:val="right" w:leader="dot" w:pos="8306"/>
        </w:tabs>
      </w:pPr>
      <w:hyperlink w:anchor="_Toc8870" w:history="1">
        <w:r>
          <w:rPr>
            <w:rFonts w:ascii="仿宋" w:eastAsia="仿宋" w:hAnsi="仿宋" w:cs="仿宋" w:hint="eastAsia"/>
            <w:lang w:eastAsia="zh-CN"/>
          </w:rPr>
          <w:t>(二)、建设期环境保护</w:t>
        </w:r>
        <w:r>
          <w:tab/>
        </w:r>
        <w:r>
          <w:fldChar w:fldCharType="begin"/>
        </w:r>
        <w:r>
          <w:instrText xml:space="preserve"> PAGEREF _Toc8870 \h </w:instrText>
        </w:r>
        <w:r>
          <w:fldChar w:fldCharType="separate"/>
        </w:r>
        <w:r>
          <w:t>42</w:t>
        </w:r>
        <w:r>
          <w:fldChar w:fldCharType="end"/>
        </w:r>
      </w:hyperlink>
    </w:p>
    <w:p>
      <w:pPr>
        <w:pStyle w:val="TOC2"/>
        <w:tabs>
          <w:tab w:val="right" w:leader="dot" w:pos="8306"/>
        </w:tabs>
      </w:pPr>
      <w:hyperlink w:anchor="_Toc4175" w:history="1">
        <w:r>
          <w:rPr>
            <w:rFonts w:ascii="仿宋" w:eastAsia="仿宋" w:hAnsi="仿宋" w:cs="仿宋" w:hint="eastAsia"/>
            <w:lang w:eastAsia="zh-CN"/>
          </w:rPr>
          <w:t>(三)、运营期环境保护</w:t>
        </w:r>
        <w:r>
          <w:tab/>
        </w:r>
        <w:r>
          <w:fldChar w:fldCharType="begin"/>
        </w:r>
        <w:r>
          <w:instrText xml:space="preserve"> PAGEREF _Toc4175 \h </w:instrText>
        </w:r>
        <w:r>
          <w:fldChar w:fldCharType="separate"/>
        </w:r>
        <w:r>
          <w:t>44</w:t>
        </w:r>
        <w:r>
          <w:fldChar w:fldCharType="end"/>
        </w:r>
      </w:hyperlink>
    </w:p>
    <w:p>
      <w:pPr>
        <w:pStyle w:val="TOC2"/>
        <w:tabs>
          <w:tab w:val="right" w:leader="dot" w:pos="8306"/>
        </w:tabs>
      </w:pPr>
      <w:hyperlink w:anchor="_Toc26683" w:history="1">
        <w:r>
          <w:rPr>
            <w:rFonts w:ascii="仿宋" w:eastAsia="仿宋" w:hAnsi="仿宋" w:cs="仿宋" w:hint="eastAsia"/>
            <w:lang w:eastAsia="zh-CN"/>
          </w:rPr>
          <w:t>(四)、智能化安装工程服务项目建设对区域经济的影响</w:t>
        </w:r>
        <w:r>
          <w:tab/>
        </w:r>
        <w:r>
          <w:fldChar w:fldCharType="begin"/>
        </w:r>
        <w:r>
          <w:instrText xml:space="preserve"> PAGEREF _Toc26683 \h </w:instrText>
        </w:r>
        <w:r>
          <w:fldChar w:fldCharType="separate"/>
        </w:r>
        <w:r>
          <w:t>45</w:t>
        </w:r>
        <w:r>
          <w:fldChar w:fldCharType="end"/>
        </w:r>
      </w:hyperlink>
    </w:p>
    <w:p>
      <w:pPr>
        <w:pStyle w:val="TOC2"/>
        <w:tabs>
          <w:tab w:val="right" w:leader="dot" w:pos="8306"/>
        </w:tabs>
      </w:pPr>
      <w:hyperlink w:anchor="_Toc23664" w:history="1">
        <w:r>
          <w:rPr>
            <w:rFonts w:ascii="仿宋" w:eastAsia="仿宋" w:hAnsi="仿宋" w:cs="仿宋" w:hint="eastAsia"/>
            <w:lang w:eastAsia="zh-CN"/>
          </w:rPr>
          <w:t>(五)、废弃物处理</w:t>
        </w:r>
        <w:r>
          <w:tab/>
        </w:r>
        <w:r>
          <w:fldChar w:fldCharType="begin"/>
        </w:r>
        <w:r>
          <w:instrText xml:space="preserve"> PAGEREF _Toc23664 \h </w:instrText>
        </w:r>
        <w:r>
          <w:fldChar w:fldCharType="separate"/>
        </w:r>
        <w:r>
          <w:t>47</w:t>
        </w:r>
        <w:r>
          <w:fldChar w:fldCharType="end"/>
        </w:r>
      </w:hyperlink>
    </w:p>
    <w:p>
      <w:pPr>
        <w:pStyle w:val="TOC2"/>
        <w:tabs>
          <w:tab w:val="right" w:leader="dot" w:pos="8306"/>
        </w:tabs>
      </w:pPr>
      <w:hyperlink w:anchor="_Toc12248" w:history="1">
        <w:r>
          <w:rPr>
            <w:rFonts w:ascii="仿宋" w:eastAsia="仿宋" w:hAnsi="仿宋" w:cs="仿宋" w:hint="eastAsia"/>
            <w:lang w:eastAsia="zh-CN"/>
          </w:rPr>
          <w:t>(六)、特殊环境影响分析</w:t>
        </w:r>
        <w:r>
          <w:tab/>
        </w:r>
        <w:r>
          <w:fldChar w:fldCharType="begin"/>
        </w:r>
        <w:r>
          <w:instrText xml:space="preserve"> PAGEREF _Toc12248 \h </w:instrText>
        </w:r>
        <w:r>
          <w:fldChar w:fldCharType="separate"/>
        </w:r>
        <w:r>
          <w:t>48</w:t>
        </w:r>
        <w:r>
          <w:fldChar w:fldCharType="end"/>
        </w:r>
      </w:hyperlink>
    </w:p>
    <w:p>
      <w:pPr>
        <w:pStyle w:val="TOC2"/>
        <w:tabs>
          <w:tab w:val="right" w:leader="dot" w:pos="8306"/>
        </w:tabs>
      </w:pPr>
      <w:hyperlink w:anchor="_Toc31160" w:history="1">
        <w:r>
          <w:rPr>
            <w:rFonts w:ascii="仿宋" w:eastAsia="仿宋" w:hAnsi="仿宋" w:cs="仿宋" w:hint="eastAsia"/>
            <w:lang w:eastAsia="zh-CN"/>
          </w:rPr>
          <w:t>(七)、清洁生产</w:t>
        </w:r>
        <w:r>
          <w:tab/>
        </w:r>
        <w:r>
          <w:fldChar w:fldCharType="begin"/>
        </w:r>
        <w:r>
          <w:instrText xml:space="preserve"> PAGEREF _Toc31160 \h </w:instrText>
        </w:r>
        <w:r>
          <w:fldChar w:fldCharType="separate"/>
        </w:r>
        <w:r>
          <w:t>50</w:t>
        </w:r>
        <w:r>
          <w:fldChar w:fldCharType="end"/>
        </w:r>
      </w:hyperlink>
    </w:p>
    <w:p>
      <w:pPr>
        <w:pStyle w:val="TOC2"/>
        <w:tabs>
          <w:tab w:val="right" w:leader="dot" w:pos="8306"/>
        </w:tabs>
      </w:pPr>
      <w:hyperlink w:anchor="_Toc4922" w:history="1">
        <w:r>
          <w:rPr>
            <w:rFonts w:ascii="仿宋" w:eastAsia="仿宋" w:hAnsi="仿宋" w:cs="仿宋" w:hint="eastAsia"/>
            <w:lang w:eastAsia="zh-CN"/>
          </w:rPr>
          <w:t>(八)、环境保护综合评价</w:t>
        </w:r>
        <w:r>
          <w:tab/>
        </w:r>
        <w:r>
          <w:fldChar w:fldCharType="begin"/>
        </w:r>
        <w:r>
          <w:instrText xml:space="preserve"> PAGEREF _Toc4922 \h </w:instrText>
        </w:r>
        <w:r>
          <w:fldChar w:fldCharType="separate"/>
        </w:r>
        <w:r>
          <w:t>51</w:t>
        </w:r>
        <w:r>
          <w:fldChar w:fldCharType="end"/>
        </w:r>
      </w:hyperlink>
    </w:p>
    <w:p>
      <w:pPr>
        <w:pStyle w:val="TOC1"/>
        <w:tabs>
          <w:tab w:val="right" w:leader="dot" w:pos="8306"/>
        </w:tabs>
      </w:pPr>
      <w:hyperlink w:anchor="_Toc22273" w:history="1">
        <w:r>
          <w:rPr>
            <w:rFonts w:ascii="仿宋" w:eastAsia="仿宋" w:hAnsi="仿宋" w:cs="仿宋" w:hint="eastAsia"/>
            <w:lang w:eastAsia="zh-CN"/>
          </w:rPr>
          <w:t>十三、质量管理体系</w:t>
        </w:r>
        <w:r>
          <w:tab/>
        </w:r>
        <w:r>
          <w:fldChar w:fldCharType="begin"/>
        </w:r>
        <w:r>
          <w:instrText xml:space="preserve"> PAGEREF _Toc22273 \h </w:instrText>
        </w:r>
        <w:r>
          <w:fldChar w:fldCharType="separate"/>
        </w:r>
        <w:r>
          <w:t>52</w:t>
        </w:r>
        <w:r>
          <w:fldChar w:fldCharType="end"/>
        </w:r>
      </w:hyperlink>
    </w:p>
    <w:p>
      <w:pPr>
        <w:pStyle w:val="TOC2"/>
        <w:tabs>
          <w:tab w:val="right" w:leader="dot" w:pos="8306"/>
        </w:tabs>
      </w:pPr>
      <w:hyperlink w:anchor="_Toc14778" w:history="1">
        <w:r>
          <w:rPr>
            <w:rFonts w:ascii="仿宋" w:eastAsia="仿宋" w:hAnsi="仿宋" w:cs="仿宋" w:hint="eastAsia"/>
            <w:lang w:eastAsia="zh-CN"/>
          </w:rPr>
          <w:t>(一)、质量目标与方针</w:t>
        </w:r>
        <w:r>
          <w:tab/>
        </w:r>
        <w:r>
          <w:fldChar w:fldCharType="begin"/>
        </w:r>
        <w:r>
          <w:instrText xml:space="preserve"> PAGEREF _Toc14778 \h </w:instrText>
        </w:r>
        <w:r>
          <w:fldChar w:fldCharType="separate"/>
        </w:r>
        <w:r>
          <w:t>52</w:t>
        </w:r>
        <w:r>
          <w:fldChar w:fldCharType="end"/>
        </w:r>
      </w:hyperlink>
    </w:p>
    <w:p>
      <w:pPr>
        <w:pStyle w:val="TOC2"/>
        <w:tabs>
          <w:tab w:val="right" w:leader="dot" w:pos="8306"/>
        </w:tabs>
      </w:pPr>
      <w:hyperlink w:anchor="_Toc10897" w:history="1">
        <w:r>
          <w:rPr>
            <w:rFonts w:ascii="仿宋" w:eastAsia="仿宋" w:hAnsi="仿宋" w:cs="仿宋" w:hint="eastAsia"/>
            <w:lang w:eastAsia="zh-CN"/>
          </w:rPr>
          <w:t>(二)、质量管理责任</w:t>
        </w:r>
        <w:r>
          <w:tab/>
        </w:r>
        <w:r>
          <w:fldChar w:fldCharType="begin"/>
        </w:r>
        <w:r>
          <w:instrText xml:space="preserve"> PAGEREF _Toc10897 \h </w:instrText>
        </w:r>
        <w:r>
          <w:fldChar w:fldCharType="separate"/>
        </w:r>
        <w:r>
          <w:t>53</w:t>
        </w:r>
        <w:r>
          <w:fldChar w:fldCharType="end"/>
        </w:r>
      </w:hyperlink>
    </w:p>
    <w:p>
      <w:pPr>
        <w:pStyle w:val="TOC2"/>
        <w:tabs>
          <w:tab w:val="right" w:leader="dot" w:pos="8306"/>
        </w:tabs>
      </w:pPr>
      <w:hyperlink w:anchor="_Toc25460" w:history="1">
        <w:r>
          <w:rPr>
            <w:rFonts w:ascii="仿宋" w:eastAsia="仿宋" w:hAnsi="仿宋" w:cs="仿宋" w:hint="eastAsia"/>
            <w:lang w:eastAsia="zh-CN"/>
          </w:rPr>
          <w:t>(三)、质量管理体系文件</w:t>
        </w:r>
        <w:r>
          <w:tab/>
        </w:r>
        <w:r>
          <w:fldChar w:fldCharType="begin"/>
        </w:r>
        <w:r>
          <w:instrText xml:space="preserve"> PAGEREF _Toc25460 \h </w:instrText>
        </w:r>
        <w:r>
          <w:fldChar w:fldCharType="separate"/>
        </w:r>
        <w:r>
          <w:t>55</w:t>
        </w:r>
        <w:r>
          <w:fldChar w:fldCharType="end"/>
        </w:r>
      </w:hyperlink>
    </w:p>
    <w:p>
      <w:pPr>
        <w:pStyle w:val="TOC2"/>
        <w:tabs>
          <w:tab w:val="right" w:leader="dot" w:pos="8306"/>
        </w:tabs>
      </w:pPr>
      <w:hyperlink w:anchor="_Toc21318" w:history="1">
        <w:r>
          <w:rPr>
            <w:rFonts w:ascii="仿宋" w:eastAsia="仿宋" w:hAnsi="仿宋" w:cs="仿宋" w:hint="eastAsia"/>
            <w:lang w:eastAsia="zh-CN"/>
          </w:rPr>
          <w:t>(四)、质量培训与教育</w:t>
        </w:r>
        <w:r>
          <w:tab/>
        </w:r>
        <w:r>
          <w:fldChar w:fldCharType="begin"/>
        </w:r>
        <w:r>
          <w:instrText xml:space="preserve"> PAGEREF _Toc21318 \h </w:instrText>
        </w:r>
        <w:r>
          <w:fldChar w:fldCharType="separate"/>
        </w:r>
        <w:r>
          <w:t>57</w:t>
        </w:r>
        <w:r>
          <w:fldChar w:fldCharType="end"/>
        </w:r>
      </w:hyperlink>
    </w:p>
    <w:p>
      <w:pPr>
        <w:pStyle w:val="TOC2"/>
        <w:tabs>
          <w:tab w:val="right" w:leader="dot" w:pos="8306"/>
        </w:tabs>
      </w:pPr>
      <w:hyperlink w:anchor="_Toc15954" w:history="1">
        <w:r>
          <w:rPr>
            <w:rFonts w:ascii="仿宋" w:eastAsia="仿宋" w:hAnsi="仿宋" w:cs="仿宋" w:hint="eastAsia"/>
            <w:lang w:eastAsia="zh-CN"/>
          </w:rPr>
          <w:t>(五)、质量审核与评价</w:t>
        </w:r>
        <w:r>
          <w:tab/>
        </w:r>
        <w:r>
          <w:fldChar w:fldCharType="begin"/>
        </w:r>
        <w:r>
          <w:instrText xml:space="preserve"> PAGEREF _Toc15954 \h </w:instrText>
        </w:r>
        <w:r>
          <w:fldChar w:fldCharType="separate"/>
        </w:r>
        <w:r>
          <w:t>58</w:t>
        </w:r>
        <w:r>
          <w:fldChar w:fldCharType="end"/>
        </w:r>
      </w:hyperlink>
    </w:p>
    <w:p>
      <w:pPr>
        <w:pStyle w:val="TOC2"/>
        <w:tabs>
          <w:tab w:val="right" w:leader="dot" w:pos="8306"/>
        </w:tabs>
      </w:pPr>
      <w:hyperlink w:anchor="_Toc28630" w:history="1">
        <w:r>
          <w:rPr>
            <w:rFonts w:ascii="仿宋" w:eastAsia="仿宋" w:hAnsi="仿宋" w:cs="仿宋" w:hint="eastAsia"/>
            <w:lang w:eastAsia="zh-CN"/>
          </w:rPr>
          <w:t>(六)、不符合与纠正措施</w:t>
        </w:r>
        <w:r>
          <w:tab/>
        </w:r>
        <w:r>
          <w:fldChar w:fldCharType="begin"/>
        </w:r>
        <w:r>
          <w:instrText xml:space="preserve"> PAGEREF _Toc28630 \h </w:instrText>
        </w:r>
        <w:r>
          <w:fldChar w:fldCharType="separate"/>
        </w:r>
        <w:r>
          <w:t>59</w:t>
        </w:r>
        <w:r>
          <w:fldChar w:fldCharType="end"/>
        </w:r>
      </w:hyperlink>
    </w:p>
    <w:p>
      <w:pPr>
        <w:pStyle w:val="TOC1"/>
        <w:tabs>
          <w:tab w:val="right" w:leader="dot" w:pos="8306"/>
        </w:tabs>
      </w:pPr>
      <w:hyperlink w:anchor="_Toc23747" w:history="1">
        <w:r>
          <w:rPr>
            <w:rFonts w:ascii="仿宋" w:eastAsia="仿宋" w:hAnsi="仿宋" w:cs="仿宋" w:hint="eastAsia"/>
            <w:lang w:eastAsia="zh-CN"/>
          </w:rPr>
          <w:t>十四、智能化安装工程服务项目变更管理</w:t>
        </w:r>
        <w:r>
          <w:tab/>
        </w:r>
        <w:r>
          <w:fldChar w:fldCharType="begin"/>
        </w:r>
        <w:r>
          <w:instrText xml:space="preserve"> PAGEREF _Toc23747 \h </w:instrText>
        </w:r>
        <w:r>
          <w:fldChar w:fldCharType="separate"/>
        </w:r>
        <w:r>
          <w:t>60</w:t>
        </w:r>
        <w:r>
          <w:fldChar w:fldCharType="end"/>
        </w:r>
      </w:hyperlink>
    </w:p>
    <w:p>
      <w:pPr>
        <w:pStyle w:val="TOC2"/>
        <w:tabs>
          <w:tab w:val="right" w:leader="dot" w:pos="8306"/>
        </w:tabs>
      </w:pPr>
      <w:hyperlink w:anchor="_Toc17727" w:history="1">
        <w:r>
          <w:rPr>
            <w:rFonts w:ascii="仿宋" w:eastAsia="仿宋" w:hAnsi="仿宋" w:cs="仿宋" w:hint="eastAsia"/>
            <w:lang w:eastAsia="zh-CN"/>
          </w:rPr>
          <w:t>(一)、变更申请与评估</w:t>
        </w:r>
        <w:r>
          <w:tab/>
        </w:r>
        <w:r>
          <w:fldChar w:fldCharType="begin"/>
        </w:r>
        <w:r>
          <w:instrText xml:space="preserve"> PAGEREF _Toc17727 \h </w:instrText>
        </w:r>
        <w:r>
          <w:fldChar w:fldCharType="separate"/>
        </w:r>
        <w:r>
          <w:t>60</w:t>
        </w:r>
        <w:r>
          <w:fldChar w:fldCharType="end"/>
        </w:r>
      </w:hyperlink>
    </w:p>
    <w:p>
      <w:pPr>
        <w:pStyle w:val="TOC2"/>
        <w:tabs>
          <w:tab w:val="right" w:leader="dot" w:pos="8306"/>
        </w:tabs>
      </w:pPr>
      <w:hyperlink w:anchor="_Toc8943" w:history="1">
        <w:r>
          <w:rPr>
            <w:rFonts w:ascii="仿宋" w:eastAsia="仿宋" w:hAnsi="仿宋" w:cs="仿宋" w:hint="eastAsia"/>
            <w:lang w:eastAsia="zh-CN"/>
          </w:rPr>
          <w:t>(二)、变更实施与控制</w:t>
        </w:r>
        <w:r>
          <w:tab/>
        </w:r>
        <w:r>
          <w:fldChar w:fldCharType="begin"/>
        </w:r>
        <w:r>
          <w:instrText xml:space="preserve"> PAGEREF _Toc8943 \h </w:instrText>
        </w:r>
        <w:r>
          <w:fldChar w:fldCharType="separate"/>
        </w:r>
        <w:r>
          <w:t>61</w:t>
        </w:r>
        <w:r>
          <w:fldChar w:fldCharType="end"/>
        </w:r>
      </w:hyperlink>
    </w:p>
    <w:p>
      <w:pPr>
        <w:pStyle w:val="TOC1"/>
        <w:tabs>
          <w:tab w:val="right" w:leader="dot" w:pos="8306"/>
        </w:tabs>
      </w:pPr>
      <w:hyperlink w:anchor="_Toc5543" w:history="1">
        <w:r>
          <w:rPr>
            <w:rFonts w:ascii="仿宋" w:eastAsia="仿宋" w:hAnsi="仿宋" w:cs="仿宋" w:hint="eastAsia"/>
            <w:lang w:eastAsia="zh-CN"/>
          </w:rPr>
          <w:t>十五、智能化安装工程服务项目实施时间节点</w:t>
        </w:r>
        <w:r>
          <w:tab/>
        </w:r>
        <w:r>
          <w:fldChar w:fldCharType="begin"/>
        </w:r>
        <w:r>
          <w:instrText xml:space="preserve"> PAGEREF _Toc5543 \h </w:instrText>
        </w:r>
        <w:r>
          <w:fldChar w:fldCharType="separate"/>
        </w:r>
        <w:r>
          <w:t>62</w:t>
        </w:r>
        <w:r>
          <w:fldChar w:fldCharType="end"/>
        </w:r>
      </w:hyperlink>
    </w:p>
    <w:p>
      <w:pPr>
        <w:pStyle w:val="TOC2"/>
        <w:tabs>
          <w:tab w:val="right" w:leader="dot" w:pos="8306"/>
        </w:tabs>
      </w:pPr>
      <w:hyperlink w:anchor="_Toc26263" w:history="1">
        <w:r>
          <w:rPr>
            <w:rFonts w:ascii="仿宋" w:eastAsia="仿宋" w:hAnsi="仿宋" w:cs="仿宋" w:hint="eastAsia"/>
            <w:lang w:eastAsia="zh-CN"/>
          </w:rPr>
          <w:t>(一)、智能化安装工程服务项目启动阶段时间节点</w:t>
        </w:r>
        <w:r>
          <w:tab/>
        </w:r>
        <w:r>
          <w:fldChar w:fldCharType="begin"/>
        </w:r>
        <w:r>
          <w:instrText xml:space="preserve"> PAGEREF _Toc26263 \h </w:instrText>
        </w:r>
        <w:r>
          <w:fldChar w:fldCharType="separate"/>
        </w:r>
        <w:r>
          <w:t>62</w:t>
        </w:r>
        <w:r>
          <w:fldChar w:fldCharType="end"/>
        </w:r>
      </w:hyperlink>
    </w:p>
    <w:p>
      <w:pPr>
        <w:pStyle w:val="TOC2"/>
        <w:tabs>
          <w:tab w:val="right" w:leader="dot" w:pos="8306"/>
        </w:tabs>
      </w:pPr>
      <w:hyperlink w:anchor="_Toc21298" w:history="1">
        <w:r>
          <w:rPr>
            <w:rFonts w:ascii="仿宋" w:eastAsia="仿宋" w:hAnsi="仿宋" w:cs="仿宋" w:hint="eastAsia"/>
            <w:lang w:eastAsia="zh-CN"/>
          </w:rPr>
          <w:t>(二)、智能化安装工程服务项目执行阶段时间节点</w:t>
        </w:r>
        <w:r>
          <w:tab/>
        </w:r>
        <w:r>
          <w:fldChar w:fldCharType="begin"/>
        </w:r>
        <w:r>
          <w:instrText xml:space="preserve"> PAGEREF _Toc21298 \h </w:instrText>
        </w:r>
        <w:r>
          <w:fldChar w:fldCharType="separate"/>
        </w:r>
        <w:r>
          <w:t>63</w:t>
        </w:r>
        <w:r>
          <w:fldChar w:fldCharType="end"/>
        </w:r>
      </w:hyperlink>
    </w:p>
    <w:p>
      <w:pPr>
        <w:pStyle w:val="TOC2"/>
        <w:tabs>
          <w:tab w:val="right" w:leader="dot" w:pos="8306"/>
        </w:tabs>
      </w:pPr>
      <w:hyperlink w:anchor="_Toc7951" w:history="1">
        <w:r>
          <w:rPr>
            <w:rFonts w:ascii="仿宋" w:eastAsia="仿宋" w:hAnsi="仿宋" w:cs="仿宋" w:hint="eastAsia"/>
            <w:lang w:eastAsia="zh-CN"/>
          </w:rPr>
          <w:t>(三)、智能化安装工程服务项目完成阶段时间节点</w:t>
        </w:r>
        <w:r>
          <w:tab/>
        </w:r>
        <w:r>
          <w:fldChar w:fldCharType="begin"/>
        </w:r>
        <w:r>
          <w:instrText xml:space="preserve"> PAGEREF _Toc7951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98"/>
      <w:r>
        <w:rPr>
          <w:rFonts w:ascii="仿宋" w:eastAsia="仿宋" w:hAnsi="仿宋" w:cs="仿宋" w:hint="eastAsia"/>
          <w:sz w:val="28"/>
          <w:lang w:eastAsia="zh-CN"/>
        </w:rPr>
        <w:t>一、智能化安装工程服务项目绩效评估</w:t>
      </w:r>
      <w:bookmarkEnd w:id="2"/>
    </w:p>
    <w:p>
      <w:pPr>
        <w:pStyle w:val="Heading2"/>
        <w:rPr>
          <w:rFonts w:ascii="仿宋" w:eastAsia="仿宋" w:hAnsi="仿宋" w:cs="仿宋" w:hint="eastAsia"/>
          <w:lang w:eastAsia="zh-CN"/>
        </w:rPr>
      </w:pPr>
      <w:bookmarkStart w:id="3" w:name="_Toc107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安装工程服务项目中，我们设计了一套全面的绩效评估指标，以确保智能化安装工程服务项目的可控和成功交付。这些指标跨足智能化安装工程服务项目目标、成本、进度和质量等多个维度，为我们提供了全面洞察智能化安装工程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目标达成率是我们关注的首要指标。我们设定了明确的目标，并通过定期监测和评估，迅速发现并应对潜在的目标偏差。这为智能化安装工程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成本绩效是另一个核心关注点。通过实际成本与预算成本的对比分析，我们深入了解成本差异的原因，及时调整资源分配，保持智能化安装工程服务项目在经济效益方面的合理水平。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进度作为关键的绩效指标之一，得到了精心的关注。我们制定了详细的智能化安装工程服务项目进度计划，并设立了进度符合度指标，确保实际进度与计划进度保持一致。这使我们能够快速发现和解决潜在的进度问题，保持智能化安装工程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化安装工程服务项目绩效的不可或缺的一环。我们引入了一系列的质量标准和客户满意度指标，以确保智能化安装工程服务项目交付的成果在质量上达到或超越预期水平。通过持续监测这些指标，我们努力提升智能化安装工程服务项目整体质量水平，为智能化安装工程服务项目的成功交付提供有力保障。通过这些科学且全面的绩效评估，我们能够更好地引导智能化安装工程服务项目的持续改进，确保智能化安装工程服务项目目标的顺利达成。</w:t>
      </w:r>
    </w:p>
    <w:p>
      <w:pPr>
        <w:pStyle w:val="Heading2"/>
        <w:ind w:firstLine="560" w:firstLineChars="200"/>
        <w:rPr>
          <w:rFonts w:ascii="仿宋" w:eastAsia="仿宋" w:hAnsi="仿宋" w:cs="仿宋" w:hint="eastAsia"/>
          <w:sz w:val="28"/>
          <w:lang w:eastAsia="zh-CN"/>
        </w:rPr>
      </w:pPr>
      <w:bookmarkStart w:id="4" w:name="_Toc3018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绩效评估是智能化安装工程服务项目中的关键环节，为确保智能化安装工程服务项目达到预期目标，我们采用了多层次、多维度的绩效评估方法。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化安装工程服务项目的战略目标对齐，确保每个决策和行动都与智能化安装工程服务项目整体目标保持一致。团队会定期召开战略对齐会议，审视当前工作与智能化安装工程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化安装工程服务项目进度、质量、成本和风险等方面。这些指标通过数据收集和分析，为智能化安装工程服务项目管理团队提供了客观的评估依据。例如，我们通过智能化安装工程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化安装工程服务项目内部，还考虑了智能化安装工程服务项目对外部环境的影响。我们定期进行干系人满意度调查，以了解各利益相关方对智能化安装工程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这种多层次、多角度的绩效评估方法，使得我们能够全面了解智能化安装工程服务项目的运行状态，及时做出调整，确保智能化安装工程服务项目在不断变化的环境中保持稳健前行。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830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为了确保智能化安装工程服务项目的有效管理和不断优化，我们采用了精心设计的绩效评估周期。这个周期旨在实现灵活、实时和全面的评估，以适应智能化安装工程服务项目执行中的各种挑战。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化安装工程服务项目的不同需求，分为短期、中期和长期。短期评估关注每个迭代或工作周期，以及时发现和解决当前任务中的问题。中期评估涵盖几个迭代，深入了解整体智能化安装工程服务项目的趋势和性能。长期评估则着眼于整个智能化安装工程服务项目阶段，确保智能化安装工程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化安装工程服务项目管理工具和协作平台，团队成员能够随时更新和分享智能化安装工程服务项目数据。这种实时性的反馈机制使我们能够及时察觉潜在问题，快速调整，保持智能化安装工程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化安装工程服务项目的决策制定密不可分。每个周期的智能化安装工程服务项目回顾会议成为集体总结经验、识别问题深层次原因并找到创新解决方案的平台。这种定期的反思与调整机制使智能化安装工程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0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494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智能化安装工程服务项目的主要产品是XXXX，预计年产值为XXX万元。这一产品在市场中占据着重要的地位，其广泛的应用范围使得该智能化安装工程服务项目的市场前景非常广阔。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化安装工程服务项目的xxx产品作为重要的原材料之一，将在多个领域发挥关键作用。其在建筑、交通、能源等方面的广泛应用将为整个产业链提供强大的支持，形成产业协同效应。智能化安装工程服务项目的年产值XXX万XXX万XXX万万元不仅反映了其在市场上的巨大潜力，更预示着它对国民经济的积极贡献。这种关联度高、涉及面广的产业关系，使得该智能化安装工程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550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化安装工程服务项目总征地面积为XXXX平方米，相当于约XX.XX亩，其中净用地面积为XXXX平方米，红线范围内相当于约XX.XX亩。这一用地规模充分考虑了智能化安装工程服务项目的建设需求，保障了智能化安装工程服务项目在合适的空间内得以充分发展。智能化安装工程服务项目规划的总建筑面积为XXXX平方米，其中主体工程建设占XXXX平方米，计容建筑面积达XXXX平方米。预计建筑工程的投资将达到XXXX万元，为智能化安装工程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计划购置的设备共计XXXX台（套），设备购置费用为XXXX万元。这一设备购置计划充分考虑到智能化安装工程服务项目的生产需求和技术要求，确保了智能化安装工程服务项目在生产运营中具备先进的技术装备和高效的生产能力。设备的合理配置将为智能化安装工程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计划总投资为XXXX万元，预计年实现营业收入为XXXX万元。这一产能规模的设定旨在确保智能化安装工程服务项目能够在投资与回报之间取得平衡，实现长期可持续的发展。智能化安装工程服务项目的总投资充分考虑到各个方面的需求，包括用地建设、设备购置等多个环节，以确保智能化安装工程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115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969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的技术管理特点体现在其创新导向。通过引入最先进的技术趋势和解决方案，智能化安装工程服务项目致力于提升科技含量、提高质量和效率水平。这意味着我们将采用最新的工具和方法，确保智能化安装工程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化安装工程服务项目技术管理的显著特征。通过整合不同领域的技术资源，我们实现了跨学科的协同工作。这有助于优化技术架构，提高整体效能。此外，整合性策略还促进了不同技术团队之间的紧密沟通和高效合作，确保智能化安装工程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化安装工程服务项目所采用的技术。通过不断优化技术方案，智能化安装工程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化安装工程服务项目团队将在智能化安装工程服务项目初期识别可能的技术风险，并采取相应的预防和应对措施。通过建立健全的风险评估机制，智能化安装工程服务项目能够在实施过程中及时发现并解决潜在的技术问题，保障智能化安装工程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化安装工程服务项目中，技术将成为智能化安装工程服务项目成功的有力支持。这一深度剖析揭示了技术管理在智能化安装工程服务项目实施中的关键作用，为智能化安装工程服务项目的技术基础奠定了坚实的基础。</w:t>
      </w:r>
    </w:p>
    <w:p>
      <w:pPr>
        <w:pStyle w:val="Heading2"/>
        <w:ind w:firstLine="560" w:firstLineChars="200"/>
        <w:rPr>
          <w:rFonts w:ascii="仿宋" w:eastAsia="仿宋" w:hAnsi="仿宋" w:cs="仿宋" w:hint="eastAsia"/>
          <w:sz w:val="28"/>
          <w:lang w:eastAsia="zh-CN"/>
        </w:rPr>
      </w:pPr>
      <w:bookmarkStart w:id="11" w:name="_Toc23064"/>
      <w:r>
        <w:rPr>
          <w:rFonts w:ascii="仿宋" w:eastAsia="仿宋" w:hAnsi="仿宋" w:cs="仿宋" w:hint="eastAsia"/>
          <w:sz w:val="28"/>
          <w:lang w:eastAsia="zh-CN"/>
        </w:rPr>
        <w:t>(二)、智能化安装工程服务项目工艺技术设计方案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化安装工程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化安装工程服务项目将严格按照相关行业规范要求进行组织。通过有效控制产品质量，智能化安装工程服务项目将致力于为顾客提供优质的智能化安装工程服务项目产品和良好的服务。这体现了智能化安装工程服务项目对于生产活动合规性和质量标准的高度重视，为智能化安装工程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化安装工程服务项目注重生态效益和清洁生产原则。智能化安装工程服务项目建设将紧密结合地方特色经济发展，与社会经济发展规划和区域环境保护规划方案相协调一致。通过与当地区域自然生态系统的结合，智能化安装工程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产品方面，智能化安装工程服务项目产品具有多样化的客户需求和个性化的特点。因此，智能化安装工程服务项目产品规格品种多样，且单批生产数量较小。为满足这一特点，智能化安装工程服务项目承办单位将建设先进的柔性制造生产线。通过广泛应用柔性制造技术，智能化安装工程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化安装工程服务项目采用的技术具有较高的技术含量和自动化水平，处于国内先进水平。这一技术选用不仅体现了对生产效率、质量和环境友好性的高标准要求，同时为智能化安装工程服务项目的可持续发展奠定了坚实的基础。</w:t>
      </w:r>
    </w:p>
    <w:p>
      <w:pPr>
        <w:pStyle w:val="Heading2"/>
        <w:ind w:firstLine="560" w:firstLineChars="200"/>
        <w:rPr>
          <w:rFonts w:ascii="仿宋" w:eastAsia="仿宋" w:hAnsi="仿宋" w:cs="仿宋" w:hint="eastAsia"/>
          <w:sz w:val="28"/>
          <w:lang w:eastAsia="zh-CN"/>
        </w:rPr>
      </w:pPr>
      <w:bookmarkStart w:id="12" w:name="_Toc1863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为确保智能化安装工程服务项目的高效生产和技术实施，我们制定了一套精心设计的设备选型方案，以满足智能化安装工程服务项目生产、质量和环保的要求。该方案的主要特点如下：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化安装工程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针对智能化安装工程服务项目产品的多样性和小批量生产的特点，我们将建设柔性制造生产线。通过在设备选型中考虑柔性制造技术，可以灵活应对不同产品规格和生产需求，实现生产线的高度灵活性和适应性。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3219"/>
      <w:r>
        <w:rPr>
          <w:rFonts w:ascii="仿宋" w:eastAsia="仿宋" w:hAnsi="仿宋" w:cs="仿宋" w:hint="eastAsia"/>
          <w:sz w:val="28"/>
          <w:lang w:eastAsia="zh-CN"/>
        </w:rPr>
        <w:t>四、智能化安装工程服务项目可持续发展</w:t>
      </w:r>
      <w:bookmarkEnd w:id="13"/>
    </w:p>
    <w:p>
      <w:pPr>
        <w:pStyle w:val="Heading2"/>
        <w:rPr>
          <w:rFonts w:ascii="仿宋" w:eastAsia="仿宋" w:hAnsi="仿宋" w:cs="仿宋" w:hint="eastAsia"/>
          <w:lang w:eastAsia="zh-CN"/>
        </w:rPr>
      </w:pPr>
      <w:bookmarkStart w:id="14" w:name="_Toc209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智能化安装工程服务项目中，智能化安装工程服务项目团队着眼于未来，明确了可持续发展的战略方向。制定的具体可持续发展目标包括降低资源使用、采用环保技术、最大化社会效益等。这一步骤不仅有助于智能化安装工程服务项目在环保和社会责任方面达到最高标准，也为未来提供了明确的指引，确保智能化安装工程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可持续实践的融入智能化安装工程服务项目管理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化安装工程服务项目管理周期。从智能化安装工程服务项目规划开始，智能化安装工程服务项目团队就考虑了环境和社会的因素。在执行阶段，智能化安装工程服务项目团队积极推动绿色技术的应用，优化资源利用。此外，关注员工的社会责任，通过培训和沟通活动提高员工对可持续发展的认知，使他们能够在日常工作中践行可持续实践。这些举措不仅为智能化安装工程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781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化安装工程服务项目的可持续发展理念，我们深信环保与社会责任是智能化安装工程服务项目成功的关键支柱。在智能化安装工程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团队通过引入先进的环保技术、建立高效的废物处理系统以及推动能源节约措施，积极履行环保责任。定期的环保监测和评估确保智能化安装工程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不仅致力于自身可持续发展，还注重对社会的回馈。通过支持社区智能化安装工程服务项目、参与慈善事业、提供培训机会等方式，智能化安装工程服务项目积极履行社会责任。与当地社区建立积极互动，关注员工的工作与生活平衡，以及员工的身心健康，是智能化安装工程服务项目在社会责任层面的关键举措。这样的实践不仅增强了智能化安装工程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6065"/>
      <w:r>
        <w:rPr>
          <w:rFonts w:ascii="仿宋" w:eastAsia="仿宋" w:hAnsi="仿宋" w:cs="仿宋" w:hint="eastAsia"/>
          <w:sz w:val="28"/>
          <w:lang w:eastAsia="zh-CN"/>
        </w:rPr>
        <w:t>五、智能化安装工程服务项目文档管理</w:t>
      </w:r>
      <w:bookmarkEnd w:id="16"/>
    </w:p>
    <w:p>
      <w:pPr>
        <w:pStyle w:val="Heading2"/>
        <w:rPr>
          <w:rFonts w:ascii="仿宋" w:eastAsia="仿宋" w:hAnsi="仿宋" w:cs="仿宋" w:hint="eastAsia"/>
          <w:lang w:eastAsia="zh-CN"/>
        </w:rPr>
      </w:pPr>
      <w:bookmarkStart w:id="17" w:name="_Toc3197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智能化安装工程服务项目高度重视文档的质量和准确性，以支持智能化安装工程服务项目的各项活动和决策。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文档的编制始于智能化安装工程服务项目计划的初期，我们制定了详细的文档编制计划，明确了每个文档的内容、格式和编写责任人。在智能化安装工程服务项目启动阶段，我们首先编制了智能化安装工程服务项目章程，明确定义了智能化安装工程服务项目的目标、范围、风险等关键要素。随后，智能化安装工程服务项目团队根据计划陆续编制了需求文档、设计文档、测试文档等各类文档，确保智能化安装工程服务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化安装工程服务项目管理中的重要环节，旨在确保智能化安装工程服务项目文档符合质量标准和智能化安装工程服务项目需求。在智能化安装工程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化安装工程服务项目相关利益方和专业领域的专家对文档进行独立审查。这有助于获取更全面、客观的反馈，确保智能化安装工程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安装工程服务项目在文档编制与审查方面建立了严格的管理机制，通过规范的流程和多维度的审查，确保智能化安装工程服务项目文档的质量、准确性和可靠性，为智能化安装工程服务项目的顺利推进提供了有力支持。</w:t>
      </w:r>
    </w:p>
    <w:p>
      <w:pPr>
        <w:pStyle w:val="Heading2"/>
        <w:ind w:firstLine="560" w:firstLineChars="200"/>
        <w:rPr>
          <w:rFonts w:ascii="仿宋" w:eastAsia="仿宋" w:hAnsi="仿宋" w:cs="仿宋" w:hint="eastAsia"/>
          <w:sz w:val="28"/>
          <w:lang w:eastAsia="zh-CN"/>
        </w:rPr>
      </w:pPr>
      <w:bookmarkStart w:id="18" w:name="_Toc330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在智能化安装工程服务项目中，我们致力于优化文档发布与分发过程，以确保信息的高效传递和团队间协作的顺畅进行。以下是我们采取的关键优化策略：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我们通过多渠道发布文档，包括电子邮件、智能化安装工程服务项目管理平台、内部网站等，以满足不同团队成员的偏好和需求。多渠道发布确保了信息的全面覆盖。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我们采用了精细的权限控制，确保只有授权人员可以访问敏感信息。这种安全措施保护了智能化安装工程服务项目文档的机密性，防止了未经授权的信息泄露。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8573"/>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化安装工程服务项目生命周期中一个至关重要的环节，直接关系到智能化安装工程服务项目信息的长期保存和历史记录的完整性。在智能化安装工程服务项目中，我们实施了一系列有效的文档存档与归档管理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https://d.book118.com/326042232214010032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智能化安装工程服务项目规划设计纲要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33DD8"/>
    <w:rsid w:val="44233D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4223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2024-01-08T14:25:00Z</dcterms:created>
  <dcterms:modified xsi:type="dcterms:W3CDTF">2024-01-08T14:25:27Z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1235764EAF594AA4A6423BA0C5051137_11</vt:lpwstr>
  </property>
  <property fmtid="{D5CDD505-2E9C-101B-9397-08002B2CF9AE}" pid="3" name="KSOProductBuildVer">
    <vt:lpwstr>2052-12.1.0.16120</vt:lpwstr>
  </property>
</Properties>
</file>