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4"/>
        <w:ind w:firstLine="0" w:firstLineChars="0"/>
        <w:jc w:val="center"/>
        <w:rPr>
          <w:rFonts w:ascii="黑体" w:eastAsia="黑体" w:hAnsi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hint="eastAsi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第</w:t>
      </w:r>
      <w:r>
        <w:rPr>
          <w:rFonts w:ascii="黑体" w:eastAsia="黑体" w:hAnsi="黑体" w:hint="eastAsia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ascii="黑体" w:eastAsia="黑体" w:hAnsi="黑体" w:hint="eastAsi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 xml:space="preserve">节 </w:t>
      </w:r>
      <w:r>
        <w:rPr>
          <w:rFonts w:ascii="黑体" w:eastAsia="黑体" w:hAnsi="黑体" w:cs="黑体" w:hint="eastAsia"/>
          <w:sz w:val="44"/>
          <w:szCs w:val="44"/>
        </w:rPr>
        <w:t>DC/AC变换电路认知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一．选择题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1.</w:t>
      </w:r>
      <w:r>
        <w:rPr>
          <w:rFonts w:asciiTheme="minorEastAsia" w:hAnsiTheme="minorEastAsia" w:hint="eastAsia"/>
          <w:sz w:val="24"/>
          <w:szCs w:val="24"/>
        </w:rPr>
        <w:t xml:space="preserve"> 下面不是电压型逆变电路特点有（ </w:t>
      </w:r>
      <w:r>
        <w:rPr>
          <w:rFonts w:asciiTheme="minorEastAsia" w:hAnsiTheme="minorEastAsia"/>
          <w:sz w:val="24"/>
          <w:szCs w:val="24"/>
        </w:rPr>
        <w:t>A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直流侧接大电感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交流侧电流接正弦波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直流侧电压无脉动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直流侧电流有脉动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2.</w:t>
      </w:r>
      <w:r>
        <w:rPr>
          <w:rFonts w:asciiTheme="minorEastAsia" w:hAnsiTheme="minorEastAsia" w:hint="eastAsia"/>
          <w:sz w:val="24"/>
          <w:szCs w:val="24"/>
        </w:rPr>
        <w:t xml:space="preserve"> 电流型逆变电路特点有（ </w:t>
      </w:r>
      <w:r>
        <w:rPr>
          <w:rFonts w:asciiTheme="minorEastAsia" w:hAnsiTheme="minorEastAsia"/>
          <w:sz w:val="24"/>
          <w:szCs w:val="24"/>
        </w:rPr>
        <w:t>A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直流侧接大电感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交流侧电流接正弦波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直流侧电压无脉动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直流侧电流有脉动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3.</w:t>
      </w:r>
      <w:r>
        <w:rPr>
          <w:rFonts w:asciiTheme="minorEastAsia" w:hAnsiTheme="minorEastAsia" w:hint="eastAsia"/>
          <w:sz w:val="24"/>
          <w:szCs w:val="24"/>
        </w:rPr>
        <w:t xml:space="preserve"> 无源逆变电路中，以下不是半导体器件采用器件换流的是（ </w:t>
      </w:r>
      <w:r>
        <w:rPr>
          <w:rFonts w:asciiTheme="minorEastAsia" w:hAnsiTheme="minorEastAsia"/>
          <w:sz w:val="24"/>
          <w:szCs w:val="24"/>
        </w:rPr>
        <w:t>B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GTO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 xml:space="preserve">SCR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IGBT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D.  </w:t>
      </w:r>
      <w:r>
        <w:rPr>
          <w:rFonts w:asciiTheme="minorEastAsia" w:hAnsiTheme="minorEastAsia" w:hint="eastAsia"/>
          <w:sz w:val="24"/>
          <w:szCs w:val="24"/>
        </w:rPr>
        <w:t>MOSFET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4.</w:t>
      </w:r>
      <w:r>
        <w:rPr>
          <w:rFonts w:asciiTheme="minorEastAsia" w:hAnsiTheme="minorEastAsia" w:hint="eastAsia"/>
          <w:sz w:val="24"/>
          <w:szCs w:val="24"/>
        </w:rPr>
        <w:t xml:space="preserve"> 无源逆变电路中， 采用强迫换流和负载换流的有（ </w:t>
      </w:r>
      <w:r>
        <w:rPr>
          <w:rFonts w:asciiTheme="minorEastAsia" w:hAnsiTheme="minorEastAsia"/>
          <w:sz w:val="24"/>
          <w:szCs w:val="24"/>
        </w:rPr>
        <w:t>B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GTO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 xml:space="preserve">SCR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IGBT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D.  </w:t>
      </w:r>
      <w:r>
        <w:rPr>
          <w:rFonts w:asciiTheme="minorEastAsia" w:hAnsiTheme="minorEastAsia" w:hint="eastAsia"/>
          <w:sz w:val="24"/>
          <w:szCs w:val="24"/>
        </w:rPr>
        <w:t>MOSFET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Theme="minorEastAsia" w:hAnsiTheme="minorEastAsia"/>
          <w:sz w:val="24"/>
          <w:szCs w:val="24"/>
        </w:rPr>
        <w:t>5.</w:t>
      </w:r>
      <w:r>
        <w:rPr>
          <w:rFonts w:asciiTheme="minorEastAsia" w:hAnsiTheme="minorEastAsia" w:hint="eastAsia"/>
          <w:sz w:val="24"/>
          <w:szCs w:val="24"/>
        </w:rPr>
        <w:t xml:space="preserve"> （ </w:t>
      </w:r>
      <w:r>
        <w:rPr>
          <w:rFonts w:asciiTheme="minorEastAsia" w:hAnsiTheme="minorEastAsia"/>
          <w:sz w:val="24"/>
          <w:szCs w:val="24"/>
        </w:rPr>
        <w:t>A ）</w:t>
      </w:r>
      <w:r>
        <w:rPr>
          <w:rFonts w:asciiTheme="minorEastAsia" w:hAnsiTheme="minorEastAsia" w:hint="eastAsia"/>
          <w:sz w:val="24"/>
          <w:szCs w:val="24"/>
        </w:rPr>
        <w:t>属于自然换流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器件换流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电网换流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负载换流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以上选项都不正确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6.</w:t>
      </w:r>
      <w:r>
        <w:rPr>
          <w:rFonts w:asciiTheme="minorEastAsia" w:hAnsiTheme="minorEastAsia" w:hint="eastAsia"/>
          <w:sz w:val="24"/>
          <w:szCs w:val="24"/>
        </w:rPr>
        <w:t xml:space="preserve"> 单相半控桥整流电路的两只晶闸管的触发脉冲依次应相差（ </w:t>
      </w:r>
      <w:r>
        <w:rPr>
          <w:rFonts w:asciiTheme="minorEastAsia" w:hAnsiTheme="minorEastAsia"/>
          <w:sz w:val="24"/>
          <w:szCs w:val="24"/>
        </w:rPr>
        <w:t>A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180°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60°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360°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120°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7.</w:t>
      </w:r>
      <w:r>
        <w:rPr>
          <w:rFonts w:asciiTheme="minorEastAsia" w:hAnsiTheme="minorEastAsia" w:hint="eastAsia"/>
          <w:sz w:val="24"/>
          <w:szCs w:val="24"/>
        </w:rPr>
        <w:t xml:space="preserve"> a为（ </w:t>
      </w:r>
      <w:r>
        <w:rPr>
          <w:rFonts w:asciiTheme="minorEastAsia" w:hAnsiTheme="minorEastAsia"/>
          <w:sz w:val="24"/>
          <w:szCs w:val="24"/>
        </w:rPr>
        <w:t>C ）</w:t>
      </w:r>
      <w:r>
        <w:rPr>
          <w:rFonts w:asciiTheme="minorEastAsia" w:hAnsiTheme="minorEastAsia" w:hint="eastAsia"/>
          <w:sz w:val="24"/>
          <w:szCs w:val="24"/>
        </w:rPr>
        <w:t>度时，三相半波可控整流电路，电阻性负载输出的电压波形，处于连续和断续的临界状态。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0度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60度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30度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D. </w:t>
      </w:r>
      <w:r>
        <w:rPr>
          <w:rFonts w:asciiTheme="minorEastAsia" w:hAnsiTheme="minorEastAsia" w:hint="eastAsia"/>
          <w:sz w:val="24"/>
          <w:szCs w:val="24"/>
        </w:rPr>
        <w:t>120度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8.</w:t>
      </w:r>
      <w:r>
        <w:rPr>
          <w:rFonts w:asciiTheme="minorEastAsia" w:hAnsiTheme="minorEastAsia" w:hint="eastAsia"/>
          <w:sz w:val="24"/>
          <w:szCs w:val="24"/>
        </w:rPr>
        <w:t xml:space="preserve"> 晶闸管触发电路中，若改变（ </w:t>
      </w:r>
      <w:r>
        <w:rPr>
          <w:rFonts w:asciiTheme="minorEastAsia" w:hAnsiTheme="minorEastAsia"/>
          <w:sz w:val="24"/>
          <w:szCs w:val="24"/>
        </w:rPr>
        <w:t>B ）</w:t>
      </w:r>
      <w:r>
        <w:rPr>
          <w:rFonts w:asciiTheme="minorEastAsia" w:hAnsiTheme="minorEastAsia" w:hint="eastAsia"/>
          <w:sz w:val="24"/>
          <w:szCs w:val="24"/>
        </w:rPr>
        <w:t>的大小，则输出脉冲产生相位移动，达到移相控制的目的。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同步电压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控制电压</w:t>
      </w:r>
      <w:r>
        <w:rPr>
          <w:rFonts w:asciiTheme="minorEastAsia" w:hAnsiTheme="minorEastAsia"/>
          <w:sz w:val="24"/>
          <w:szCs w:val="24"/>
        </w:rPr>
        <w:t xml:space="preserve">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脉冲变压器变比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 以上选项都不正确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9.</w:t>
      </w:r>
      <w:r>
        <w:rPr>
          <w:rFonts w:asciiTheme="minorEastAsia" w:hAnsiTheme="minorEastAsia" w:hint="eastAsia"/>
          <w:sz w:val="24"/>
          <w:szCs w:val="24"/>
        </w:rPr>
        <w:t xml:space="preserve"> 可实现有源逆变的电路为（ </w:t>
      </w:r>
      <w:r>
        <w:rPr>
          <w:rFonts w:asciiTheme="minorEastAsia" w:hAnsiTheme="minorEastAsia"/>
          <w:sz w:val="24"/>
          <w:szCs w:val="24"/>
        </w:rPr>
        <w:t>A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三相半波可控整流电路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三相半控桥整流桥电路</w:t>
      </w:r>
    </w:p>
    <w:p>
      <w:pPr>
        <w:rPr>
          <w:rFonts w:asciiTheme="minorEastAsia" w:hAnsiTheme="minorEastAsia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单相全控桥接续流二极管电路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D. </w:t>
      </w:r>
      <w:r>
        <w:rPr>
          <w:rFonts w:asciiTheme="minorEastAsia" w:hAnsiTheme="minorEastAsia" w:hint="eastAsia"/>
          <w:sz w:val="24"/>
          <w:szCs w:val="24"/>
        </w:rPr>
        <w:t>单相半控桥整流电路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10.</w:t>
      </w:r>
      <w:r>
        <w:rPr>
          <w:rFonts w:asciiTheme="minorEastAsia" w:hAnsiTheme="minorEastAsia" w:hint="eastAsia"/>
          <w:sz w:val="24"/>
          <w:szCs w:val="24"/>
        </w:rPr>
        <w:t xml:space="preserve"> 在一般可逆电路中，最小逆变角βmin选在下面那一种范围合理（ </w:t>
      </w:r>
      <w:r>
        <w:rPr>
          <w:rFonts w:asciiTheme="minorEastAsia" w:hAnsiTheme="minorEastAsia"/>
          <w:sz w:val="24"/>
          <w:szCs w:val="24"/>
        </w:rPr>
        <w:t>A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A. </w:t>
      </w:r>
      <w:r>
        <w:rPr>
          <w:rFonts w:asciiTheme="minorEastAsia" w:hAnsiTheme="minorEastAsia" w:hint="eastAsia"/>
          <w:sz w:val="24"/>
          <w:szCs w:val="24"/>
        </w:rPr>
        <w:t>30°-35°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10°-15°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0°-10°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0°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11.</w:t>
      </w:r>
      <w:r>
        <w:rPr>
          <w:rFonts w:asciiTheme="minorEastAsia" w:hAnsiTheme="minorEastAsia" w:hint="eastAsia"/>
          <w:sz w:val="24"/>
          <w:szCs w:val="24"/>
        </w:rPr>
        <w:t xml:space="preserve"> 在下面几种电路中，能实现有源逆变的电路是（ </w:t>
      </w:r>
      <w:r>
        <w:rPr>
          <w:rFonts w:asciiTheme="minorEastAsia" w:hAnsiTheme="minorEastAsia"/>
          <w:sz w:val="24"/>
          <w:szCs w:val="24"/>
        </w:rPr>
        <w:t>A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三相半波可控整流电路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三相半控整流桥电路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单相全控桥接续流二极管电路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单相半控桥整流电路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12.</w:t>
      </w:r>
      <w:r>
        <w:rPr>
          <w:rFonts w:asciiTheme="minorEastAsia" w:hAnsiTheme="minorEastAsia" w:hint="eastAsia"/>
          <w:sz w:val="24"/>
          <w:szCs w:val="24"/>
        </w:rPr>
        <w:t xml:space="preserve"> 下面哪种功能不属于变流的功能（ </w:t>
      </w:r>
      <w:r>
        <w:rPr>
          <w:rFonts w:asciiTheme="minorEastAsia" w:hAnsiTheme="minorEastAsia"/>
          <w:sz w:val="24"/>
          <w:szCs w:val="24"/>
        </w:rPr>
        <w:t>C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有源逆变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交流调压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变压器降压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直流斩波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13.</w:t>
      </w:r>
      <w:r>
        <w:rPr>
          <w:rFonts w:asciiTheme="minorEastAsia" w:hAnsiTheme="minorEastAsia" w:hint="eastAsia"/>
          <w:sz w:val="24"/>
          <w:szCs w:val="24"/>
        </w:rPr>
        <w:t xml:space="preserve"> 三相半波可控整流电路的自然换相点是（ </w:t>
      </w:r>
      <w:r>
        <w:rPr>
          <w:rFonts w:asciiTheme="minorEastAsia" w:hAnsiTheme="minorEastAsia"/>
          <w:sz w:val="24"/>
          <w:szCs w:val="24"/>
        </w:rPr>
        <w:t>B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交流相电压的过零点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B. </w:t>
      </w:r>
      <w:r>
        <w:rPr>
          <w:rFonts w:asciiTheme="minorEastAsia" w:hAnsiTheme="minorEastAsia" w:hint="eastAsia"/>
          <w:sz w:val="24"/>
          <w:szCs w:val="24"/>
        </w:rPr>
        <w:t>本相相电压与相邻相电压正、负半周的交点处</w:t>
      </w:r>
    </w:p>
    <w:p>
      <w:pPr>
        <w:tabs>
          <w:tab w:val="left" w:pos="378"/>
        </w:tabs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/>
          <w:sz w:val="24"/>
          <w:szCs w:val="24"/>
        </w:rPr>
        <w:tab/>
      </w:r>
      <w:r>
        <w:rPr>
          <w:rFonts w:asciiTheme="minorEastAsia" w:hAnsiTheme="minorEastAsia" w:hint="eastAsia"/>
          <w:sz w:val="24"/>
          <w:szCs w:val="24"/>
        </w:rPr>
        <w:t xml:space="preserve">比三相不控整流电路的自然换相点超前30° </w:t>
      </w:r>
      <w:r>
        <w:rPr>
          <w:rFonts w:asciiTheme="minorEastAsia" w:hAnsiTheme="minorEastAsia"/>
          <w:sz w:val="24"/>
          <w:szCs w:val="24"/>
        </w:rPr>
        <w:t xml:space="preserve">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D. </w:t>
      </w:r>
      <w:r>
        <w:rPr>
          <w:rFonts w:asciiTheme="minorEastAsia" w:hAnsiTheme="minorEastAsia" w:hint="eastAsia"/>
          <w:sz w:val="24"/>
          <w:szCs w:val="24"/>
        </w:rPr>
        <w:t>比三相不控整流电路的自然换相点滞后60°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Theme="minorEastAsia" w:hAnsiTheme="minorEastAsia"/>
          <w:sz w:val="24"/>
          <w:szCs w:val="24"/>
        </w:rPr>
        <w:t>14.</w:t>
      </w:r>
      <w:r>
        <w:rPr>
          <w:rFonts w:asciiTheme="minorEastAsia" w:hAnsiTheme="minorEastAsia" w:hint="eastAsia"/>
          <w:sz w:val="24"/>
          <w:szCs w:val="24"/>
        </w:rPr>
        <w:t xml:space="preserve"> 如某晶闸管的正向阻断重复峰值电压为745V， 反向重复峰值电压为825V，则该晶闸管的额定电压应为（ </w:t>
      </w:r>
      <w:r>
        <w:rPr>
          <w:rFonts w:asciiTheme="minorEastAsia" w:hAnsiTheme="minorEastAsia"/>
          <w:sz w:val="24"/>
          <w:szCs w:val="24"/>
        </w:rPr>
        <w:t>B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700V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B. </w:t>
      </w:r>
      <w:r>
        <w:rPr>
          <w:rFonts w:asciiTheme="minorEastAsia" w:hAnsiTheme="minorEastAsia" w:hint="eastAsia"/>
          <w:sz w:val="24"/>
          <w:szCs w:val="24"/>
        </w:rPr>
        <w:t>750V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800V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850V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15.</w:t>
      </w:r>
      <w:r>
        <w:rPr>
          <w:rFonts w:asciiTheme="minorEastAsia" w:hAnsiTheme="minorEastAsia" w:hint="eastAsia"/>
          <w:sz w:val="24"/>
          <w:szCs w:val="24"/>
        </w:rPr>
        <w:t xml:space="preserve"> 单相半波可控整流电阻性负载电路中，控制角a的最大移相范围是（ </w:t>
      </w:r>
      <w:r>
        <w:rPr>
          <w:rFonts w:asciiTheme="minorEastAsia" w:hAnsiTheme="minorEastAsia"/>
          <w:sz w:val="24"/>
          <w:szCs w:val="24"/>
        </w:rPr>
        <w:t>D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A. </w:t>
      </w:r>
      <w:r>
        <w:rPr>
          <w:rFonts w:asciiTheme="minorEastAsia" w:hAnsiTheme="minorEastAsia" w:hint="eastAsia"/>
          <w:sz w:val="24"/>
          <w:szCs w:val="24"/>
        </w:rPr>
        <w:t xml:space="preserve">0°-90°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B. </w:t>
      </w:r>
      <w:r>
        <w:rPr>
          <w:rFonts w:asciiTheme="minorEastAsia" w:hAnsiTheme="minorEastAsia" w:hint="eastAsia"/>
          <w:sz w:val="24"/>
          <w:szCs w:val="24"/>
        </w:rPr>
        <w:t>0°-120°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C. </w:t>
      </w:r>
      <w:r>
        <w:rPr>
          <w:rFonts w:asciiTheme="minorEastAsia" w:hAnsiTheme="minorEastAsia" w:hint="eastAsia"/>
          <w:sz w:val="24"/>
          <w:szCs w:val="24"/>
        </w:rPr>
        <w:t>0°-150°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0°-180°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16.</w:t>
      </w:r>
      <w:r>
        <w:rPr>
          <w:rFonts w:asciiTheme="minorEastAsia" w:hAnsiTheme="minorEastAsia" w:hint="eastAsia"/>
          <w:sz w:val="24"/>
          <w:szCs w:val="24"/>
        </w:rPr>
        <w:t xml:space="preserve"> 在单相全控桥整流电路中，两对晶闸管的触发脉冲，应依次相差（ </w:t>
      </w:r>
      <w:r>
        <w:rPr>
          <w:rFonts w:asciiTheme="minorEastAsia" w:hAnsiTheme="minorEastAsia"/>
          <w:sz w:val="24"/>
          <w:szCs w:val="24"/>
        </w:rPr>
        <w:t>A ）</w:t>
      </w:r>
      <w:r>
        <w:rPr>
          <w:rFonts w:asciiTheme="minorEastAsia" w:hAnsiTheme="minorEastAsia" w:hint="eastAsia"/>
          <w:sz w:val="24"/>
          <w:szCs w:val="24"/>
        </w:rPr>
        <w:t>度。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180度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60度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360度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120 度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17.</w:t>
      </w:r>
      <w:r>
        <w:rPr>
          <w:rFonts w:asciiTheme="minorEastAsia" w:hAnsiTheme="minorEastAsia" w:hint="eastAsia"/>
          <w:sz w:val="24"/>
          <w:szCs w:val="24"/>
        </w:rPr>
        <w:t xml:space="preserve"> 可实现有源逆变的电路为（ </w:t>
      </w:r>
      <w:r>
        <w:rPr>
          <w:rFonts w:asciiTheme="minorEastAsia" w:hAnsiTheme="minorEastAsia"/>
          <w:sz w:val="24"/>
          <w:szCs w:val="24"/>
        </w:rPr>
        <w:t>A ）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单相全控桥可控整流电路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三相半控桥可控整流电路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单相全控桥接续流二极管电路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单相半控桥整流电路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18.</w:t>
      </w:r>
      <w:r>
        <w:rPr>
          <w:rFonts w:asciiTheme="minorEastAsia" w:hAnsiTheme="minorEastAsia" w:hint="eastAsia"/>
          <w:sz w:val="24"/>
          <w:szCs w:val="24"/>
        </w:rPr>
        <w:t xml:space="preserve"> 由晶闸管构成的可逆调速系统中，逆变角βmm选（ </w:t>
      </w:r>
      <w:r>
        <w:rPr>
          <w:rFonts w:asciiTheme="minorEastAsia" w:hAnsiTheme="minorEastAsia"/>
          <w:sz w:val="24"/>
          <w:szCs w:val="24"/>
        </w:rPr>
        <w:t>A ）</w:t>
      </w:r>
      <w:r>
        <w:rPr>
          <w:rFonts w:asciiTheme="minorEastAsia" w:hAnsiTheme="minorEastAsia" w:hint="eastAsia"/>
          <w:sz w:val="24"/>
          <w:szCs w:val="24"/>
        </w:rPr>
        <w:t>时系统工作才可靠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30°~35°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10°~15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0°~10°</w:t>
      </w:r>
    </w:p>
    <w:p>
      <w:pPr>
        <w:rPr>
          <w:rFonts w:asciiTheme="minorEastAsia" w:hAnsiTheme="minorEastAsia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0</w:t>
      </w:r>
      <w:r>
        <w:rPr>
          <w:rFonts w:asciiTheme="minorEastAsia" w:hAnsiTheme="minorEastAsia" w:hint="eastAsia"/>
          <w:sz w:val="24"/>
          <w:szCs w:val="24"/>
          <w:vertAlign w:val="superscript"/>
          <w:lang w:val="en-US" w:eastAsia="zh-CN"/>
        </w:rPr>
        <w:t>o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19.</w:t>
      </w:r>
      <w:r>
        <w:rPr>
          <w:rFonts w:asciiTheme="minorEastAsia" w:hAnsiTheme="minorEastAsia" w:hint="eastAsia"/>
          <w:sz w:val="24"/>
          <w:szCs w:val="24"/>
        </w:rPr>
        <w:t xml:space="preserve"> a=（ </w:t>
      </w:r>
      <w:r>
        <w:rPr>
          <w:rFonts w:asciiTheme="minorEastAsia" w:hAnsiTheme="minorEastAsia"/>
          <w:sz w:val="24"/>
          <w:szCs w:val="24"/>
        </w:rPr>
        <w:t>B ）</w:t>
      </w:r>
      <w:r>
        <w:rPr>
          <w:rFonts w:asciiTheme="minorEastAsia" w:hAnsiTheme="minorEastAsia" w:hint="eastAsia"/>
          <w:sz w:val="24"/>
          <w:szCs w:val="24"/>
        </w:rPr>
        <w:t>度时，三相全控桥式整流电路带电阻负载电路，输出负载电压波形处于连续和断续的临界状态。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A. </w:t>
      </w:r>
      <w:r>
        <w:rPr>
          <w:rFonts w:asciiTheme="minorEastAsia" w:hAnsiTheme="minorEastAsia" w:hint="eastAsia"/>
          <w:sz w:val="24"/>
          <w:szCs w:val="24"/>
        </w:rPr>
        <w:t>0度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60度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30度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D. </w:t>
      </w:r>
      <w:r>
        <w:rPr>
          <w:rFonts w:asciiTheme="minorEastAsia" w:hAnsiTheme="minorEastAsia" w:hint="eastAsia"/>
          <w:sz w:val="24"/>
          <w:szCs w:val="24"/>
        </w:rPr>
        <w:t>120度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20.</w:t>
      </w:r>
      <w:r>
        <w:rPr>
          <w:rFonts w:asciiTheme="minorEastAsia" w:hAnsiTheme="minorEastAsia" w:hint="eastAsia"/>
          <w:sz w:val="24"/>
          <w:szCs w:val="24"/>
        </w:rPr>
        <w:t xml:space="preserve"> 变流装置的功率因数总是（ </w:t>
      </w:r>
      <w:r>
        <w:rPr>
          <w:rFonts w:asciiTheme="minorEastAsia" w:hAnsiTheme="minorEastAsia"/>
          <w:sz w:val="24"/>
          <w:szCs w:val="24"/>
        </w:rPr>
        <w:t>C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大于1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B. </w:t>
      </w:r>
      <w:r>
        <w:rPr>
          <w:rFonts w:asciiTheme="minorEastAsia" w:hAnsiTheme="minorEastAsia" w:hint="eastAsia"/>
          <w:sz w:val="24"/>
          <w:szCs w:val="24"/>
        </w:rPr>
        <w:t>等于1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C. </w:t>
      </w:r>
      <w:r>
        <w:rPr>
          <w:rFonts w:asciiTheme="minorEastAsia" w:hAnsiTheme="minorEastAsia" w:hint="eastAsia"/>
          <w:sz w:val="24"/>
          <w:szCs w:val="24"/>
        </w:rPr>
        <w:t>小于1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以上选项都不正确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21.</w:t>
      </w:r>
      <w:r>
        <w:rPr>
          <w:rFonts w:asciiTheme="minorEastAsia" w:hAnsiTheme="minorEastAsia" w:hint="eastAsia"/>
          <w:sz w:val="24"/>
          <w:szCs w:val="24"/>
        </w:rPr>
        <w:t xml:space="preserve"> 变流器工作在逆变状态时，控制角a必须在（ </w:t>
      </w:r>
      <w:r>
        <w:rPr>
          <w:rFonts w:asciiTheme="minorEastAsia" w:hAnsiTheme="minorEastAsia"/>
          <w:sz w:val="24"/>
          <w:szCs w:val="24"/>
        </w:rPr>
        <w:t>D ）</w:t>
      </w:r>
      <w:r>
        <w:rPr>
          <w:rFonts w:asciiTheme="minorEastAsia" w:hAnsiTheme="minorEastAsia" w:hint="eastAsia"/>
          <w:sz w:val="24"/>
          <w:szCs w:val="24"/>
        </w:rPr>
        <w:t>度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A. </w:t>
      </w:r>
      <w:r>
        <w:rPr>
          <w:rFonts w:asciiTheme="minorEastAsia" w:hAnsiTheme="minorEastAsia" w:hint="eastAsia"/>
          <w:sz w:val="24"/>
          <w:szCs w:val="24"/>
        </w:rPr>
        <w:t xml:space="preserve">0°-90°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B. </w:t>
      </w:r>
      <w:r>
        <w:rPr>
          <w:rFonts w:asciiTheme="minorEastAsia" w:hAnsiTheme="minorEastAsia" w:hint="eastAsia"/>
          <w:sz w:val="24"/>
          <w:szCs w:val="24"/>
        </w:rPr>
        <w:t xml:space="preserve">30° -120°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C. </w:t>
      </w:r>
      <w:r>
        <w:rPr>
          <w:rFonts w:asciiTheme="minorEastAsia" w:hAnsiTheme="minorEastAsia" w:hint="eastAsia"/>
          <w:sz w:val="24"/>
          <w:szCs w:val="24"/>
        </w:rPr>
        <w:t xml:space="preserve">60° -150°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90°-150° 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22.</w:t>
      </w:r>
      <w:r>
        <w:rPr>
          <w:rFonts w:asciiTheme="minorEastAsia" w:hAnsiTheme="minorEastAsia" w:hint="eastAsia"/>
          <w:sz w:val="24"/>
          <w:szCs w:val="24"/>
        </w:rPr>
        <w:t xml:space="preserve"> 三相半波可控整流电阻性负载电路，如果三个晶闸管采用同一相触发脉冲，a的移相范围（ </w:t>
      </w:r>
      <w:r>
        <w:rPr>
          <w:rFonts w:asciiTheme="minorEastAsia" w:hAnsiTheme="minorEastAsia"/>
          <w:sz w:val="24"/>
          <w:szCs w:val="24"/>
        </w:rPr>
        <w:t>D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A. </w:t>
      </w:r>
      <w:r>
        <w:rPr>
          <w:rFonts w:asciiTheme="minorEastAsia" w:hAnsiTheme="minorEastAsia" w:hint="eastAsia"/>
          <w:sz w:val="24"/>
          <w:szCs w:val="24"/>
        </w:rPr>
        <w:t>0°--60°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0°--90°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0°--120°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D. </w:t>
      </w:r>
      <w:r>
        <w:rPr>
          <w:rFonts w:asciiTheme="minorEastAsia" w:hAnsiTheme="minorEastAsia" w:hint="eastAsia"/>
          <w:sz w:val="24"/>
          <w:szCs w:val="24"/>
        </w:rPr>
        <w:t xml:space="preserve">0°--150° 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Theme="minorEastAsia" w:hAnsiTheme="minorEastAsia"/>
          <w:sz w:val="24"/>
          <w:szCs w:val="24"/>
        </w:rPr>
        <w:t>23.</w:t>
      </w:r>
      <w:r>
        <w:rPr>
          <w:rFonts w:asciiTheme="minorEastAsia" w:hAnsiTheme="minorEastAsia" w:hint="eastAsia"/>
          <w:sz w:val="24"/>
          <w:szCs w:val="24"/>
        </w:rPr>
        <w:t xml:space="preserve"> 在单相桥式全控整流电路中，大电感负载时，控制角a的有效移相范围是（ </w:t>
      </w:r>
      <w:r>
        <w:rPr>
          <w:rFonts w:asciiTheme="minorEastAsia" w:hAnsiTheme="minorEastAsia"/>
          <w:sz w:val="24"/>
          <w:szCs w:val="24"/>
        </w:rPr>
        <w:t>A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0° ~90°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0° ~180°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90° ~ 180°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以上选项都不对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24.</w:t>
      </w:r>
      <w:r>
        <w:rPr>
          <w:rFonts w:asciiTheme="minorEastAsia" w:hAnsiTheme="minorEastAsia" w:hint="eastAsia"/>
          <w:sz w:val="24"/>
          <w:szCs w:val="24"/>
        </w:rPr>
        <w:t xml:space="preserve"> 三相全控桥式整流电路带电阻负载，当触发角a =0° 时，输出的负载电压平均值为（ </w:t>
      </w:r>
      <w:r>
        <w:rPr>
          <w:rFonts w:asciiTheme="minorEastAsia" w:hAnsiTheme="minorEastAsia"/>
          <w:sz w:val="24"/>
          <w:szCs w:val="24"/>
        </w:rPr>
        <w:t>D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 0.8U2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B. </w:t>
      </w:r>
      <w:r>
        <w:rPr>
          <w:rFonts w:asciiTheme="minorEastAsia" w:hAnsiTheme="minorEastAsia" w:hint="eastAsia"/>
          <w:sz w:val="24"/>
          <w:szCs w:val="24"/>
        </w:rPr>
        <w:t>0. 9U2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1. 17U2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2. 34U2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25.</w:t>
      </w:r>
      <w:r>
        <w:rPr>
          <w:rFonts w:asciiTheme="minorEastAsia" w:hAnsiTheme="minorEastAsia" w:hint="eastAsia"/>
          <w:sz w:val="24"/>
          <w:szCs w:val="24"/>
        </w:rPr>
        <w:t xml:space="preserve"> 三相全控桥式整流电路带大电感负载时，控制角a的有效移相范围是（ </w:t>
      </w:r>
      <w:r>
        <w:rPr>
          <w:rFonts w:asciiTheme="minorEastAsia" w:hAnsiTheme="minorEastAsia"/>
          <w:sz w:val="24"/>
          <w:szCs w:val="24"/>
        </w:rPr>
        <w:t>A ）</w:t>
      </w:r>
      <w:r>
        <w:rPr>
          <w:rFonts w:asciiTheme="minorEastAsia" w:hAnsiTheme="minorEastAsia" w:hint="eastAsia"/>
          <w:sz w:val="24"/>
          <w:szCs w:val="24"/>
        </w:rPr>
        <w:t>度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0° -90°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30° -120°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60° -150°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90° -150° 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26.逆变电路的换流方式有（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>D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 器件换流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 电网换流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 负载换流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 以上选项都正确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27.</w:t>
      </w:r>
      <w:r>
        <w:rPr>
          <w:rFonts w:asciiTheme="minorEastAsia" w:hAnsiTheme="minorEastAsia" w:hint="eastAsia"/>
          <w:sz w:val="24"/>
          <w:szCs w:val="24"/>
        </w:rPr>
        <w:t xml:space="preserve"> 17.阻值不随外加电压或电流的大小而改变的电阻叫（ </w:t>
      </w:r>
      <w:r>
        <w:rPr>
          <w:rFonts w:asciiTheme="minorEastAsia" w:hAnsiTheme="minorEastAsia"/>
          <w:sz w:val="24"/>
          <w:szCs w:val="24"/>
        </w:rPr>
        <w:t>C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A. </w:t>
      </w:r>
      <w:r>
        <w:rPr>
          <w:rFonts w:asciiTheme="minorEastAsia" w:hAnsiTheme="minorEastAsia" w:hint="eastAsia"/>
          <w:sz w:val="24"/>
          <w:szCs w:val="24"/>
        </w:rPr>
        <w:t>固定电阻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B. </w:t>
      </w:r>
      <w:r>
        <w:rPr>
          <w:rFonts w:asciiTheme="minorEastAsia" w:hAnsiTheme="minorEastAsia" w:hint="eastAsia"/>
          <w:sz w:val="24"/>
          <w:szCs w:val="24"/>
        </w:rPr>
        <w:t>可变电阻</w:t>
      </w:r>
    </w:p>
    <w:p>
      <w:pPr>
        <w:rPr>
          <w:rFonts w:asciiTheme="minorEastAsia" w:hAnsiTheme="minorEastAsia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Theme="minorEastAsia" w:hAnsiTheme="minorEastAsia"/>
          <w:sz w:val="24"/>
          <w:szCs w:val="24"/>
        </w:rPr>
        <w:t xml:space="preserve">C. </w:t>
      </w:r>
      <w:r>
        <w:rPr>
          <w:rFonts w:asciiTheme="minorEastAsia" w:hAnsiTheme="minorEastAsia" w:hint="eastAsia"/>
          <w:sz w:val="24"/>
          <w:szCs w:val="24"/>
        </w:rPr>
        <w:t>线性电阻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D. </w:t>
      </w:r>
      <w:r>
        <w:rPr>
          <w:rFonts w:asciiTheme="minorEastAsia" w:hAnsiTheme="minorEastAsia" w:hint="eastAsia"/>
          <w:sz w:val="24"/>
          <w:szCs w:val="24"/>
        </w:rPr>
        <w:t>非线性电阻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28.</w:t>
      </w:r>
      <w:r>
        <w:rPr>
          <w:rFonts w:asciiTheme="minorEastAsia" w:hAnsiTheme="minorEastAsia" w:hint="eastAsia"/>
          <w:sz w:val="24"/>
          <w:szCs w:val="24"/>
        </w:rPr>
        <w:t xml:space="preserve"> 三相电动势的相序为U_V-W称为（ </w:t>
      </w:r>
      <w:r>
        <w:rPr>
          <w:rFonts w:asciiTheme="minorEastAsia" w:hAnsiTheme="minorEastAsia"/>
          <w:sz w:val="24"/>
          <w:szCs w:val="24"/>
        </w:rPr>
        <w:t>B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负序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正序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零序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反序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29.</w:t>
      </w:r>
      <w:r>
        <w:rPr>
          <w:rFonts w:asciiTheme="minorEastAsia" w:hAnsiTheme="minorEastAsia" w:hint="eastAsia"/>
          <w:sz w:val="24"/>
          <w:szCs w:val="24"/>
        </w:rPr>
        <w:t xml:space="preserve"> 在变电所三相母线应分别涂以（ </w:t>
      </w:r>
      <w:r>
        <w:rPr>
          <w:rFonts w:asciiTheme="minorEastAsia" w:hAnsiTheme="minorEastAsia"/>
          <w:sz w:val="24"/>
          <w:szCs w:val="24"/>
        </w:rPr>
        <w:t>B ）</w:t>
      </w:r>
      <w:r>
        <w:rPr>
          <w:rFonts w:asciiTheme="minorEastAsia" w:hAnsiTheme="minorEastAsia" w:hint="eastAsia"/>
          <w:sz w:val="24"/>
          <w:szCs w:val="24"/>
        </w:rPr>
        <w:t>色，以示正相序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红、黄、绿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黄、绿、红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绿、黄、红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D.以上选项都不正确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30.</w:t>
      </w:r>
      <w:r>
        <w:rPr>
          <w:rFonts w:asciiTheme="minorEastAsia" w:hAnsiTheme="minorEastAsia" w:hint="eastAsia"/>
          <w:sz w:val="24"/>
          <w:szCs w:val="24"/>
        </w:rPr>
        <w:t xml:space="preserve"> 电动机的额定功率由（ </w:t>
      </w:r>
      <w:r>
        <w:rPr>
          <w:rFonts w:asciiTheme="minorEastAsia" w:hAnsiTheme="minorEastAsia"/>
          <w:sz w:val="24"/>
          <w:szCs w:val="24"/>
        </w:rPr>
        <w:t>A ）</w:t>
      </w:r>
      <w:r>
        <w:rPr>
          <w:rFonts w:asciiTheme="minorEastAsia" w:hAnsiTheme="minorEastAsia" w:hint="eastAsia"/>
          <w:sz w:val="24"/>
          <w:szCs w:val="24"/>
        </w:rPr>
        <w:t>决定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允许升温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过载能力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额定转速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能量损耗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31.</w:t>
      </w:r>
      <w:r>
        <w:rPr>
          <w:rFonts w:asciiTheme="minorEastAsia" w:hAnsiTheme="minorEastAsia" w:hint="eastAsia"/>
          <w:sz w:val="24"/>
          <w:szCs w:val="24"/>
        </w:rPr>
        <w:t xml:space="preserve"> 在自动控制系统中，调整时间ts反映了系统的（ </w:t>
      </w:r>
      <w:r>
        <w:rPr>
          <w:rFonts w:asciiTheme="minorEastAsia" w:hAnsiTheme="minorEastAsia"/>
          <w:sz w:val="24"/>
          <w:szCs w:val="24"/>
        </w:rPr>
        <w:t>B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稳定性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快速性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准确性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以上都不对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32.</w:t>
      </w:r>
      <w:r>
        <w:rPr>
          <w:rFonts w:asciiTheme="minorEastAsia" w:hAnsiTheme="minorEastAsia" w:hint="eastAsia"/>
          <w:sz w:val="24"/>
          <w:szCs w:val="24"/>
        </w:rPr>
        <w:t xml:space="preserve"> 在自动控制系统的动态指标中，反映系统稳定性的指标是（ </w:t>
      </w:r>
      <w:r>
        <w:rPr>
          <w:rFonts w:asciiTheme="minorEastAsia" w:hAnsiTheme="minorEastAsia"/>
          <w:sz w:val="24"/>
          <w:szCs w:val="24"/>
        </w:rPr>
        <w:t>B ）</w:t>
      </w:r>
    </w:p>
    <w:p>
      <w:pPr>
        <w:rPr>
          <w:rFonts w:asciiTheme="minorEastAsia" w:hAnsiTheme="minorEastAsia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调整时间t。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最大超调量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振荡次数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δ和N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33.</w:t>
      </w:r>
      <w:r>
        <w:rPr>
          <w:rFonts w:asciiTheme="minorEastAsia" w:hAnsiTheme="minorEastAsia" w:hint="eastAsia"/>
          <w:sz w:val="24"/>
          <w:szCs w:val="24"/>
        </w:rPr>
        <w:t xml:space="preserve"> 晶闸管导通时，其正向电压一般为（ </w:t>
      </w:r>
      <w:r>
        <w:rPr>
          <w:rFonts w:asciiTheme="minorEastAsia" w:hAnsiTheme="minorEastAsia"/>
          <w:sz w:val="24"/>
          <w:szCs w:val="24"/>
        </w:rPr>
        <w:t>D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 0.6V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 0. 8V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 1. 2V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 0.6-1.2V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34.</w:t>
      </w:r>
      <w:r>
        <w:rPr>
          <w:rFonts w:asciiTheme="minorEastAsia" w:hAnsiTheme="minorEastAsia" w:hint="eastAsia"/>
          <w:sz w:val="24"/>
          <w:szCs w:val="24"/>
        </w:rPr>
        <w:t xml:space="preserve"> 变压器油箱内部发生故障时，主要由（ </w:t>
      </w:r>
      <w:r>
        <w:rPr>
          <w:rFonts w:asciiTheme="minorEastAsia" w:hAnsiTheme="minorEastAsia"/>
          <w:sz w:val="24"/>
          <w:szCs w:val="24"/>
        </w:rPr>
        <w:t>B ）</w:t>
      </w:r>
      <w:r>
        <w:rPr>
          <w:rFonts w:asciiTheme="minorEastAsia" w:hAnsiTheme="minorEastAsia" w:hint="eastAsia"/>
          <w:sz w:val="24"/>
          <w:szCs w:val="24"/>
        </w:rPr>
        <w:t>动作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电流速断保护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气体保护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差动保护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过流保护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35.</w:t>
      </w:r>
      <w:r>
        <w:rPr>
          <w:rFonts w:asciiTheme="minorEastAsia" w:hAnsiTheme="minorEastAsia" w:hint="eastAsia"/>
          <w:sz w:val="24"/>
          <w:szCs w:val="24"/>
        </w:rPr>
        <w:t xml:space="preserve"> 定时间过电流保护的动作时限按阶梯原则整定，时间级差△t一般取（ </w:t>
      </w:r>
      <w:r>
        <w:rPr>
          <w:rFonts w:asciiTheme="minorEastAsia" w:hAnsiTheme="minorEastAsia"/>
          <w:sz w:val="24"/>
          <w:szCs w:val="24"/>
        </w:rPr>
        <w:t>B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 0.4s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 0.5s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 0.7s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 1.0s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36.</w:t>
      </w:r>
      <w:r>
        <w:rPr>
          <w:rFonts w:asciiTheme="minorEastAsia" w:hAnsiTheme="minorEastAsia" w:hint="eastAsia"/>
          <w:sz w:val="24"/>
          <w:szCs w:val="24"/>
        </w:rPr>
        <w:t xml:space="preserve"> 定时过电流保护的动作电流应躲过（ </w:t>
      </w:r>
      <w:r>
        <w:rPr>
          <w:rFonts w:asciiTheme="minorEastAsia" w:hAnsiTheme="minorEastAsia"/>
          <w:sz w:val="24"/>
          <w:szCs w:val="24"/>
        </w:rPr>
        <w:t>C ）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线路末端的最大短路电流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线路末端的最小短路电流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线路最大负荷电流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线路最小负荷电流</w:t>
      </w:r>
    </w:p>
    <w:p>
      <w:pPr>
        <w:rPr>
          <w:rFonts w:asciiTheme="minorEastAsia" w:hAnsiTheme="minorEastAsia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37.</w:t>
      </w:r>
      <w:r>
        <w:rPr>
          <w:rFonts w:asciiTheme="minorEastAsia" w:hAnsiTheme="minorEastAsia" w:hint="eastAsia"/>
          <w:sz w:val="24"/>
          <w:szCs w:val="24"/>
        </w:rPr>
        <w:t xml:space="preserve"> 反时限过电流保护的动作时限按阶梯原则整定，时间级差一般取（ </w:t>
      </w:r>
      <w:r>
        <w:rPr>
          <w:rFonts w:asciiTheme="minorEastAsia" w:hAnsiTheme="minorEastAsia"/>
          <w:sz w:val="24"/>
          <w:szCs w:val="24"/>
        </w:rPr>
        <w:t xml:space="preserve">C </w:t>
      </w:r>
      <w:r>
        <w:rPr>
          <w:rFonts w:asciiTheme="minorEastAsia" w:hAnsiTheme="minorEastAsia" w:hint="eastAsia"/>
          <w:sz w:val="24"/>
          <w:szCs w:val="24"/>
        </w:rPr>
        <w:t>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 0.4s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 0.5s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 0.7s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 1.0s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38.</w:t>
      </w:r>
      <w:r>
        <w:rPr>
          <w:rFonts w:asciiTheme="minorEastAsia" w:hAnsiTheme="minorEastAsia" w:hint="eastAsia"/>
          <w:sz w:val="24"/>
          <w:szCs w:val="24"/>
        </w:rPr>
        <w:t xml:space="preserve"> 线路的瞬时 电流速断保护的动作电流应躲过（ </w:t>
      </w:r>
      <w:r>
        <w:rPr>
          <w:rFonts w:asciiTheme="minorEastAsia" w:hAnsiTheme="minorEastAsia"/>
          <w:sz w:val="24"/>
          <w:szCs w:val="24"/>
        </w:rPr>
        <w:t>A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线路末端的最大短路电流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线路末端的最小短路电流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线路最大负荷电流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线路最小负荷电流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39.</w:t>
      </w:r>
      <w:r>
        <w:rPr>
          <w:rFonts w:asciiTheme="minorEastAsia" w:hAnsiTheme="minorEastAsia" w:hint="eastAsia"/>
          <w:sz w:val="24"/>
          <w:szCs w:val="24"/>
        </w:rPr>
        <w:t xml:space="preserve"> 在工频频率下，4极电动机的同步转速为（ </w:t>
      </w:r>
      <w:r>
        <w:rPr>
          <w:rFonts w:asciiTheme="minorEastAsia" w:hAnsiTheme="minorEastAsia"/>
          <w:sz w:val="24"/>
          <w:szCs w:val="24"/>
        </w:rPr>
        <w:t>C ）</w:t>
      </w:r>
      <w:r>
        <w:rPr>
          <w:rFonts w:asciiTheme="minorEastAsia" w:hAnsiTheme="minorEastAsia" w:hint="eastAsia"/>
          <w:sz w:val="24"/>
          <w:szCs w:val="24"/>
        </w:rPr>
        <w:t>r/min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 750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 1000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 1500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 5000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40.</w:t>
      </w:r>
      <w:r>
        <w:rPr>
          <w:rFonts w:asciiTheme="minorEastAsia" w:hAnsiTheme="minorEastAsia" w:hint="eastAsia"/>
          <w:sz w:val="24"/>
          <w:szCs w:val="24"/>
        </w:rPr>
        <w:t xml:space="preserve"> 三相异步电动机的输入功率与定子铜损和铁损之差为（ </w:t>
      </w:r>
      <w:r>
        <w:rPr>
          <w:rFonts w:asciiTheme="minorEastAsia" w:hAnsiTheme="minorEastAsia"/>
          <w:sz w:val="24"/>
          <w:szCs w:val="24"/>
        </w:rPr>
        <w:t>C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输入功率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机械功率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电磁功率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视在功率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41.</w:t>
      </w:r>
      <w:r>
        <w:rPr>
          <w:rFonts w:asciiTheme="minorEastAsia" w:hAnsiTheme="minorEastAsia" w:hint="eastAsia"/>
          <w:sz w:val="24"/>
          <w:szCs w:val="24"/>
        </w:rPr>
        <w:t xml:space="preserve"> 下列转速中（ </w:t>
      </w:r>
      <w:r>
        <w:rPr>
          <w:rFonts w:asciiTheme="minorEastAsia" w:hAnsiTheme="minorEastAsia"/>
          <w:sz w:val="24"/>
          <w:szCs w:val="24"/>
        </w:rPr>
        <w:t>D ）</w:t>
      </w:r>
      <w:r>
        <w:rPr>
          <w:rFonts w:asciiTheme="minorEastAsia" w:hAnsiTheme="minorEastAsia" w:hint="eastAsia"/>
          <w:sz w:val="24"/>
          <w:szCs w:val="24"/>
        </w:rPr>
        <w:t>r/min 为4极异步电动机的额定转速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 975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 1000</w:t>
      </w:r>
    </w:p>
    <w:p>
      <w:pPr>
        <w:rPr>
          <w:rFonts w:asciiTheme="minorEastAsia" w:hAnsiTheme="minorEastAsia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Theme="minorEastAsia" w:hAnsiTheme="minorEastAsia"/>
          <w:sz w:val="24"/>
          <w:szCs w:val="24"/>
        </w:rPr>
        <w:t>C. 495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 1475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42.</w:t>
      </w:r>
      <w:r>
        <w:rPr>
          <w:rFonts w:asciiTheme="minorEastAsia" w:hAnsiTheme="minorEastAsia" w:hint="eastAsia"/>
          <w:sz w:val="24"/>
          <w:szCs w:val="24"/>
        </w:rPr>
        <w:t xml:space="preserve"> 三相异步电动机启动后，随着转速的升高，转子感应电动势会（ </w:t>
      </w:r>
      <w:r>
        <w:rPr>
          <w:rFonts w:asciiTheme="minorEastAsia" w:hAnsiTheme="minorEastAsia"/>
          <w:sz w:val="24"/>
          <w:szCs w:val="24"/>
        </w:rPr>
        <w:t>A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减小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增大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不变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说不清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43.</w:t>
      </w:r>
      <w:r>
        <w:rPr>
          <w:rFonts w:asciiTheme="minorEastAsia" w:hAnsiTheme="minorEastAsia" w:hint="eastAsia"/>
          <w:sz w:val="24"/>
          <w:szCs w:val="24"/>
        </w:rPr>
        <w:t xml:space="preserve"> 三相异步电动机的机械特性是指转矩与（ </w:t>
      </w:r>
      <w:r>
        <w:rPr>
          <w:rFonts w:asciiTheme="minorEastAsia" w:hAnsiTheme="minorEastAsia"/>
          <w:sz w:val="24"/>
          <w:szCs w:val="24"/>
        </w:rPr>
        <w:t>B ）</w:t>
      </w:r>
      <w:r>
        <w:rPr>
          <w:rFonts w:asciiTheme="minorEastAsia" w:hAnsiTheme="minorEastAsia" w:hint="eastAsia"/>
          <w:sz w:val="24"/>
          <w:szCs w:val="24"/>
        </w:rPr>
        <w:t>的关系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A. </w:t>
      </w:r>
      <w:r>
        <w:rPr>
          <w:rFonts w:asciiTheme="minorEastAsia" w:hAnsiTheme="minorEastAsia" w:hint="eastAsia"/>
          <w:sz w:val="24"/>
          <w:szCs w:val="24"/>
        </w:rPr>
        <w:t>定子电流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B. </w:t>
      </w:r>
      <w:r>
        <w:rPr>
          <w:rFonts w:asciiTheme="minorEastAsia" w:hAnsiTheme="minorEastAsia" w:hint="eastAsia"/>
          <w:sz w:val="24"/>
          <w:szCs w:val="24"/>
        </w:rPr>
        <w:t>转差率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输入功率.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转子电流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44.</w:t>
      </w:r>
      <w:r>
        <w:rPr>
          <w:rFonts w:asciiTheme="minorEastAsia" w:hAnsiTheme="minorEastAsia" w:hint="eastAsia"/>
          <w:sz w:val="24"/>
          <w:szCs w:val="24"/>
        </w:rPr>
        <w:t xml:space="preserve"> 在额定负载情况下，三相异步电动机的端电压变化率不超过（ </w:t>
      </w:r>
      <w:r>
        <w:rPr>
          <w:rFonts w:asciiTheme="minorEastAsia" w:hAnsiTheme="minorEastAsia"/>
          <w:sz w:val="24"/>
          <w:szCs w:val="24"/>
        </w:rPr>
        <w:t>A 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士5%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土10%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土8%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士7%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45.</w:t>
      </w:r>
      <w:r>
        <w:rPr>
          <w:rFonts w:asciiTheme="minorEastAsia" w:hAnsiTheme="minorEastAsia" w:hint="eastAsia"/>
          <w:sz w:val="24"/>
          <w:szCs w:val="24"/>
        </w:rPr>
        <w:t xml:space="preserve"> 三相异步电动机，当转差率为1时，此时电动机为（ </w:t>
      </w:r>
      <w:r>
        <w:rPr>
          <w:rFonts w:asciiTheme="minorEastAsia" w:hAnsiTheme="minorEastAsia"/>
          <w:sz w:val="24"/>
          <w:szCs w:val="24"/>
        </w:rPr>
        <w:t>C ）</w:t>
      </w:r>
      <w:r>
        <w:rPr>
          <w:rFonts w:asciiTheme="minorEastAsia" w:hAnsiTheme="minorEastAsia" w:hint="eastAsia"/>
          <w:sz w:val="24"/>
          <w:szCs w:val="24"/>
        </w:rPr>
        <w:t>状态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</w:t>
      </w:r>
      <w:r>
        <w:rPr>
          <w:rFonts w:asciiTheme="minorEastAsia" w:hAnsiTheme="minorEastAsia" w:hint="eastAsia"/>
          <w:sz w:val="24"/>
          <w:szCs w:val="24"/>
        </w:rPr>
        <w:t xml:space="preserve"> 制动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B.</w:t>
      </w:r>
      <w:r>
        <w:rPr>
          <w:rFonts w:asciiTheme="minorEastAsia" w:hAnsiTheme="minorEastAsia" w:hint="eastAsia"/>
          <w:sz w:val="24"/>
          <w:szCs w:val="24"/>
        </w:rPr>
        <w:t xml:space="preserve"> 同步运行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C.</w:t>
      </w:r>
      <w:r>
        <w:rPr>
          <w:rFonts w:asciiTheme="minorEastAsia" w:hAnsiTheme="minorEastAsia" w:hint="eastAsia"/>
          <w:sz w:val="24"/>
          <w:szCs w:val="24"/>
        </w:rPr>
        <w:t xml:space="preserve"> 启动瞬间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D.</w:t>
      </w:r>
      <w:r>
        <w:rPr>
          <w:rFonts w:asciiTheme="minorEastAsia" w:hAnsiTheme="minorEastAsia" w:hint="eastAsia"/>
          <w:sz w:val="24"/>
          <w:szCs w:val="24"/>
        </w:rPr>
        <w:t xml:space="preserve"> 异步运行</w:t>
      </w:r>
    </w:p>
    <w:p>
      <w:pPr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46.</w:t>
      </w:r>
      <w:r>
        <w:rPr>
          <w:rFonts w:asciiTheme="minorEastAsia" w:hAnsiTheme="minorEastAsia" w:hint="eastAsia"/>
          <w:sz w:val="24"/>
          <w:szCs w:val="24"/>
        </w:rPr>
        <w:t xml:space="preserve"> 一般三相鼠笼式异步电动机的启动转矩倍数为（ </w:t>
      </w:r>
      <w:r>
        <w:rPr>
          <w:rFonts w:asciiTheme="minorEastAsia" w:hAnsiTheme="minorEastAsia"/>
          <w:sz w:val="24"/>
          <w:szCs w:val="24"/>
        </w:rPr>
        <w:t>A ）</w:t>
      </w:r>
      <w:r>
        <w:rPr>
          <w:rFonts w:asciiTheme="minorEastAsia" w:hAnsiTheme="minorEastAsia" w:hint="eastAsia"/>
          <w:sz w:val="24"/>
          <w:szCs w:val="24"/>
        </w:rPr>
        <w:t>倍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A. 1~2</w:t>
      </w:r>
      <w:r>
        <w:rPr>
          <w:rFonts w:asciiTheme="minorEastAsia" w:hAnsiTheme="minorEastAsia"/>
          <w:sz w:val="24"/>
          <w:szCs w:val="24"/>
        </w:rPr>
        <w:br/>
      </w:r>
      <w:r>
        <w:rPr>
          <w:rFonts w:asciiTheme="minorEastAsia" w:hAnsiTheme="minorEastAsia"/>
          <w:sz w:val="24"/>
          <w:szCs w:val="24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https://d.book118.com/326051153240010040</w:t>
        </w:r>
      </w:hyperlink>
    </w:p>
    <w:p>
      <w:pPr>
        <w:rPr>
          <w:rFonts w:asciiTheme="minorEastAsia" w:hAnsiTheme="minorEastAsia"/>
          <w:sz w:val="24"/>
          <w:szCs w:val="24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D565F95B"/>
    <w:multiLevelType w:val="singleLevel"/>
    <w:tmpl w:val="D565F95B"/>
    <w:lvl w:ilvl="0">
      <w:start w:val="2"/>
      <w:numFmt w:val="decimal"/>
      <w:suff w:val="space"/>
      <w:lvlText w:val="（%1）"/>
      <w:lvlJc w:val="left"/>
    </w:lvl>
  </w:abstractNum>
  <w:abstractNum w:abstractNumId="1">
    <w:nsid w:val="2127C603"/>
    <w:multiLevelType w:val="singleLevel"/>
    <w:tmpl w:val="2127C603"/>
    <w:lvl w:ilvl="0">
      <w:start w:val="2"/>
      <w:numFmt w:val="decimal"/>
      <w:suff w:val="space"/>
      <w:lvlText w:val="(%1)"/>
      <w:lvlJc w:val="left"/>
    </w:lvl>
  </w:abstractNum>
  <w:abstractNum w:abstractNumId="2">
    <w:nsid w:val="732D60DC"/>
    <w:multiLevelType w:val="multilevel"/>
    <w:tmpl w:val="732D60DC"/>
    <w:lvl w:ilvl="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40C4D9C"/>
    <w:multiLevelType w:val="multilevel"/>
    <w:tmpl w:val="740C4D9C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CBC7B74"/>
    <w:multiLevelType w:val="multilevel"/>
    <w:tmpl w:val="7CBC7B74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C8D"/>
    <w:rsid w:val="00066209"/>
    <w:rsid w:val="000C04B4"/>
    <w:rsid w:val="000C0607"/>
    <w:rsid w:val="000D57C6"/>
    <w:rsid w:val="000F3F4D"/>
    <w:rsid w:val="001607D1"/>
    <w:rsid w:val="0022674C"/>
    <w:rsid w:val="00255E1B"/>
    <w:rsid w:val="0025769D"/>
    <w:rsid w:val="003A4C1B"/>
    <w:rsid w:val="00425560"/>
    <w:rsid w:val="005A48E6"/>
    <w:rsid w:val="006358E4"/>
    <w:rsid w:val="006E3B97"/>
    <w:rsid w:val="006F195F"/>
    <w:rsid w:val="007202C5"/>
    <w:rsid w:val="007B1C8D"/>
    <w:rsid w:val="0092697B"/>
    <w:rsid w:val="009C3221"/>
    <w:rsid w:val="009E7485"/>
    <w:rsid w:val="009F4F85"/>
    <w:rsid w:val="00A02746"/>
    <w:rsid w:val="00A4636F"/>
    <w:rsid w:val="00AD3F8C"/>
    <w:rsid w:val="00B01064"/>
    <w:rsid w:val="00C529F9"/>
    <w:rsid w:val="00DA729C"/>
    <w:rsid w:val="00E123D1"/>
    <w:rsid w:val="00E52F69"/>
    <w:rsid w:val="00EB2466"/>
    <w:rsid w:val="00F2205E"/>
    <w:rsid w:val="13633233"/>
    <w:rsid w:val="1BE22A72"/>
    <w:rsid w:val="1D0320EE"/>
    <w:rsid w:val="24AA5D3E"/>
    <w:rsid w:val="268040EA"/>
    <w:rsid w:val="3DE5709C"/>
    <w:rsid w:val="46AF6E78"/>
    <w:rsid w:val="4D0B1A3F"/>
    <w:rsid w:val="4E160F61"/>
    <w:rsid w:val="60E539C6"/>
    <w:rsid w:val="67B72AFA"/>
    <w:rsid w:val="6FD31522"/>
    <w:rsid w:val="718F6274"/>
    <w:rsid w:val="76635489"/>
    <w:rsid w:val="7DA63A1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 w:semiHidden="0" w:unhideWhenUsed="0"/>
    <w:lsdException w:name="Table Subtle 2"/>
    <w:lsdException w:name="Table Web 1"/>
    <w:lsdException w:name="Table Web 2" w:semiHidden="0" w:unhideWhenUsed="0"/>
    <w:lsdException w:name="Table Web 3" w:semiHidden="0" w:unhideWhenUsed="0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3"/>
    <w:uiPriority w:val="99"/>
    <w:semiHidden/>
    <w:unhideWhenUsed/>
    <w:pPr>
      <w:jc w:val="left"/>
    </w:pPr>
  </w:style>
  <w:style w:type="paragraph" w:styleId="BalloonText">
    <w:name w:val="Balloon Text"/>
    <w:basedOn w:val="Normal"/>
    <w:link w:val="a5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a4"/>
    <w:uiPriority w:val="99"/>
    <w:semiHidden/>
    <w:unhideWhenUsed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a">
    <w:name w:val="⑧正文"/>
    <w:basedOn w:val="Normal"/>
    <w:link w:val="a0"/>
    <w:qFormat/>
    <w:pPr>
      <w:spacing w:line="360" w:lineRule="auto"/>
      <w:ind w:firstLine="200" w:firstLineChars="200"/>
    </w:pPr>
    <w:rPr>
      <w:rFonts w:ascii="宋体" w:eastAsia="宋体" w:hAnsi="宋体" w:cs="Times New Roman"/>
      <w:szCs w:val="21"/>
    </w:rPr>
  </w:style>
  <w:style w:type="character" w:customStyle="1" w:styleId="a0">
    <w:name w:val="⑧正文 字符"/>
    <w:basedOn w:val="DefaultParagraphFont"/>
    <w:link w:val="a"/>
    <w:qFormat/>
    <w:rPr>
      <w:rFonts w:ascii="宋体" w:eastAsia="宋体" w:hAnsi="宋体" w:cs="Times New Roman"/>
      <w:szCs w:val="21"/>
    </w:rPr>
  </w:style>
  <w:style w:type="character" w:customStyle="1" w:styleId="a1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2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4">
    <w:name w:val="4. 正文"/>
    <w:basedOn w:val="Normal"/>
    <w:link w:val="40"/>
    <w:qFormat/>
    <w:pPr>
      <w:spacing w:line="276" w:lineRule="auto"/>
      <w:ind w:firstLine="420" w:firstLineChars="200"/>
    </w:pPr>
  </w:style>
  <w:style w:type="character" w:customStyle="1" w:styleId="40">
    <w:name w:val="4. 正文 字符"/>
    <w:basedOn w:val="DefaultParagraphFont"/>
    <w:link w:val="4"/>
    <w:qFormat/>
  </w:style>
  <w:style w:type="character" w:customStyle="1" w:styleId="a3">
    <w:name w:val="批注文字 字符"/>
    <w:basedOn w:val="DefaultParagraphFont"/>
    <w:link w:val="CommentText"/>
    <w:uiPriority w:val="99"/>
    <w:semiHidden/>
    <w:rPr>
      <w:kern w:val="2"/>
      <w:sz w:val="21"/>
      <w:szCs w:val="22"/>
    </w:rPr>
  </w:style>
  <w:style w:type="character" w:customStyle="1" w:styleId="a4">
    <w:name w:val="批注主题 字符"/>
    <w:basedOn w:val="a3"/>
    <w:link w:val="CommentSubject"/>
    <w:uiPriority w:val="99"/>
    <w:semiHidden/>
    <w:qFormat/>
    <w:rPr>
      <w:b/>
      <w:bCs/>
      <w:kern w:val="2"/>
      <w:sz w:val="21"/>
      <w:szCs w:val="22"/>
    </w:rPr>
  </w:style>
  <w:style w:type="character" w:customStyle="1" w:styleId="a5">
    <w:name w:val="批注框文本 字符"/>
    <w:basedOn w:val="DefaultParagraphFont"/>
    <w:link w:val="BalloonText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326051153240010040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1275</Words>
  <Characters>7269</Characters>
  <Application>Microsoft Office Word</Application>
  <DocSecurity>0</DocSecurity>
  <Lines>60</Lines>
  <Paragraphs>17</Paragraphs>
  <ScaleCrop>false</ScaleCrop>
  <Company>China</Company>
  <LinksUpToDate>false</LinksUpToDate>
  <CharactersWithSpaces>8527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陪你笑x陪你闹</cp:lastModifiedBy>
  <cp:revision>16</cp:revision>
  <dcterms:created xsi:type="dcterms:W3CDTF">2020-09-30T14:45:00Z</dcterms:created>
  <dcterms:modified xsi:type="dcterms:W3CDTF">2020-10-12T13:47:45Z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